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2332D" w14:textId="1D7D505F" w:rsidR="0021054C" w:rsidRDefault="0021054C" w:rsidP="005C6A3A">
      <w:pPr>
        <w:pStyle w:val="Heading1"/>
        <w:rPr>
          <w:b/>
          <w:color w:val="7030A0"/>
          <w:sz w:val="36"/>
          <w:szCs w:val="36"/>
        </w:rPr>
      </w:pPr>
      <w:r w:rsidRPr="005C6A3A">
        <w:rPr>
          <w:b/>
          <w:color w:val="7030A0"/>
          <w:sz w:val="36"/>
          <w:szCs w:val="36"/>
        </w:rPr>
        <w:t xml:space="preserve">Supplier debriefing </w:t>
      </w:r>
      <w:r w:rsidR="005C6A3A">
        <w:rPr>
          <w:b/>
          <w:color w:val="7030A0"/>
          <w:sz w:val="36"/>
          <w:szCs w:val="36"/>
        </w:rPr>
        <w:t>template</w:t>
      </w:r>
    </w:p>
    <w:p w14:paraId="5687EAA0" w14:textId="77777777" w:rsidR="005C6A3A" w:rsidRDefault="005C6A3A" w:rsidP="005C6A3A">
      <w:r w:rsidRPr="005C6A3A">
        <w:t>The Supplier debriefing template</w:t>
      </w:r>
      <w:r>
        <w:t xml:space="preserve"> </w:t>
      </w:r>
      <w:bookmarkStart w:id="0" w:name="_Hlk18229235"/>
      <w:r>
        <w:t>details the information that should be collected and recorded during the debriefing</w:t>
      </w:r>
      <w:bookmarkEnd w:id="0"/>
      <w:r>
        <w:t>.</w:t>
      </w:r>
    </w:p>
    <w:p w14:paraId="6B811364" w14:textId="77777777" w:rsidR="005C6A3A" w:rsidRPr="005C6A3A" w:rsidRDefault="005C6A3A" w:rsidP="005C6A3A">
      <w:pPr>
        <w:rPr>
          <w:lang w:eastAsia="en-US"/>
        </w:rPr>
      </w:pPr>
    </w:p>
    <w:tbl>
      <w:tblPr>
        <w:tblStyle w:val="TableGrid"/>
        <w:tblW w:w="9824" w:type="dxa"/>
        <w:tblLook w:val="04A0" w:firstRow="1" w:lastRow="0" w:firstColumn="1" w:lastColumn="0" w:noHBand="0" w:noVBand="1"/>
      </w:tblPr>
      <w:tblGrid>
        <w:gridCol w:w="2984"/>
        <w:gridCol w:w="6840"/>
      </w:tblGrid>
      <w:tr w:rsidR="00B7283D" w:rsidRPr="00B7283D" w14:paraId="2E456963" w14:textId="77777777" w:rsidTr="00F64F1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84" w:type="dxa"/>
          </w:tcPr>
          <w:p w14:paraId="2CD1FBAC" w14:textId="77777777" w:rsidR="00B7283D" w:rsidRPr="00B7283D" w:rsidRDefault="00B7283D" w:rsidP="00B7283D">
            <w:pPr>
              <w:rPr>
                <w:color w:val="auto"/>
              </w:rPr>
            </w:pPr>
            <w:r w:rsidRPr="00B7283D">
              <w:rPr>
                <w:color w:val="auto"/>
              </w:rPr>
              <w:t>Content</w:t>
            </w:r>
          </w:p>
        </w:tc>
        <w:tc>
          <w:tcPr>
            <w:tcW w:w="6840" w:type="dxa"/>
          </w:tcPr>
          <w:p w14:paraId="0EB0C36A" w14:textId="77777777" w:rsidR="00B7283D" w:rsidRPr="00B7283D" w:rsidRDefault="00B7283D" w:rsidP="00B7283D">
            <w:pPr>
              <w:cnfStyle w:val="100000000000" w:firstRow="1" w:lastRow="0" w:firstColumn="0" w:lastColumn="0" w:oddVBand="0" w:evenVBand="0" w:oddHBand="0" w:evenHBand="0" w:firstRowFirstColumn="0" w:firstRowLastColumn="0" w:lastRowFirstColumn="0" w:lastRowLastColumn="0"/>
            </w:pPr>
            <w:r w:rsidRPr="00B7283D">
              <w:t>What should be included</w:t>
            </w:r>
          </w:p>
        </w:tc>
      </w:tr>
      <w:tr w:rsidR="00B7283D" w:rsidRPr="00B7283D" w14:paraId="742F7313" w14:textId="77777777" w:rsidTr="00F64F18">
        <w:tc>
          <w:tcPr>
            <w:cnfStyle w:val="001000000000" w:firstRow="0" w:lastRow="0" w:firstColumn="1" w:lastColumn="0" w:oddVBand="0" w:evenVBand="0" w:oddHBand="0" w:evenHBand="0" w:firstRowFirstColumn="0" w:firstRowLastColumn="0" w:lastRowFirstColumn="0" w:lastRowLastColumn="0"/>
            <w:tcW w:w="2984" w:type="dxa"/>
          </w:tcPr>
          <w:p w14:paraId="37E8D76D" w14:textId="77777777" w:rsidR="00B7283D" w:rsidRPr="00B7283D" w:rsidRDefault="00B7283D" w:rsidP="00B7283D">
            <w:pPr>
              <w:pStyle w:val="TableText"/>
              <w:rPr>
                <w:color w:val="auto"/>
              </w:rPr>
            </w:pPr>
            <w:r w:rsidRPr="00B7283D">
              <w:rPr>
                <w:color w:val="auto"/>
              </w:rPr>
              <w:t>Cover page</w:t>
            </w:r>
          </w:p>
        </w:tc>
        <w:tc>
          <w:tcPr>
            <w:tcW w:w="6840" w:type="dxa"/>
          </w:tcPr>
          <w:p w14:paraId="7A9D4FFA" w14:textId="77777777" w:rsidR="00B7283D" w:rsidRPr="00B7283D" w:rsidRDefault="00B7283D" w:rsidP="00F64F18">
            <w:pPr>
              <w:pStyle w:val="TableBullet"/>
              <w:cnfStyle w:val="000000000000" w:firstRow="0" w:lastRow="0" w:firstColumn="0" w:lastColumn="0" w:oddVBand="0" w:evenVBand="0" w:oddHBand="0" w:evenHBand="0" w:firstRowFirstColumn="0" w:firstRowLastColumn="0" w:lastRowFirstColumn="0" w:lastRowLastColumn="0"/>
            </w:pPr>
            <w:r w:rsidRPr="00B7283D">
              <w:t>Supplier name</w:t>
            </w:r>
          </w:p>
          <w:p w14:paraId="001232CB" w14:textId="77777777" w:rsidR="00B7283D" w:rsidRPr="00B7283D" w:rsidRDefault="00B7283D" w:rsidP="00F64F18">
            <w:pPr>
              <w:pStyle w:val="TableBullet"/>
              <w:cnfStyle w:val="000000000000" w:firstRow="0" w:lastRow="0" w:firstColumn="0" w:lastColumn="0" w:oddVBand="0" w:evenVBand="0" w:oddHBand="0" w:evenHBand="0" w:firstRowFirstColumn="0" w:firstRowLastColumn="0" w:lastRowFirstColumn="0" w:lastRowLastColumn="0"/>
            </w:pPr>
            <w:r w:rsidRPr="00B7283D">
              <w:t>Location</w:t>
            </w:r>
          </w:p>
          <w:p w14:paraId="55334AB8" w14:textId="77777777" w:rsidR="00B7283D" w:rsidRPr="00B7283D" w:rsidRDefault="00B7283D" w:rsidP="00F64F18">
            <w:pPr>
              <w:pStyle w:val="TableBullet"/>
              <w:cnfStyle w:val="000000000000" w:firstRow="0" w:lastRow="0" w:firstColumn="0" w:lastColumn="0" w:oddVBand="0" w:evenVBand="0" w:oddHBand="0" w:evenHBand="0" w:firstRowFirstColumn="0" w:firstRowLastColumn="0" w:lastRowFirstColumn="0" w:lastRowLastColumn="0"/>
            </w:pPr>
            <w:r w:rsidRPr="00B7283D">
              <w:t>Date</w:t>
            </w:r>
          </w:p>
          <w:p w14:paraId="2BC65ECC" w14:textId="77777777" w:rsidR="00B7283D" w:rsidRPr="00B7283D" w:rsidRDefault="00B7283D" w:rsidP="00F64F18">
            <w:pPr>
              <w:pStyle w:val="TableBullet"/>
              <w:cnfStyle w:val="000000000000" w:firstRow="0" w:lastRow="0" w:firstColumn="0" w:lastColumn="0" w:oddVBand="0" w:evenVBand="0" w:oddHBand="0" w:evenHBand="0" w:firstRowFirstColumn="0" w:firstRowLastColumn="0" w:lastRowFirstColumn="0" w:lastRowLastColumn="0"/>
            </w:pPr>
            <w:r w:rsidRPr="00B7283D">
              <w:t>Department details</w:t>
            </w:r>
          </w:p>
        </w:tc>
      </w:tr>
      <w:tr w:rsidR="00B7283D" w:rsidRPr="00B7283D" w14:paraId="79287EB4" w14:textId="77777777" w:rsidTr="00F64F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4" w:type="dxa"/>
          </w:tcPr>
          <w:p w14:paraId="5B5E9E3B" w14:textId="77777777" w:rsidR="00B7283D" w:rsidRPr="00B7283D" w:rsidRDefault="00B7283D" w:rsidP="00B7283D">
            <w:pPr>
              <w:pStyle w:val="TableText"/>
              <w:rPr>
                <w:color w:val="auto"/>
              </w:rPr>
            </w:pPr>
            <w:r w:rsidRPr="00B7283D">
              <w:rPr>
                <w:color w:val="auto"/>
              </w:rPr>
              <w:t>Agenda</w:t>
            </w:r>
          </w:p>
        </w:tc>
        <w:tc>
          <w:tcPr>
            <w:tcW w:w="6840" w:type="dxa"/>
          </w:tcPr>
          <w:p w14:paraId="57E920DD" w14:textId="77777777" w:rsidR="00B7283D" w:rsidRPr="00B7283D" w:rsidRDefault="00B7283D" w:rsidP="00F64F18">
            <w:pPr>
              <w:pStyle w:val="TableBullet"/>
              <w:cnfStyle w:val="000000010000" w:firstRow="0" w:lastRow="0" w:firstColumn="0" w:lastColumn="0" w:oddVBand="0" w:evenVBand="0" w:oddHBand="0" w:evenHBand="1" w:firstRowFirstColumn="0" w:firstRowLastColumn="0" w:lastRowFirstColumn="0" w:lastRowLastColumn="0"/>
            </w:pPr>
            <w:r w:rsidRPr="00B7283D">
              <w:t>Introduction: attendees</w:t>
            </w:r>
          </w:p>
          <w:p w14:paraId="259E998D" w14:textId="77777777" w:rsidR="00B7283D" w:rsidRPr="00B7283D" w:rsidRDefault="00B7283D" w:rsidP="00F64F18">
            <w:pPr>
              <w:pStyle w:val="TableBullet"/>
              <w:cnfStyle w:val="000000010000" w:firstRow="0" w:lastRow="0" w:firstColumn="0" w:lastColumn="0" w:oddVBand="0" w:evenVBand="0" w:oddHBand="0" w:evenHBand="1" w:firstRowFirstColumn="0" w:firstRowLastColumn="0" w:lastRowFirstColumn="0" w:lastRowLastColumn="0"/>
            </w:pPr>
            <w:r w:rsidRPr="00B7283D">
              <w:t xml:space="preserve">Overview: debriefing purpose and objectives </w:t>
            </w:r>
          </w:p>
          <w:p w14:paraId="507572D7" w14:textId="77777777" w:rsidR="00B7283D" w:rsidRPr="00B7283D" w:rsidRDefault="00B7283D" w:rsidP="00F64F18">
            <w:pPr>
              <w:pStyle w:val="TableBullet"/>
              <w:cnfStyle w:val="000000010000" w:firstRow="0" w:lastRow="0" w:firstColumn="0" w:lastColumn="0" w:oddVBand="0" w:evenVBand="0" w:oddHBand="0" w:evenHBand="1" w:firstRowFirstColumn="0" w:firstRowLastColumn="0" w:lastRowFirstColumn="0" w:lastRowLastColumn="0"/>
            </w:pPr>
            <w:r w:rsidRPr="00B7283D">
              <w:t>Tender governance process</w:t>
            </w:r>
          </w:p>
          <w:p w14:paraId="44C379EC" w14:textId="77777777" w:rsidR="00B7283D" w:rsidRPr="00B7283D" w:rsidRDefault="00B7283D" w:rsidP="00F64F18">
            <w:pPr>
              <w:pStyle w:val="TableBullet"/>
              <w:cnfStyle w:val="000000010000" w:firstRow="0" w:lastRow="0" w:firstColumn="0" w:lastColumn="0" w:oddVBand="0" w:evenVBand="0" w:oddHBand="0" w:evenHBand="1" w:firstRowFirstColumn="0" w:firstRowLastColumn="0" w:lastRowFirstColumn="0" w:lastRowLastColumn="0"/>
            </w:pPr>
            <w:r w:rsidRPr="00B7283D">
              <w:t>Overview: evaluation criteria, weightings and score guide</w:t>
            </w:r>
          </w:p>
          <w:p w14:paraId="1A292815" w14:textId="77777777" w:rsidR="00B7283D" w:rsidRPr="00B7283D" w:rsidRDefault="00B7283D" w:rsidP="00F64F18">
            <w:pPr>
              <w:pStyle w:val="TableBullet"/>
              <w:cnfStyle w:val="000000010000" w:firstRow="0" w:lastRow="0" w:firstColumn="0" w:lastColumn="0" w:oddVBand="0" w:evenVBand="0" w:oddHBand="0" w:evenHBand="1" w:firstRowFirstColumn="0" w:firstRowLastColumn="0" w:lastRowFirstColumn="0" w:lastRowLastColumn="0"/>
            </w:pPr>
            <w:r w:rsidRPr="00B7283D">
              <w:t>Evaluation committee findings – overview and evaluation results</w:t>
            </w:r>
          </w:p>
          <w:p w14:paraId="37F35CD6" w14:textId="77777777" w:rsidR="00B7283D" w:rsidRPr="00B7283D" w:rsidRDefault="00B7283D" w:rsidP="00F64F18">
            <w:pPr>
              <w:pStyle w:val="TableBullet"/>
              <w:cnfStyle w:val="000000010000" w:firstRow="0" w:lastRow="0" w:firstColumn="0" w:lastColumn="0" w:oddVBand="0" w:evenVBand="0" w:oddHBand="0" w:evenHBand="1" w:firstRowFirstColumn="0" w:firstRowLastColumn="0" w:lastRowFirstColumn="0" w:lastRowLastColumn="0"/>
            </w:pPr>
            <w:r w:rsidRPr="00B7283D">
              <w:t>Questions</w:t>
            </w:r>
          </w:p>
          <w:p w14:paraId="0E3D41DB" w14:textId="77777777" w:rsidR="00B7283D" w:rsidRPr="00B7283D" w:rsidRDefault="00B7283D" w:rsidP="00F64F18">
            <w:pPr>
              <w:pStyle w:val="TableBullet"/>
              <w:cnfStyle w:val="000000010000" w:firstRow="0" w:lastRow="0" w:firstColumn="0" w:lastColumn="0" w:oddVBand="0" w:evenVBand="0" w:oddHBand="0" w:evenHBand="1" w:firstRowFirstColumn="0" w:firstRowLastColumn="0" w:lastRowFirstColumn="0" w:lastRowLastColumn="0"/>
            </w:pPr>
            <w:r w:rsidRPr="00B7283D">
              <w:t>Information about escalation process</w:t>
            </w:r>
          </w:p>
          <w:p w14:paraId="5F14264E" w14:textId="77777777" w:rsidR="00B7283D" w:rsidRPr="00B7283D" w:rsidRDefault="00B7283D" w:rsidP="00F64F18">
            <w:pPr>
              <w:pStyle w:val="TableBullet"/>
              <w:cnfStyle w:val="000000010000" w:firstRow="0" w:lastRow="0" w:firstColumn="0" w:lastColumn="0" w:oddVBand="0" w:evenVBand="0" w:oddHBand="0" w:evenHBand="1" w:firstRowFirstColumn="0" w:firstRowLastColumn="0" w:lastRowFirstColumn="0" w:lastRowLastColumn="0"/>
            </w:pPr>
            <w:r w:rsidRPr="00B7283D">
              <w:t>Supplier feedback on procurement process</w:t>
            </w:r>
          </w:p>
          <w:p w14:paraId="230E5D92" w14:textId="77777777" w:rsidR="00B7283D" w:rsidRPr="00B7283D" w:rsidRDefault="00B7283D" w:rsidP="00F64F18">
            <w:pPr>
              <w:pStyle w:val="TableBullet"/>
              <w:cnfStyle w:val="000000010000" w:firstRow="0" w:lastRow="0" w:firstColumn="0" w:lastColumn="0" w:oddVBand="0" w:evenVBand="0" w:oddHBand="0" w:evenHBand="1" w:firstRowFirstColumn="0" w:firstRowLastColumn="0" w:lastRowFirstColumn="0" w:lastRowLastColumn="0"/>
            </w:pPr>
            <w:r w:rsidRPr="00B7283D">
              <w:t>Closing statements</w:t>
            </w:r>
          </w:p>
        </w:tc>
      </w:tr>
      <w:tr w:rsidR="00B7283D" w:rsidRPr="00B7283D" w14:paraId="15DCC5EF" w14:textId="77777777" w:rsidTr="00F64F18">
        <w:tc>
          <w:tcPr>
            <w:cnfStyle w:val="001000000000" w:firstRow="0" w:lastRow="0" w:firstColumn="1" w:lastColumn="0" w:oddVBand="0" w:evenVBand="0" w:oddHBand="0" w:evenHBand="0" w:firstRowFirstColumn="0" w:firstRowLastColumn="0" w:lastRowFirstColumn="0" w:lastRowLastColumn="0"/>
            <w:tcW w:w="2984" w:type="dxa"/>
          </w:tcPr>
          <w:p w14:paraId="2191C956" w14:textId="77777777" w:rsidR="00B7283D" w:rsidRPr="00B7283D" w:rsidRDefault="00B7283D" w:rsidP="00B7283D">
            <w:pPr>
              <w:pStyle w:val="TableText"/>
              <w:rPr>
                <w:color w:val="auto"/>
              </w:rPr>
            </w:pPr>
            <w:r w:rsidRPr="00B7283D">
              <w:rPr>
                <w:color w:val="auto"/>
              </w:rPr>
              <w:t>Introduction: attendees</w:t>
            </w:r>
          </w:p>
        </w:tc>
        <w:tc>
          <w:tcPr>
            <w:tcW w:w="6840" w:type="dxa"/>
          </w:tcPr>
          <w:p w14:paraId="70E5AB27" w14:textId="77777777" w:rsidR="00B7283D" w:rsidRPr="00B7283D" w:rsidRDefault="00B7283D" w:rsidP="00F64F18">
            <w:pPr>
              <w:pStyle w:val="TableBullet"/>
              <w:cnfStyle w:val="000000000000" w:firstRow="0" w:lastRow="0" w:firstColumn="0" w:lastColumn="0" w:oddVBand="0" w:evenVBand="0" w:oddHBand="0" w:evenHBand="0" w:firstRowFirstColumn="0" w:firstRowLastColumn="0" w:lastRowFirstColumn="0" w:lastRowLastColumn="0"/>
            </w:pPr>
            <w:r w:rsidRPr="00B7283D">
              <w:t>Departmental representatives: names and job titles</w:t>
            </w:r>
          </w:p>
          <w:p w14:paraId="35E3D8E0" w14:textId="77777777" w:rsidR="00B7283D" w:rsidRPr="00B7283D" w:rsidRDefault="00B7283D" w:rsidP="00F64F18">
            <w:pPr>
              <w:pStyle w:val="TableBullet"/>
              <w:cnfStyle w:val="000000000000" w:firstRow="0" w:lastRow="0" w:firstColumn="0" w:lastColumn="0" w:oddVBand="0" w:evenVBand="0" w:oddHBand="0" w:evenHBand="0" w:firstRowFirstColumn="0" w:firstRowLastColumn="0" w:lastRowFirstColumn="0" w:lastRowLastColumn="0"/>
            </w:pPr>
            <w:r w:rsidRPr="00B7283D">
              <w:t>Legal advisor details (if in attendance)</w:t>
            </w:r>
          </w:p>
          <w:p w14:paraId="0103DDD3" w14:textId="77777777" w:rsidR="00B7283D" w:rsidRPr="00B7283D" w:rsidRDefault="00B7283D" w:rsidP="00F64F18">
            <w:pPr>
              <w:pStyle w:val="TableBullet"/>
              <w:cnfStyle w:val="000000000000" w:firstRow="0" w:lastRow="0" w:firstColumn="0" w:lastColumn="0" w:oddVBand="0" w:evenVBand="0" w:oddHBand="0" w:evenHBand="0" w:firstRowFirstColumn="0" w:firstRowLastColumn="0" w:lastRowFirstColumn="0" w:lastRowLastColumn="0"/>
            </w:pPr>
            <w:r w:rsidRPr="00B7283D">
              <w:t>Probity adviser details (if in attendance)</w:t>
            </w:r>
          </w:p>
          <w:p w14:paraId="0C618FF8" w14:textId="77777777" w:rsidR="00B7283D" w:rsidRPr="00B7283D" w:rsidRDefault="00B7283D" w:rsidP="00F64F18">
            <w:pPr>
              <w:pStyle w:val="TableBullet"/>
              <w:cnfStyle w:val="000000000000" w:firstRow="0" w:lastRow="0" w:firstColumn="0" w:lastColumn="0" w:oddVBand="0" w:evenVBand="0" w:oddHBand="0" w:evenHBand="0" w:firstRowFirstColumn="0" w:firstRowLastColumn="0" w:lastRowFirstColumn="0" w:lastRowLastColumn="0"/>
            </w:pPr>
            <w:r w:rsidRPr="00B7283D">
              <w:t xml:space="preserve">Supplier </w:t>
            </w:r>
            <w:r w:rsidRPr="00F64F18">
              <w:t>representatives</w:t>
            </w:r>
            <w:r w:rsidRPr="00B7283D">
              <w:t>: names and job titles</w:t>
            </w:r>
          </w:p>
        </w:tc>
      </w:tr>
      <w:tr w:rsidR="00B7283D" w:rsidRPr="00B7283D" w14:paraId="1138FA1B" w14:textId="77777777" w:rsidTr="00F64F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4" w:type="dxa"/>
          </w:tcPr>
          <w:p w14:paraId="51A22093" w14:textId="77777777" w:rsidR="00B7283D" w:rsidRPr="00B7283D" w:rsidRDefault="00B7283D" w:rsidP="00B7283D">
            <w:pPr>
              <w:pStyle w:val="TableText"/>
              <w:rPr>
                <w:color w:val="auto"/>
              </w:rPr>
            </w:pPr>
            <w:r w:rsidRPr="00B7283D">
              <w:rPr>
                <w:color w:val="auto"/>
              </w:rPr>
              <w:t>Debriefing purpose</w:t>
            </w:r>
          </w:p>
        </w:tc>
        <w:tc>
          <w:tcPr>
            <w:tcW w:w="6840" w:type="dxa"/>
          </w:tcPr>
          <w:p w14:paraId="53C8992E" w14:textId="77777777" w:rsidR="00B7283D" w:rsidRPr="00B7283D" w:rsidRDefault="00B7283D" w:rsidP="00B7283D">
            <w:pPr>
              <w:pStyle w:val="TableText"/>
              <w:cnfStyle w:val="000000010000" w:firstRow="0" w:lastRow="0" w:firstColumn="0" w:lastColumn="0" w:oddVBand="0" w:evenVBand="0" w:oddHBand="0" w:evenHBand="1" w:firstRowFirstColumn="0" w:firstRowLastColumn="0" w:lastRowFirstColumn="0" w:lastRowLastColumn="0"/>
            </w:pPr>
            <w:r w:rsidRPr="00B7283D">
              <w:t>Recommended text:</w:t>
            </w:r>
          </w:p>
          <w:p w14:paraId="51A95FEA" w14:textId="77777777" w:rsidR="00B7283D" w:rsidRPr="00B7283D" w:rsidRDefault="00B7283D" w:rsidP="00F64F18">
            <w:pPr>
              <w:pStyle w:val="TableBullet"/>
              <w:cnfStyle w:val="000000010000" w:firstRow="0" w:lastRow="0" w:firstColumn="0" w:lastColumn="0" w:oddVBand="0" w:evenVBand="0" w:oddHBand="0" w:evenHBand="1" w:firstRowFirstColumn="0" w:firstRowLastColumn="0" w:lastRowFirstColumn="0" w:lastRowLastColumn="0"/>
            </w:pPr>
            <w:r w:rsidRPr="00B7283D">
              <w:t>Purpose: To provide suppliers with specific feedback on their submission, which may assist them in the development of competitive submissions in the future, and opportunity for suppliers to provide feedback on their experience in participation in the procurement process</w:t>
            </w:r>
          </w:p>
          <w:p w14:paraId="69D1648E" w14:textId="77777777" w:rsidR="00B7283D" w:rsidRPr="00B7283D" w:rsidRDefault="00B7283D" w:rsidP="00F64F18">
            <w:pPr>
              <w:pStyle w:val="TableBullet"/>
              <w:cnfStyle w:val="000000010000" w:firstRow="0" w:lastRow="0" w:firstColumn="0" w:lastColumn="0" w:oddVBand="0" w:evenVBand="0" w:oddHBand="0" w:evenHBand="1" w:firstRowFirstColumn="0" w:firstRowLastColumn="0" w:lastRowFirstColumn="0" w:lastRowLastColumn="0"/>
            </w:pPr>
            <w:r w:rsidRPr="00B7283D">
              <w:t>The debrief will be limited to the supplier’s submission and will not include discussion of other submissions</w:t>
            </w:r>
          </w:p>
          <w:p w14:paraId="210B7F8B" w14:textId="77777777" w:rsidR="00B7283D" w:rsidRPr="00B7283D" w:rsidRDefault="00B7283D" w:rsidP="00F64F18">
            <w:pPr>
              <w:pStyle w:val="TableBullet"/>
              <w:cnfStyle w:val="000000010000" w:firstRow="0" w:lastRow="0" w:firstColumn="0" w:lastColumn="0" w:oddVBand="0" w:evenVBand="0" w:oddHBand="0" w:evenHBand="1" w:firstRowFirstColumn="0" w:firstRowLastColumn="0" w:lastRowFirstColumn="0" w:lastRowLastColumn="0"/>
            </w:pPr>
            <w:r w:rsidRPr="00B7283D">
              <w:t>Details of individual scores or rankings will not be provided</w:t>
            </w:r>
          </w:p>
          <w:p w14:paraId="5128B6CF" w14:textId="77777777" w:rsidR="00B7283D" w:rsidRPr="00B7283D" w:rsidRDefault="00B7283D" w:rsidP="00F64F18">
            <w:pPr>
              <w:pStyle w:val="TableBullet"/>
              <w:cnfStyle w:val="000000010000" w:firstRow="0" w:lastRow="0" w:firstColumn="0" w:lastColumn="0" w:oddVBand="0" w:evenVBand="0" w:oddHBand="0" w:evenHBand="1" w:firstRowFirstColumn="0" w:firstRowLastColumn="0" w:lastRowFirstColumn="0" w:lastRowLastColumn="0"/>
            </w:pPr>
            <w:r w:rsidRPr="00B7283D">
              <w:t>All discussions in today’s briefing will be minuted and will be used to inform improvements in the department’s future procurement processes</w:t>
            </w:r>
          </w:p>
          <w:p w14:paraId="21FA0FB3" w14:textId="77777777" w:rsidR="00B7283D" w:rsidRPr="00B7283D" w:rsidRDefault="00B7283D" w:rsidP="00F64F18">
            <w:pPr>
              <w:pStyle w:val="TableBullet"/>
              <w:cnfStyle w:val="000000010000" w:firstRow="0" w:lastRow="0" w:firstColumn="0" w:lastColumn="0" w:oddVBand="0" w:evenVBand="0" w:oddHBand="0" w:evenHBand="1" w:firstRowFirstColumn="0" w:firstRowLastColumn="0" w:lastRowFirstColumn="0" w:lastRowLastColumn="0"/>
            </w:pPr>
            <w:r w:rsidRPr="00B7283D">
              <w:t xml:space="preserve">Details of the escalation process will be provided </w:t>
            </w:r>
          </w:p>
        </w:tc>
      </w:tr>
      <w:tr w:rsidR="00B7283D" w:rsidRPr="00B7283D" w14:paraId="7AEC64BD" w14:textId="77777777" w:rsidTr="00F64F18">
        <w:tc>
          <w:tcPr>
            <w:cnfStyle w:val="001000000000" w:firstRow="0" w:lastRow="0" w:firstColumn="1" w:lastColumn="0" w:oddVBand="0" w:evenVBand="0" w:oddHBand="0" w:evenHBand="0" w:firstRowFirstColumn="0" w:firstRowLastColumn="0" w:lastRowFirstColumn="0" w:lastRowLastColumn="0"/>
            <w:tcW w:w="2984" w:type="dxa"/>
          </w:tcPr>
          <w:p w14:paraId="51DF9A80" w14:textId="77777777" w:rsidR="00B7283D" w:rsidRPr="00B7283D" w:rsidRDefault="00B7283D" w:rsidP="00B7283D">
            <w:pPr>
              <w:pStyle w:val="TableText"/>
              <w:rPr>
                <w:color w:val="auto"/>
              </w:rPr>
            </w:pPr>
            <w:r w:rsidRPr="00B7283D">
              <w:rPr>
                <w:color w:val="auto"/>
              </w:rPr>
              <w:t>Tender governance process</w:t>
            </w:r>
          </w:p>
        </w:tc>
        <w:tc>
          <w:tcPr>
            <w:tcW w:w="6840" w:type="dxa"/>
          </w:tcPr>
          <w:p w14:paraId="0A36FF4A" w14:textId="77777777" w:rsidR="00B7283D" w:rsidRPr="00B7283D" w:rsidRDefault="00B7283D" w:rsidP="00F64F18">
            <w:pPr>
              <w:pStyle w:val="TableBullet"/>
              <w:cnfStyle w:val="000000000000" w:firstRow="0" w:lastRow="0" w:firstColumn="0" w:lastColumn="0" w:oddVBand="0" w:evenVBand="0" w:oddHBand="0" w:evenHBand="0" w:firstRowFirstColumn="0" w:firstRowLastColumn="0" w:lastRowFirstColumn="0" w:lastRowLastColumn="0"/>
            </w:pPr>
            <w:r w:rsidRPr="00B7283D">
              <w:t>Detail the name of each governance body, their role and responsibilities</w:t>
            </w:r>
          </w:p>
        </w:tc>
      </w:tr>
      <w:tr w:rsidR="00B7283D" w:rsidRPr="00B7283D" w14:paraId="69CA16F3" w14:textId="77777777" w:rsidTr="00F64F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4" w:type="dxa"/>
          </w:tcPr>
          <w:p w14:paraId="59E1A2F7" w14:textId="77777777" w:rsidR="00B7283D" w:rsidRPr="00B7283D" w:rsidRDefault="00B7283D" w:rsidP="00B7283D">
            <w:pPr>
              <w:pStyle w:val="TableText"/>
              <w:rPr>
                <w:color w:val="auto"/>
              </w:rPr>
            </w:pPr>
            <w:r w:rsidRPr="00B7283D">
              <w:rPr>
                <w:color w:val="auto"/>
              </w:rPr>
              <w:t>Evaluation criteria and weightings</w:t>
            </w:r>
          </w:p>
        </w:tc>
        <w:tc>
          <w:tcPr>
            <w:tcW w:w="6840" w:type="dxa"/>
          </w:tcPr>
          <w:p w14:paraId="4035C4C2" w14:textId="77777777" w:rsidR="00B7283D" w:rsidRPr="00B7283D" w:rsidRDefault="00B7283D" w:rsidP="00F64F18">
            <w:pPr>
              <w:pStyle w:val="TableBullet"/>
              <w:cnfStyle w:val="000000010000" w:firstRow="0" w:lastRow="0" w:firstColumn="0" w:lastColumn="0" w:oddVBand="0" w:evenVBand="0" w:oddHBand="0" w:evenHBand="1" w:firstRowFirstColumn="0" w:firstRowLastColumn="0" w:lastRowFirstColumn="0" w:lastRowLastColumn="0"/>
            </w:pPr>
            <w:r w:rsidRPr="00B7283D">
              <w:t>Provide a table that lists the evaluation criteria and weightings of each</w:t>
            </w:r>
          </w:p>
        </w:tc>
      </w:tr>
      <w:tr w:rsidR="00B7283D" w:rsidRPr="00B7283D" w14:paraId="22DEFBD7" w14:textId="77777777" w:rsidTr="00F64F18">
        <w:tc>
          <w:tcPr>
            <w:cnfStyle w:val="001000000000" w:firstRow="0" w:lastRow="0" w:firstColumn="1" w:lastColumn="0" w:oddVBand="0" w:evenVBand="0" w:oddHBand="0" w:evenHBand="0" w:firstRowFirstColumn="0" w:firstRowLastColumn="0" w:lastRowFirstColumn="0" w:lastRowLastColumn="0"/>
            <w:tcW w:w="2984" w:type="dxa"/>
          </w:tcPr>
          <w:p w14:paraId="08DF4544" w14:textId="77777777" w:rsidR="00B7283D" w:rsidRPr="00B7283D" w:rsidRDefault="00B7283D" w:rsidP="00B7283D">
            <w:pPr>
              <w:pStyle w:val="TableText"/>
              <w:rPr>
                <w:color w:val="auto"/>
              </w:rPr>
            </w:pPr>
            <w:r w:rsidRPr="00B7283D">
              <w:rPr>
                <w:color w:val="auto"/>
              </w:rPr>
              <w:t>Evaluation scoring guide</w:t>
            </w:r>
          </w:p>
        </w:tc>
        <w:tc>
          <w:tcPr>
            <w:tcW w:w="6840" w:type="dxa"/>
          </w:tcPr>
          <w:p w14:paraId="78710523" w14:textId="77777777" w:rsidR="00B7283D" w:rsidRPr="00B7283D" w:rsidRDefault="00B7283D" w:rsidP="00F64F18">
            <w:pPr>
              <w:pStyle w:val="TableBullet"/>
              <w:cnfStyle w:val="000000000000" w:firstRow="0" w:lastRow="0" w:firstColumn="0" w:lastColumn="0" w:oddVBand="0" w:evenVBand="0" w:oddHBand="0" w:evenHBand="0" w:firstRowFirstColumn="0" w:firstRowLastColumn="0" w:lastRowFirstColumn="0" w:lastRowLastColumn="0"/>
            </w:pPr>
            <w:r w:rsidRPr="00B7283D">
              <w:t>Provide a table that lists the evaluation scoring and ranking guidelines</w:t>
            </w:r>
          </w:p>
        </w:tc>
      </w:tr>
      <w:tr w:rsidR="00B7283D" w:rsidRPr="00B7283D" w14:paraId="36950999" w14:textId="77777777" w:rsidTr="00F64F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4" w:type="dxa"/>
          </w:tcPr>
          <w:p w14:paraId="5F701EC7" w14:textId="0CA21B73" w:rsidR="00C50E2B" w:rsidRPr="00C50E2B" w:rsidRDefault="00B7283D" w:rsidP="00C50E2B">
            <w:pPr>
              <w:pStyle w:val="TableText"/>
            </w:pPr>
            <w:r w:rsidRPr="00B7283D">
              <w:rPr>
                <w:color w:val="auto"/>
              </w:rPr>
              <w:t>Evaluation team findings</w:t>
            </w:r>
          </w:p>
        </w:tc>
        <w:tc>
          <w:tcPr>
            <w:tcW w:w="6840" w:type="dxa"/>
          </w:tcPr>
          <w:p w14:paraId="6B59908E" w14:textId="77777777" w:rsidR="00B7283D" w:rsidRPr="00B7283D" w:rsidRDefault="00B7283D" w:rsidP="00F64F18">
            <w:pPr>
              <w:pStyle w:val="TableText"/>
              <w:cnfStyle w:val="000000010000" w:firstRow="0" w:lastRow="0" w:firstColumn="0" w:lastColumn="0" w:oddVBand="0" w:evenVBand="0" w:oddHBand="0" w:evenHBand="1" w:firstRowFirstColumn="0" w:firstRowLastColumn="0" w:lastRowFirstColumn="0" w:lastRowLastColumn="0"/>
            </w:pPr>
            <w:r w:rsidRPr="00B7283D">
              <w:t>Provide a broad overview of the evaluation team’s findings. Recommended text:</w:t>
            </w:r>
          </w:p>
          <w:p w14:paraId="660B96BD" w14:textId="77777777" w:rsidR="00B7283D" w:rsidRPr="00B7283D" w:rsidRDefault="00B7283D" w:rsidP="00B7283D">
            <w:pPr>
              <w:pStyle w:val="TableBullet"/>
              <w:ind w:left="227" w:hanging="227"/>
              <w:cnfStyle w:val="000000010000" w:firstRow="0" w:lastRow="0" w:firstColumn="0" w:lastColumn="0" w:oddVBand="0" w:evenVBand="0" w:oddHBand="0" w:evenHBand="1" w:firstRowFirstColumn="0" w:firstRowLastColumn="0" w:lastRowFirstColumn="0" w:lastRowLastColumn="0"/>
            </w:pPr>
            <w:r w:rsidRPr="00B7283D">
              <w:t>[Insert company name]: tender submission was/was not compliant with the terms and conditions of the tender and contract</w:t>
            </w:r>
          </w:p>
          <w:p w14:paraId="65A2B3F0" w14:textId="77777777" w:rsidR="00B7283D" w:rsidRPr="00B7283D" w:rsidRDefault="00B7283D" w:rsidP="00B7283D">
            <w:pPr>
              <w:pStyle w:val="TableBullet"/>
              <w:ind w:left="227" w:hanging="227"/>
              <w:cnfStyle w:val="000000010000" w:firstRow="0" w:lastRow="0" w:firstColumn="0" w:lastColumn="0" w:oddVBand="0" w:evenVBand="0" w:oddHBand="0" w:evenHBand="1" w:firstRowFirstColumn="0" w:firstRowLastColumn="0" w:lastRowFirstColumn="0" w:lastRowLastColumn="0"/>
            </w:pPr>
            <w:r w:rsidRPr="00B7283D">
              <w:t>[Insert company name]: scored highly in the following criteria (provide details)</w:t>
            </w:r>
          </w:p>
          <w:p w14:paraId="2DDDF1E1" w14:textId="77777777" w:rsidR="00B7283D" w:rsidRPr="00B7283D" w:rsidRDefault="00B7283D" w:rsidP="00B7283D">
            <w:pPr>
              <w:pStyle w:val="TableBullet"/>
              <w:spacing w:before="0" w:after="0"/>
              <w:ind w:left="227" w:hanging="227"/>
              <w:cnfStyle w:val="000000010000" w:firstRow="0" w:lastRow="0" w:firstColumn="0" w:lastColumn="0" w:oddVBand="0" w:evenVBand="0" w:oddHBand="0" w:evenHBand="1" w:firstRowFirstColumn="0" w:firstRowLastColumn="0" w:lastRowFirstColumn="0" w:lastRowLastColumn="0"/>
            </w:pPr>
            <w:r w:rsidRPr="00B7283D">
              <w:t>[Insert company name]: did not score highly in the following criteria (provide details)</w:t>
            </w:r>
          </w:p>
        </w:tc>
      </w:tr>
      <w:tr w:rsidR="00B7283D" w:rsidRPr="00B7283D" w14:paraId="6F7EBBB7" w14:textId="77777777" w:rsidTr="00F64F18">
        <w:tc>
          <w:tcPr>
            <w:cnfStyle w:val="001000000000" w:firstRow="0" w:lastRow="0" w:firstColumn="1" w:lastColumn="0" w:oddVBand="0" w:evenVBand="0" w:oddHBand="0" w:evenHBand="0" w:firstRowFirstColumn="0" w:firstRowLastColumn="0" w:lastRowFirstColumn="0" w:lastRowLastColumn="0"/>
            <w:tcW w:w="2984" w:type="dxa"/>
          </w:tcPr>
          <w:p w14:paraId="0E9E09A7" w14:textId="77777777" w:rsidR="00B7283D" w:rsidRPr="00B7283D" w:rsidRDefault="00B7283D" w:rsidP="00B7283D">
            <w:pPr>
              <w:pStyle w:val="TableText"/>
              <w:rPr>
                <w:color w:val="auto"/>
              </w:rPr>
            </w:pPr>
            <w:r w:rsidRPr="00B7283D">
              <w:rPr>
                <w:color w:val="auto"/>
              </w:rPr>
              <w:lastRenderedPageBreak/>
              <w:t>Evaluation team: sample results</w:t>
            </w:r>
          </w:p>
        </w:tc>
        <w:tc>
          <w:tcPr>
            <w:tcW w:w="6840" w:type="dxa"/>
          </w:tcPr>
          <w:p w14:paraId="5FE501B1" w14:textId="77777777" w:rsidR="00B7283D" w:rsidRPr="00B7283D" w:rsidRDefault="00B7283D" w:rsidP="00B7283D">
            <w:pPr>
              <w:pStyle w:val="TableBullet"/>
              <w:cnfStyle w:val="000000000000" w:firstRow="0" w:lastRow="0" w:firstColumn="0" w:lastColumn="0" w:oddVBand="0" w:evenVBand="0" w:oddHBand="0" w:evenHBand="0" w:firstRowFirstColumn="0" w:firstRowLastColumn="0" w:lastRowFirstColumn="0" w:lastRowLastColumn="0"/>
            </w:pPr>
            <w:r w:rsidRPr="00B7283D">
              <w:t>Provide a table that lists the evaluation and comments on the areas of strength/areas for improvement) listed against each</w:t>
            </w:r>
          </w:p>
        </w:tc>
      </w:tr>
      <w:tr w:rsidR="00B7283D" w:rsidRPr="00B7283D" w14:paraId="5D6FF965" w14:textId="77777777" w:rsidTr="00F64F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4" w:type="dxa"/>
          </w:tcPr>
          <w:p w14:paraId="6BF44234" w14:textId="77777777" w:rsidR="00B7283D" w:rsidRPr="00B7283D" w:rsidRDefault="00B7283D" w:rsidP="00B7283D">
            <w:pPr>
              <w:pStyle w:val="TableText"/>
              <w:rPr>
                <w:color w:val="auto"/>
              </w:rPr>
            </w:pPr>
            <w:r w:rsidRPr="00B7283D">
              <w:rPr>
                <w:color w:val="auto"/>
              </w:rPr>
              <w:t>Questions</w:t>
            </w:r>
          </w:p>
        </w:tc>
        <w:tc>
          <w:tcPr>
            <w:tcW w:w="6840" w:type="dxa"/>
          </w:tcPr>
          <w:p w14:paraId="149CC64B" w14:textId="77777777" w:rsidR="00B7283D" w:rsidRPr="00B7283D" w:rsidRDefault="00B7283D" w:rsidP="00B7283D">
            <w:pPr>
              <w:pStyle w:val="TableBullet"/>
              <w:cnfStyle w:val="000000010000" w:firstRow="0" w:lastRow="0" w:firstColumn="0" w:lastColumn="0" w:oddVBand="0" w:evenVBand="0" w:oddHBand="0" w:evenHBand="1" w:firstRowFirstColumn="0" w:firstRowLastColumn="0" w:lastRowFirstColumn="0" w:lastRowLastColumn="0"/>
            </w:pPr>
            <w:r w:rsidRPr="00B7283D">
              <w:t>Opportunity for suppliers to ask further questions about the evaluation team’s findings</w:t>
            </w:r>
          </w:p>
        </w:tc>
      </w:tr>
      <w:tr w:rsidR="00B7283D" w:rsidRPr="00B7283D" w14:paraId="63F7A565" w14:textId="77777777" w:rsidTr="00F64F18">
        <w:tc>
          <w:tcPr>
            <w:cnfStyle w:val="001000000000" w:firstRow="0" w:lastRow="0" w:firstColumn="1" w:lastColumn="0" w:oddVBand="0" w:evenVBand="0" w:oddHBand="0" w:evenHBand="0" w:firstRowFirstColumn="0" w:firstRowLastColumn="0" w:lastRowFirstColumn="0" w:lastRowLastColumn="0"/>
            <w:tcW w:w="2984" w:type="dxa"/>
          </w:tcPr>
          <w:p w14:paraId="2BBF82D7" w14:textId="77777777" w:rsidR="00B7283D" w:rsidRPr="00B7283D" w:rsidRDefault="00B7283D" w:rsidP="00C26C54">
            <w:pPr>
              <w:pStyle w:val="TableText"/>
              <w:keepNext/>
              <w:rPr>
                <w:color w:val="auto"/>
              </w:rPr>
            </w:pPr>
            <w:r w:rsidRPr="00B7283D">
              <w:rPr>
                <w:color w:val="auto"/>
              </w:rPr>
              <w:t>Escalation process</w:t>
            </w:r>
          </w:p>
        </w:tc>
        <w:tc>
          <w:tcPr>
            <w:tcW w:w="6840" w:type="dxa"/>
          </w:tcPr>
          <w:p w14:paraId="6D0B4234" w14:textId="77777777" w:rsidR="00B7283D" w:rsidRPr="00B7283D" w:rsidRDefault="00B7283D" w:rsidP="00B7283D">
            <w:pPr>
              <w:pStyle w:val="TableBullet"/>
              <w:cnfStyle w:val="000000000000" w:firstRow="0" w:lastRow="0" w:firstColumn="0" w:lastColumn="0" w:oddVBand="0" w:evenVBand="0" w:oddHBand="0" w:evenHBand="0" w:firstRowFirstColumn="0" w:firstRowLastColumn="0" w:lastRowFirstColumn="0" w:lastRowLastColumn="0"/>
            </w:pPr>
            <w:r w:rsidRPr="00B7283D">
              <w:t>Provide a copy of the department’s complaints management process (which should also be made available on the department’s website)</w:t>
            </w:r>
          </w:p>
        </w:tc>
      </w:tr>
      <w:tr w:rsidR="00B7283D" w:rsidRPr="00B7283D" w14:paraId="7BAE4F4C" w14:textId="77777777" w:rsidTr="00F64F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4" w:type="dxa"/>
          </w:tcPr>
          <w:p w14:paraId="2E911219" w14:textId="77777777" w:rsidR="00B7283D" w:rsidRPr="00B7283D" w:rsidRDefault="00B7283D" w:rsidP="00B7283D">
            <w:pPr>
              <w:pStyle w:val="TableText"/>
              <w:rPr>
                <w:color w:val="auto"/>
              </w:rPr>
            </w:pPr>
            <w:r w:rsidRPr="00B7283D">
              <w:rPr>
                <w:color w:val="auto"/>
              </w:rPr>
              <w:t>Supplier feedback regarding procurement process</w:t>
            </w:r>
          </w:p>
        </w:tc>
        <w:tc>
          <w:tcPr>
            <w:tcW w:w="6840" w:type="dxa"/>
          </w:tcPr>
          <w:p w14:paraId="0E700CF8" w14:textId="77777777" w:rsidR="00B7283D" w:rsidRPr="00B7283D" w:rsidRDefault="00B7283D" w:rsidP="00B7283D">
            <w:pPr>
              <w:pStyle w:val="TableBullet"/>
              <w:cnfStyle w:val="000000010000" w:firstRow="0" w:lastRow="0" w:firstColumn="0" w:lastColumn="0" w:oddVBand="0" w:evenVBand="0" w:oddHBand="0" w:evenHBand="1" w:firstRowFirstColumn="0" w:firstRowLastColumn="0" w:lastRowFirstColumn="0" w:lastRowLastColumn="0"/>
            </w:pPr>
            <w:r w:rsidRPr="00B7283D">
              <w:t>Invite supplier to provide general feedback on their experience with the procurement process, including suggestions/opportunities to improve supplier engagement in the future</w:t>
            </w:r>
          </w:p>
        </w:tc>
      </w:tr>
      <w:tr w:rsidR="00B7283D" w:rsidRPr="00B7283D" w14:paraId="65574641" w14:textId="77777777" w:rsidTr="00F64F18">
        <w:tc>
          <w:tcPr>
            <w:cnfStyle w:val="001000000000" w:firstRow="0" w:lastRow="0" w:firstColumn="1" w:lastColumn="0" w:oddVBand="0" w:evenVBand="0" w:oddHBand="0" w:evenHBand="0" w:firstRowFirstColumn="0" w:firstRowLastColumn="0" w:lastRowFirstColumn="0" w:lastRowLastColumn="0"/>
            <w:tcW w:w="2984" w:type="dxa"/>
          </w:tcPr>
          <w:p w14:paraId="69250234" w14:textId="77777777" w:rsidR="00B7283D" w:rsidRPr="00B7283D" w:rsidRDefault="00B7283D" w:rsidP="00B7283D">
            <w:pPr>
              <w:pStyle w:val="TableText"/>
              <w:rPr>
                <w:color w:val="auto"/>
              </w:rPr>
            </w:pPr>
            <w:r w:rsidRPr="00B7283D">
              <w:rPr>
                <w:color w:val="auto"/>
              </w:rPr>
              <w:t>Closing statements</w:t>
            </w:r>
          </w:p>
        </w:tc>
        <w:tc>
          <w:tcPr>
            <w:tcW w:w="6840" w:type="dxa"/>
          </w:tcPr>
          <w:p w14:paraId="4BD27ECC" w14:textId="77777777" w:rsidR="00B7283D" w:rsidRPr="00B7283D" w:rsidRDefault="00B7283D" w:rsidP="00B7283D">
            <w:pPr>
              <w:pStyle w:val="TableBullet"/>
              <w:cnfStyle w:val="000000000000" w:firstRow="0" w:lastRow="0" w:firstColumn="0" w:lastColumn="0" w:oddVBand="0" w:evenVBand="0" w:oddHBand="0" w:evenHBand="0" w:firstRowFirstColumn="0" w:firstRowLastColumn="0" w:lastRowFirstColumn="0" w:lastRowLastColumn="0"/>
            </w:pPr>
            <w:r w:rsidRPr="00B7283D">
              <w:t>Opportunity for both parties to provide closing statement</w:t>
            </w:r>
          </w:p>
        </w:tc>
      </w:tr>
    </w:tbl>
    <w:p w14:paraId="602F05E6" w14:textId="77777777" w:rsidR="0021054C" w:rsidRDefault="0021054C" w:rsidP="0021054C"/>
    <w:p w14:paraId="4C2882A6" w14:textId="370BA348" w:rsidR="0021054C" w:rsidRDefault="0021054C" w:rsidP="0021054C"/>
    <w:p w14:paraId="5483DE37" w14:textId="61F0D4BF" w:rsidR="005C6A3A" w:rsidRDefault="005C6A3A" w:rsidP="0021054C"/>
    <w:p w14:paraId="482E8B33" w14:textId="77777777" w:rsidR="0021199E" w:rsidRPr="004C364C" w:rsidRDefault="0021199E" w:rsidP="0021199E">
      <w:pPr>
        <w:pStyle w:val="Heading2"/>
        <w:rPr>
          <w:b w:val="0"/>
          <w:bCs/>
          <w:color w:val="7030A0"/>
          <w:spacing w:val="2"/>
        </w:rPr>
      </w:pPr>
      <w:r w:rsidRPr="004C364C">
        <w:rPr>
          <w:bCs/>
          <w:color w:val="7030A0"/>
          <w:spacing w:val="2"/>
        </w:rPr>
        <w:t>Using this tool</w:t>
      </w:r>
    </w:p>
    <w:p w14:paraId="3C9F0157" w14:textId="42EE937C" w:rsidR="0021199E" w:rsidRDefault="0021199E" w:rsidP="0021199E">
      <w:r w:rsidRPr="00D56617">
        <w:t xml:space="preserve">This </w:t>
      </w:r>
      <w:r>
        <w:t xml:space="preserve">tool </w:t>
      </w:r>
      <w:r w:rsidRPr="00D56617">
        <w:t xml:space="preserve">accompanies </w:t>
      </w:r>
      <w:r>
        <w:t xml:space="preserve">the </w:t>
      </w:r>
      <w:hyperlink r:id="rId8" w:history="1">
        <w:r w:rsidRPr="00DE79C2">
          <w:rPr>
            <w:rStyle w:val="Hyperlink"/>
          </w:rPr>
          <w:t>Supplier feedback over the procurement process - Goods and services procurement guide</w:t>
        </w:r>
      </w:hyperlink>
      <w:r w:rsidR="00DE79C2">
        <w:t>.</w:t>
      </w:r>
    </w:p>
    <w:p w14:paraId="6F1E8B62" w14:textId="01D6334E" w:rsidR="005C6A3A" w:rsidRDefault="005C6A3A" w:rsidP="0021054C"/>
    <w:p w14:paraId="117ADED4" w14:textId="31C313EE" w:rsidR="005C6A3A" w:rsidRDefault="005C6A3A" w:rsidP="0021054C"/>
    <w:p w14:paraId="23E062AF" w14:textId="7236A984" w:rsidR="005C6A3A" w:rsidRDefault="005C6A3A" w:rsidP="0021054C"/>
    <w:p w14:paraId="361213E8" w14:textId="6E9274EF" w:rsidR="005C6A3A" w:rsidRDefault="005C6A3A" w:rsidP="0021054C"/>
    <w:p w14:paraId="039CE3DF" w14:textId="34DE9CFB" w:rsidR="005C6A3A" w:rsidRDefault="005C6A3A" w:rsidP="0021054C"/>
    <w:p w14:paraId="5B392126" w14:textId="39B99216" w:rsidR="005C6A3A" w:rsidRDefault="005C6A3A" w:rsidP="0021054C"/>
    <w:p w14:paraId="1F262352" w14:textId="1525C5A7" w:rsidR="005C6A3A" w:rsidRDefault="005C6A3A" w:rsidP="0021054C"/>
    <w:p w14:paraId="651C485F" w14:textId="091140E7" w:rsidR="005C6A3A" w:rsidRDefault="005C6A3A" w:rsidP="0021054C"/>
    <w:p w14:paraId="75F38FF8" w14:textId="1BE703D3" w:rsidR="005C6A3A" w:rsidRDefault="005C6A3A" w:rsidP="0021054C"/>
    <w:p w14:paraId="088A6A55" w14:textId="411DE697" w:rsidR="005C6A3A" w:rsidRDefault="005C6A3A" w:rsidP="0021054C"/>
    <w:p w14:paraId="12331EF2" w14:textId="4E36D945" w:rsidR="005C6A3A" w:rsidRDefault="005C6A3A" w:rsidP="0021054C"/>
    <w:p w14:paraId="2E3C7367" w14:textId="6024040B" w:rsidR="005C6A3A" w:rsidRDefault="005C6A3A" w:rsidP="0021054C"/>
    <w:p w14:paraId="48640BD7" w14:textId="77777777" w:rsidR="005C6A3A" w:rsidRDefault="005C6A3A" w:rsidP="0021054C"/>
    <w:p w14:paraId="49290528" w14:textId="0C0CA284" w:rsidR="00C26C54" w:rsidRPr="00891D32" w:rsidRDefault="00C26C54" w:rsidP="000E1BA4">
      <w:pPr>
        <w:spacing w:before="120"/>
        <w:rPr>
          <w:rFonts w:asciiTheme="minorHAnsi" w:hAnsiTheme="minorHAnsi" w:cstheme="minorHAnsi"/>
        </w:rPr>
      </w:pPr>
      <w:r>
        <w:rPr>
          <w:rFonts w:asciiTheme="minorHAnsi" w:hAnsiTheme="minorHAnsi" w:cstheme="minorHAnsi"/>
        </w:rPr>
        <w:t>© State of Victoria 2014</w:t>
      </w:r>
      <w:r w:rsidR="001435A0">
        <w:rPr>
          <w:rFonts w:asciiTheme="minorHAnsi" w:hAnsiTheme="minorHAnsi" w:cstheme="minorHAnsi"/>
        </w:rPr>
        <w:t xml:space="preserve"> (Victorian Government Purchasing Board)</w:t>
      </w:r>
    </w:p>
    <w:p w14:paraId="45B79AC2" w14:textId="77777777" w:rsidR="00C26C54" w:rsidRPr="00891D32" w:rsidRDefault="00C26C54" w:rsidP="00C26C54">
      <w:pPr>
        <w:rPr>
          <w:rFonts w:asciiTheme="minorHAnsi" w:hAnsiTheme="minorHAnsi" w:cstheme="minorHAnsi"/>
        </w:rPr>
      </w:pPr>
      <w:r>
        <w:rPr>
          <w:rFonts w:asciiTheme="minorHAnsi" w:hAnsiTheme="minorHAnsi" w:cstheme="minorHAnsi"/>
          <w:noProof/>
        </w:rPr>
        <w:drawing>
          <wp:inline distT="0" distB="0" distL="0" distR="0" wp14:anchorId="3941AAEB" wp14:editId="2746C14E">
            <wp:extent cx="1117460" cy="393651"/>
            <wp:effectExtent l="0" t="0" r="6985" b="6985"/>
            <wp:docPr id="1" name="Pictur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0">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891D32">
        <w:rPr>
          <w:rFonts w:asciiTheme="minorHAnsi" w:hAnsiTheme="minorHAnsi" w:cstheme="minorHAnsi"/>
        </w:rPr>
        <w:t xml:space="preserve"> </w:t>
      </w:r>
    </w:p>
    <w:p w14:paraId="2FB8EC67" w14:textId="77777777" w:rsidR="00C26C54" w:rsidRPr="00891D32" w:rsidRDefault="00C26C54" w:rsidP="00C26C54">
      <w:r w:rsidRPr="00891D32">
        <w:t xml:space="preserve">This work is licensed under a </w:t>
      </w:r>
      <w:hyperlink r:id="rId11" w:history="1">
        <w:r w:rsidRPr="00891D32">
          <w:rPr>
            <w:rStyle w:val="Hyperlink"/>
            <w:rFonts w:asciiTheme="minorHAnsi" w:hAnsiTheme="minorHAnsi" w:cstheme="minorHAnsi"/>
          </w:rPr>
          <w:t>Creative Commons Attribution 3.0 Australia licence</w:t>
        </w:r>
      </w:hyperlink>
      <w:r>
        <w:t>.</w:t>
      </w:r>
      <w:r w:rsidRPr="00891D32">
        <w:t xml:space="preserve"> You are free to re-use the work under that licence, on the condition that you credit the State of Victoria as author. The licence does not apply to any images, photographs or branding, including the Victorian Coat </w:t>
      </w:r>
      <w:r w:rsidRPr="008C2A38">
        <w:t>of Arms, the Victorian Government logo and the Department</w:t>
      </w:r>
      <w:r w:rsidRPr="00891D32">
        <w:t xml:space="preserve"> of Treasury and Finance logo.</w:t>
      </w:r>
    </w:p>
    <w:p w14:paraId="645202C8" w14:textId="77777777" w:rsidR="00C26C54" w:rsidRPr="00891D32" w:rsidRDefault="00C26C54" w:rsidP="00C26C54">
      <w:pPr>
        <w:rPr>
          <w:rFonts w:asciiTheme="minorHAnsi" w:hAnsiTheme="minorHAnsi" w:cstheme="minorHAnsi"/>
        </w:rPr>
      </w:pPr>
      <w:r w:rsidRPr="00891D32">
        <w:rPr>
          <w:rFonts w:asciiTheme="minorHAnsi" w:hAnsiTheme="minorHAnsi" w:cstheme="minorHAnsi"/>
        </w:rPr>
        <w:t xml:space="preserve">Copyright queries may be directed to </w:t>
      </w:r>
      <w:hyperlink r:id="rId12" w:history="1">
        <w:r w:rsidRPr="00217B24">
          <w:rPr>
            <w:rStyle w:val="Hyperlink"/>
            <w:rFonts w:asciiTheme="minorHAnsi" w:hAnsiTheme="minorHAnsi" w:cstheme="minorHAnsi"/>
          </w:rPr>
          <w:t>IPpolicy@dtf.vic.gov.au</w:t>
        </w:r>
      </w:hyperlink>
    </w:p>
    <w:sectPr w:rsidR="00C26C54" w:rsidRPr="00891D32" w:rsidSect="00C50E2B">
      <w:headerReference w:type="default" r:id="rId13"/>
      <w:footerReference w:type="default" r:id="rId14"/>
      <w:headerReference w:type="first" r:id="rId15"/>
      <w:footerReference w:type="first" r:id="rId16"/>
      <w:pgSz w:w="11901" w:h="16840" w:code="9"/>
      <w:pgMar w:top="1560" w:right="1008" w:bottom="1418" w:left="1152" w:header="567" w:footer="51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BB8D1" w14:textId="77777777" w:rsidR="0021054C" w:rsidRDefault="0021054C">
      <w:r>
        <w:separator/>
      </w:r>
    </w:p>
    <w:p w14:paraId="731E00D7" w14:textId="77777777" w:rsidR="0021054C" w:rsidRDefault="0021054C"/>
  </w:endnote>
  <w:endnote w:type="continuationSeparator" w:id="0">
    <w:p w14:paraId="37AF141B" w14:textId="77777777" w:rsidR="0021054C" w:rsidRDefault="0021054C">
      <w:r>
        <w:continuationSeparator/>
      </w:r>
    </w:p>
    <w:p w14:paraId="52A31664" w14:textId="77777777" w:rsidR="0021054C" w:rsidRDefault="002105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BF456" w14:textId="1192D5F7" w:rsidR="001435A0" w:rsidRDefault="001435A0" w:rsidP="000E1BA4">
    <w:pPr>
      <w:pStyle w:val="Footer"/>
      <w:jc w:val="left"/>
    </w:pPr>
    <w:r w:rsidRPr="001435A0">
      <w:t>Victorian Government Purchasing Board</w:t>
    </w:r>
  </w:p>
  <w:p w14:paraId="2DC0C226" w14:textId="3B295D03" w:rsidR="000E1BA4" w:rsidRDefault="00F42B0B" w:rsidP="000E1BA4">
    <w:pPr>
      <w:pStyle w:val="Footer"/>
      <w:jc w:val="left"/>
    </w:pPr>
    <w:r>
      <mc:AlternateContent>
        <mc:Choice Requires="wps">
          <w:drawing>
            <wp:anchor distT="0" distB="0" distL="114300" distR="114300" simplePos="0" relativeHeight="251660288" behindDoc="0" locked="0" layoutInCell="0" allowOverlap="1" wp14:anchorId="743189DB" wp14:editId="5302F19B">
              <wp:simplePos x="0" y="0"/>
              <wp:positionH relativeFrom="page">
                <wp:posOffset>0</wp:posOffset>
              </wp:positionH>
              <wp:positionV relativeFrom="page">
                <wp:posOffset>10236200</wp:posOffset>
              </wp:positionV>
              <wp:extent cx="7557135" cy="266700"/>
              <wp:effectExtent l="0" t="0" r="0" b="0"/>
              <wp:wrapNone/>
              <wp:docPr id="64" name="MSIPCM9bb5450fb80cf4426963de95"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642660" w14:textId="4762D9D2" w:rsidR="00F42B0B" w:rsidRPr="00F42B0B" w:rsidRDefault="00F42B0B" w:rsidP="00F42B0B">
                          <w:pPr>
                            <w:spacing w:before="0" w:after="0"/>
                            <w:rPr>
                              <w:color w:val="000000"/>
                            </w:rPr>
                          </w:pPr>
                          <w:r w:rsidRPr="00F42B0B">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43189DB" id="_x0000_t202" coordsize="21600,21600" o:spt="202" path="m,l,21600r21600,l21600,xe">
              <v:stroke joinstyle="miter"/>
              <v:path gradientshapeok="t" o:connecttype="rect"/>
            </v:shapetype>
            <v:shape id="MSIPCM9bb5450fb80cf4426963de95" o:spid="_x0000_s1026" type="#_x0000_t202" alt="{&quot;HashCode&quot;:-1267603503,&quot;Height&quot;:842.0,&quot;Width&quot;:595.0,&quot;Placement&quot;:&quot;Footer&quot;,&quot;Index&quot;:&quot;Primary&quot;,&quot;Section&quot;:1,&quot;Top&quot;:0.0,&quot;Left&quot;:0.0}" style="position:absolute;margin-left:0;margin-top:806pt;width:595.0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" o:allowincell="f" filled="f" stroked="f" strokeweight=".5pt">
              <v:textbox inset="20pt,0,,0">
                <w:txbxContent>
                  <w:p w14:paraId="79642660" w14:textId="4762D9D2" w:rsidR="00F42B0B" w:rsidRPr="00F42B0B" w:rsidRDefault="00F42B0B" w:rsidP="00F42B0B">
                    <w:pPr>
                      <w:spacing w:before="0" w:after="0"/>
                      <w:rPr>
                        <w:color w:val="000000"/>
                      </w:rPr>
                    </w:pPr>
                    <w:r w:rsidRPr="00F42B0B">
                      <w:rPr>
                        <w:color w:val="000000"/>
                      </w:rPr>
                      <w:t>OFFICIAL</w:t>
                    </w:r>
                  </w:p>
                </w:txbxContent>
              </v:textbox>
              <w10:wrap anchorx="page" anchory="page"/>
            </v:shape>
          </w:pict>
        </mc:Fallback>
      </mc:AlternateContent>
    </w:r>
    <w:r w:rsidR="000E1BA4">
      <w:t xml:space="preserve">Supplier </w:t>
    </w:r>
    <w:r w:rsidR="00506331">
      <w:t xml:space="preserve">debriefing template </w:t>
    </w:r>
    <w:r w:rsidR="000E1BA4">
      <w:t xml:space="preserve"> – Goods and services</w:t>
    </w:r>
    <w:r w:rsidR="000E1BA4">
      <w:br/>
    </w:r>
    <w:r w:rsidR="001435A0">
      <w:t>July 2014</w:t>
    </w:r>
  </w:p>
  <w:sdt>
    <w:sdtPr>
      <w:id w:val="-1859423740"/>
      <w:docPartObj>
        <w:docPartGallery w:val="Page Numbers (Bottom of Page)"/>
        <w:docPartUnique/>
      </w:docPartObj>
    </w:sdtPr>
    <w:sdtEndPr/>
    <w:sdtContent>
      <w:sdt>
        <w:sdtPr>
          <w:id w:val="1445811931"/>
          <w:docPartObj>
            <w:docPartGallery w:val="Page Numbers (Top of Page)"/>
            <w:docPartUnique/>
          </w:docPartObj>
        </w:sdtPr>
        <w:sdtEndPr/>
        <w:sdtContent>
          <w:p w14:paraId="56E50904" w14:textId="77777777" w:rsidR="0021054C" w:rsidRDefault="000E1BA4" w:rsidP="000E1BA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92915" w14:textId="77777777" w:rsidR="0021054C" w:rsidRDefault="0021054C" w:rsidP="003C0F49">
    <w:pPr>
      <w:pStyle w:val="Footer"/>
    </w:pPr>
    <w:r>
      <w:drawing>
        <wp:anchor distT="0" distB="0" distL="114300" distR="114300" simplePos="0" relativeHeight="251656192" behindDoc="0" locked="0" layoutInCell="1" allowOverlap="1" wp14:anchorId="61103AC9" wp14:editId="46AC1A25">
          <wp:simplePos x="0" y="0"/>
          <wp:positionH relativeFrom="column">
            <wp:posOffset>5861050</wp:posOffset>
          </wp:positionH>
          <wp:positionV relativeFrom="page">
            <wp:posOffset>10049510</wp:posOffset>
          </wp:positionV>
          <wp:extent cx="758952" cy="438912"/>
          <wp:effectExtent l="0" t="0" r="3175" b="0"/>
          <wp:wrapNone/>
          <wp:docPr id="63" name="Picture 63"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83DA5" w14:textId="77777777" w:rsidR="0021054C" w:rsidRDefault="0021054C">
      <w:r>
        <w:separator/>
      </w:r>
    </w:p>
    <w:p w14:paraId="346192AC" w14:textId="77777777" w:rsidR="0021054C" w:rsidRDefault="0021054C"/>
  </w:footnote>
  <w:footnote w:type="continuationSeparator" w:id="0">
    <w:p w14:paraId="4994F75A" w14:textId="77777777" w:rsidR="0021054C" w:rsidRDefault="0021054C">
      <w:r>
        <w:continuationSeparator/>
      </w:r>
    </w:p>
    <w:p w14:paraId="72E2198D" w14:textId="77777777" w:rsidR="0021054C" w:rsidRDefault="002105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3A75" w14:textId="77777777" w:rsidR="0021054C" w:rsidRPr="000E1BA4" w:rsidRDefault="000E1BA4" w:rsidP="000E1BA4">
    <w:pPr>
      <w:pStyle w:val="Header"/>
      <w:tabs>
        <w:tab w:val="clear" w:pos="10350"/>
        <w:tab w:val="right" w:pos="9639"/>
      </w:tabs>
      <w:spacing w:before="240"/>
      <w:ind w:right="-40"/>
      <w:rPr>
        <w:sz w:val="20"/>
        <w:szCs w:val="20"/>
      </w:rPr>
    </w:pPr>
    <w:r>
      <w:rPr>
        <w:sz w:val="20"/>
        <w:szCs w:val="20"/>
      </w:rPr>
      <w:t>Department of Treasury and Finance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C6980" w14:textId="77777777" w:rsidR="0021054C" w:rsidRPr="007602D7" w:rsidRDefault="0021054C" w:rsidP="00B54F88">
    <w:pPr>
      <w:pStyle w:val="Header"/>
      <w:spacing w:before="240"/>
      <w:ind w:right="-461"/>
    </w:pPr>
    <w:r w:rsidRPr="000E286D">
      <w:drawing>
        <wp:anchor distT="0" distB="0" distL="114300" distR="114300" simplePos="0" relativeHeight="251658240" behindDoc="1" locked="0" layoutInCell="1" allowOverlap="1" wp14:anchorId="13322B66" wp14:editId="06B7AF51">
          <wp:simplePos x="0" y="0"/>
          <wp:positionH relativeFrom="column">
            <wp:posOffset>-731520</wp:posOffset>
          </wp:positionH>
          <wp:positionV relativeFrom="paragraph">
            <wp:posOffset>-200133</wp:posOffset>
          </wp:positionV>
          <wp:extent cx="560717" cy="10717356"/>
          <wp:effectExtent l="0" t="0" r="0" b="825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drawing>
        <wp:inline distT="0" distB="0" distL="0" distR="0" wp14:anchorId="4FCD5FEF" wp14:editId="14E645CB">
          <wp:extent cx="2162175" cy="13335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0"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1"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2" w15:restartNumberingAfterBreak="0">
    <w:nsid w:val="1F5128A1"/>
    <w:multiLevelType w:val="hybridMultilevel"/>
    <w:tmpl w:val="D7A2D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4"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5"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7"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8"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0"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1"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2"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1641F1C"/>
    <w:multiLevelType w:val="hybridMultilevel"/>
    <w:tmpl w:val="4BF21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5"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7"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8" w15:restartNumberingAfterBreak="0">
    <w:nsid w:val="6122338A"/>
    <w:multiLevelType w:val="hybridMultilevel"/>
    <w:tmpl w:val="E0304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30"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31"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32"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4"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35"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6"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7"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8"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9"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0" w15:restartNumberingAfterBreak="0">
    <w:nsid w:val="7FA64C76"/>
    <w:multiLevelType w:val="hybridMultilevel"/>
    <w:tmpl w:val="2E46B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9"/>
  </w:num>
  <w:num w:numId="4">
    <w:abstractNumId w:val="19"/>
  </w:num>
  <w:num w:numId="5">
    <w:abstractNumId w:val="6"/>
  </w:num>
  <w:num w:numId="6">
    <w:abstractNumId w:val="5"/>
  </w:num>
  <w:num w:numId="7">
    <w:abstractNumId w:val="4"/>
  </w:num>
  <w:num w:numId="8">
    <w:abstractNumId w:val="34"/>
  </w:num>
  <w:num w:numId="9">
    <w:abstractNumId w:val="21"/>
  </w:num>
  <w:num w:numId="10">
    <w:abstractNumId w:val="11"/>
  </w:num>
  <w:num w:numId="11">
    <w:abstractNumId w:val="14"/>
  </w:num>
  <w:num w:numId="12">
    <w:abstractNumId w:val="33"/>
  </w:num>
  <w:num w:numId="13">
    <w:abstractNumId w:val="15"/>
  </w:num>
  <w:num w:numId="14">
    <w:abstractNumId w:val="25"/>
  </w:num>
  <w:num w:numId="15">
    <w:abstractNumId w:val="22"/>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13"/>
  </w:num>
  <w:num w:numId="19">
    <w:abstractNumId w:val="2"/>
  </w:num>
  <w:num w:numId="20">
    <w:abstractNumId w:val="1"/>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26"/>
    <w:lvlOverride w:ilvl="0">
      <w:startOverride w:val="1"/>
    </w:lvlOverride>
  </w:num>
  <w:num w:numId="24">
    <w:abstractNumId w:val="26"/>
    <w:lvlOverride w:ilvl="0">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3"/>
  </w:num>
  <w:num w:numId="30">
    <w:abstractNumId w:val="40"/>
  </w:num>
  <w:num w:numId="31">
    <w:abstractNumId w:val="12"/>
  </w:num>
  <w:num w:numId="32">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14337">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7A4F"/>
    <w:rsid w:val="00006544"/>
    <w:rsid w:val="00010BD3"/>
    <w:rsid w:val="0001144C"/>
    <w:rsid w:val="00016492"/>
    <w:rsid w:val="00026C82"/>
    <w:rsid w:val="0004698A"/>
    <w:rsid w:val="00063BFD"/>
    <w:rsid w:val="00086691"/>
    <w:rsid w:val="000949CB"/>
    <w:rsid w:val="000C141A"/>
    <w:rsid w:val="000C1C01"/>
    <w:rsid w:val="000C3368"/>
    <w:rsid w:val="000C3814"/>
    <w:rsid w:val="000E1BA4"/>
    <w:rsid w:val="000E4881"/>
    <w:rsid w:val="000E5B4E"/>
    <w:rsid w:val="000F54E7"/>
    <w:rsid w:val="00104077"/>
    <w:rsid w:val="001213BE"/>
    <w:rsid w:val="001251C4"/>
    <w:rsid w:val="00126C86"/>
    <w:rsid w:val="00135230"/>
    <w:rsid w:val="001435A0"/>
    <w:rsid w:val="00143A23"/>
    <w:rsid w:val="00157448"/>
    <w:rsid w:val="00164424"/>
    <w:rsid w:val="00181844"/>
    <w:rsid w:val="00184E1A"/>
    <w:rsid w:val="0018749C"/>
    <w:rsid w:val="001A7B19"/>
    <w:rsid w:val="001B0B3F"/>
    <w:rsid w:val="001C0319"/>
    <w:rsid w:val="001C1842"/>
    <w:rsid w:val="001C351D"/>
    <w:rsid w:val="001C6970"/>
    <w:rsid w:val="001D0547"/>
    <w:rsid w:val="001D60E6"/>
    <w:rsid w:val="001E0A43"/>
    <w:rsid w:val="001E67A9"/>
    <w:rsid w:val="00205B35"/>
    <w:rsid w:val="002063AC"/>
    <w:rsid w:val="0021054C"/>
    <w:rsid w:val="0021199E"/>
    <w:rsid w:val="00225175"/>
    <w:rsid w:val="002344F7"/>
    <w:rsid w:val="00252F44"/>
    <w:rsid w:val="002578C1"/>
    <w:rsid w:val="00260106"/>
    <w:rsid w:val="00267317"/>
    <w:rsid w:val="00267638"/>
    <w:rsid w:val="00283A24"/>
    <w:rsid w:val="002A18C2"/>
    <w:rsid w:val="002A4C3E"/>
    <w:rsid w:val="002C4EC9"/>
    <w:rsid w:val="002C6424"/>
    <w:rsid w:val="002E7EFC"/>
    <w:rsid w:val="002F0797"/>
    <w:rsid w:val="002F2549"/>
    <w:rsid w:val="002F64DF"/>
    <w:rsid w:val="002F7AEB"/>
    <w:rsid w:val="00301E49"/>
    <w:rsid w:val="00307CC0"/>
    <w:rsid w:val="00322500"/>
    <w:rsid w:val="00351035"/>
    <w:rsid w:val="0035331C"/>
    <w:rsid w:val="003738EE"/>
    <w:rsid w:val="00386859"/>
    <w:rsid w:val="00391977"/>
    <w:rsid w:val="00392E0C"/>
    <w:rsid w:val="00394D1C"/>
    <w:rsid w:val="00394EA9"/>
    <w:rsid w:val="003969A2"/>
    <w:rsid w:val="003A2E54"/>
    <w:rsid w:val="003A32E0"/>
    <w:rsid w:val="003A4A87"/>
    <w:rsid w:val="003B0731"/>
    <w:rsid w:val="003B5700"/>
    <w:rsid w:val="003B5EDB"/>
    <w:rsid w:val="003B6A2C"/>
    <w:rsid w:val="003C0F49"/>
    <w:rsid w:val="003C1F21"/>
    <w:rsid w:val="003D01BD"/>
    <w:rsid w:val="003E230C"/>
    <w:rsid w:val="003E66B9"/>
    <w:rsid w:val="003F016E"/>
    <w:rsid w:val="003F45D9"/>
    <w:rsid w:val="003F4E27"/>
    <w:rsid w:val="004113E1"/>
    <w:rsid w:val="00422FAB"/>
    <w:rsid w:val="00427659"/>
    <w:rsid w:val="00430A03"/>
    <w:rsid w:val="004455A7"/>
    <w:rsid w:val="00451758"/>
    <w:rsid w:val="00462DB3"/>
    <w:rsid w:val="00466D77"/>
    <w:rsid w:val="00467979"/>
    <w:rsid w:val="00475FC8"/>
    <w:rsid w:val="00480708"/>
    <w:rsid w:val="004907E5"/>
    <w:rsid w:val="004A2DD7"/>
    <w:rsid w:val="004A460D"/>
    <w:rsid w:val="004B0978"/>
    <w:rsid w:val="004B534D"/>
    <w:rsid w:val="004C7E27"/>
    <w:rsid w:val="004D7D40"/>
    <w:rsid w:val="004F1A9B"/>
    <w:rsid w:val="005013B3"/>
    <w:rsid w:val="00505FD8"/>
    <w:rsid w:val="00506331"/>
    <w:rsid w:val="00506E38"/>
    <w:rsid w:val="0051295C"/>
    <w:rsid w:val="005155EC"/>
    <w:rsid w:val="00535B0C"/>
    <w:rsid w:val="00536699"/>
    <w:rsid w:val="0054032A"/>
    <w:rsid w:val="00542A7C"/>
    <w:rsid w:val="005530CD"/>
    <w:rsid w:val="00562809"/>
    <w:rsid w:val="005637F1"/>
    <w:rsid w:val="00564D54"/>
    <w:rsid w:val="005733B2"/>
    <w:rsid w:val="00573DFF"/>
    <w:rsid w:val="00574189"/>
    <w:rsid w:val="00577C5A"/>
    <w:rsid w:val="00583851"/>
    <w:rsid w:val="005867F0"/>
    <w:rsid w:val="005A2294"/>
    <w:rsid w:val="005A51DC"/>
    <w:rsid w:val="005B2711"/>
    <w:rsid w:val="005B7317"/>
    <w:rsid w:val="005C69CC"/>
    <w:rsid w:val="005C6A3A"/>
    <w:rsid w:val="005D3801"/>
    <w:rsid w:val="005D502E"/>
    <w:rsid w:val="005E006C"/>
    <w:rsid w:val="005E32AE"/>
    <w:rsid w:val="005F0BBF"/>
    <w:rsid w:val="005F6958"/>
    <w:rsid w:val="00610AFF"/>
    <w:rsid w:val="00645ADA"/>
    <w:rsid w:val="00647E27"/>
    <w:rsid w:val="00655C72"/>
    <w:rsid w:val="00662658"/>
    <w:rsid w:val="00662F3F"/>
    <w:rsid w:val="006666E4"/>
    <w:rsid w:val="0066682B"/>
    <w:rsid w:val="00670B66"/>
    <w:rsid w:val="00677AD1"/>
    <w:rsid w:val="0068495A"/>
    <w:rsid w:val="00685F60"/>
    <w:rsid w:val="006866A7"/>
    <w:rsid w:val="006913E2"/>
    <w:rsid w:val="00692CFF"/>
    <w:rsid w:val="00694E47"/>
    <w:rsid w:val="006A627F"/>
    <w:rsid w:val="006A7D93"/>
    <w:rsid w:val="006A7ED6"/>
    <w:rsid w:val="006B074A"/>
    <w:rsid w:val="006B11CE"/>
    <w:rsid w:val="006B7B88"/>
    <w:rsid w:val="006C23AC"/>
    <w:rsid w:val="006D0F52"/>
    <w:rsid w:val="006D53EF"/>
    <w:rsid w:val="006D5BDC"/>
    <w:rsid w:val="006E376A"/>
    <w:rsid w:val="006E6398"/>
    <w:rsid w:val="006E6C70"/>
    <w:rsid w:val="006F26D4"/>
    <w:rsid w:val="007003BC"/>
    <w:rsid w:val="00704015"/>
    <w:rsid w:val="0070452F"/>
    <w:rsid w:val="00706BFC"/>
    <w:rsid w:val="00715221"/>
    <w:rsid w:val="0071554E"/>
    <w:rsid w:val="00721AE2"/>
    <w:rsid w:val="0072437E"/>
    <w:rsid w:val="00724EA7"/>
    <w:rsid w:val="007254AC"/>
    <w:rsid w:val="00731D56"/>
    <w:rsid w:val="0073778D"/>
    <w:rsid w:val="00737A4F"/>
    <w:rsid w:val="00745F07"/>
    <w:rsid w:val="00747EAA"/>
    <w:rsid w:val="00752AD5"/>
    <w:rsid w:val="0075637D"/>
    <w:rsid w:val="007602D7"/>
    <w:rsid w:val="00771EC3"/>
    <w:rsid w:val="0077373E"/>
    <w:rsid w:val="00773ACE"/>
    <w:rsid w:val="0077512D"/>
    <w:rsid w:val="007809B7"/>
    <w:rsid w:val="00782E8F"/>
    <w:rsid w:val="00782F61"/>
    <w:rsid w:val="00784401"/>
    <w:rsid w:val="00785F89"/>
    <w:rsid w:val="0078774E"/>
    <w:rsid w:val="007A6388"/>
    <w:rsid w:val="007B0E7B"/>
    <w:rsid w:val="007B4F5D"/>
    <w:rsid w:val="007B511D"/>
    <w:rsid w:val="007B546A"/>
    <w:rsid w:val="007C0F87"/>
    <w:rsid w:val="007C35C1"/>
    <w:rsid w:val="007C7C80"/>
    <w:rsid w:val="007D6194"/>
    <w:rsid w:val="00803B4C"/>
    <w:rsid w:val="00810AB4"/>
    <w:rsid w:val="00813444"/>
    <w:rsid w:val="00813D23"/>
    <w:rsid w:val="00820D82"/>
    <w:rsid w:val="00821B10"/>
    <w:rsid w:val="0082311D"/>
    <w:rsid w:val="00840293"/>
    <w:rsid w:val="008410D5"/>
    <w:rsid w:val="008433CF"/>
    <w:rsid w:val="00846677"/>
    <w:rsid w:val="008645CD"/>
    <w:rsid w:val="0087108A"/>
    <w:rsid w:val="00872CD7"/>
    <w:rsid w:val="00880986"/>
    <w:rsid w:val="00886A1C"/>
    <w:rsid w:val="008A3BC9"/>
    <w:rsid w:val="008A3BE3"/>
    <w:rsid w:val="008B00A2"/>
    <w:rsid w:val="008B7C35"/>
    <w:rsid w:val="008C5DD9"/>
    <w:rsid w:val="008D2825"/>
    <w:rsid w:val="008D74B1"/>
    <w:rsid w:val="008E5070"/>
    <w:rsid w:val="008E7403"/>
    <w:rsid w:val="008F1C0C"/>
    <w:rsid w:val="00900A09"/>
    <w:rsid w:val="009074D9"/>
    <w:rsid w:val="00915450"/>
    <w:rsid w:val="0091711E"/>
    <w:rsid w:val="00925CAA"/>
    <w:rsid w:val="00933996"/>
    <w:rsid w:val="009342B3"/>
    <w:rsid w:val="00951F3D"/>
    <w:rsid w:val="00956416"/>
    <w:rsid w:val="009572B6"/>
    <w:rsid w:val="009647C8"/>
    <w:rsid w:val="00967F9A"/>
    <w:rsid w:val="0098017E"/>
    <w:rsid w:val="0098787E"/>
    <w:rsid w:val="00993D1E"/>
    <w:rsid w:val="00996EBF"/>
    <w:rsid w:val="009A419F"/>
    <w:rsid w:val="009A6A13"/>
    <w:rsid w:val="009C2652"/>
    <w:rsid w:val="009C2923"/>
    <w:rsid w:val="009C3719"/>
    <w:rsid w:val="009C51C5"/>
    <w:rsid w:val="009C759C"/>
    <w:rsid w:val="009D19FA"/>
    <w:rsid w:val="009D34EB"/>
    <w:rsid w:val="009E5467"/>
    <w:rsid w:val="009E5F72"/>
    <w:rsid w:val="00A051EB"/>
    <w:rsid w:val="00A135CF"/>
    <w:rsid w:val="00A23384"/>
    <w:rsid w:val="00A26015"/>
    <w:rsid w:val="00A37A4F"/>
    <w:rsid w:val="00A40F98"/>
    <w:rsid w:val="00A5202A"/>
    <w:rsid w:val="00A6456E"/>
    <w:rsid w:val="00A67EEB"/>
    <w:rsid w:val="00A8571E"/>
    <w:rsid w:val="00A87845"/>
    <w:rsid w:val="00A90F14"/>
    <w:rsid w:val="00AC27DA"/>
    <w:rsid w:val="00AC476E"/>
    <w:rsid w:val="00AD2349"/>
    <w:rsid w:val="00AE6C2E"/>
    <w:rsid w:val="00AE7BC6"/>
    <w:rsid w:val="00AF3197"/>
    <w:rsid w:val="00AF63CF"/>
    <w:rsid w:val="00AF7E39"/>
    <w:rsid w:val="00B10361"/>
    <w:rsid w:val="00B12BD8"/>
    <w:rsid w:val="00B217D9"/>
    <w:rsid w:val="00B3351E"/>
    <w:rsid w:val="00B44C41"/>
    <w:rsid w:val="00B54F88"/>
    <w:rsid w:val="00B57C72"/>
    <w:rsid w:val="00B60925"/>
    <w:rsid w:val="00B7283D"/>
    <w:rsid w:val="00B82136"/>
    <w:rsid w:val="00B96F20"/>
    <w:rsid w:val="00BA277B"/>
    <w:rsid w:val="00BA7830"/>
    <w:rsid w:val="00BC0888"/>
    <w:rsid w:val="00BC60A9"/>
    <w:rsid w:val="00BD45AA"/>
    <w:rsid w:val="00BE09D0"/>
    <w:rsid w:val="00BE1393"/>
    <w:rsid w:val="00C01977"/>
    <w:rsid w:val="00C16FF3"/>
    <w:rsid w:val="00C252AE"/>
    <w:rsid w:val="00C26C54"/>
    <w:rsid w:val="00C3191D"/>
    <w:rsid w:val="00C41C46"/>
    <w:rsid w:val="00C50E2B"/>
    <w:rsid w:val="00C71D9D"/>
    <w:rsid w:val="00C81316"/>
    <w:rsid w:val="00C850E0"/>
    <w:rsid w:val="00CA0609"/>
    <w:rsid w:val="00CA4310"/>
    <w:rsid w:val="00CB72F7"/>
    <w:rsid w:val="00CB793A"/>
    <w:rsid w:val="00CC064E"/>
    <w:rsid w:val="00CE2166"/>
    <w:rsid w:val="00CE3BF8"/>
    <w:rsid w:val="00D000C1"/>
    <w:rsid w:val="00D06C25"/>
    <w:rsid w:val="00D211A0"/>
    <w:rsid w:val="00D31E02"/>
    <w:rsid w:val="00D355EE"/>
    <w:rsid w:val="00D40B9E"/>
    <w:rsid w:val="00D456E5"/>
    <w:rsid w:val="00D57AA5"/>
    <w:rsid w:val="00D75112"/>
    <w:rsid w:val="00D75501"/>
    <w:rsid w:val="00D75F59"/>
    <w:rsid w:val="00D80AEE"/>
    <w:rsid w:val="00D90B1F"/>
    <w:rsid w:val="00D9495D"/>
    <w:rsid w:val="00DA4453"/>
    <w:rsid w:val="00DB464D"/>
    <w:rsid w:val="00DB4C5B"/>
    <w:rsid w:val="00DB5A6E"/>
    <w:rsid w:val="00DB74A7"/>
    <w:rsid w:val="00DC3EAB"/>
    <w:rsid w:val="00DD2C1F"/>
    <w:rsid w:val="00DD4AC6"/>
    <w:rsid w:val="00DD6206"/>
    <w:rsid w:val="00DE3260"/>
    <w:rsid w:val="00DE7990"/>
    <w:rsid w:val="00DE79C2"/>
    <w:rsid w:val="00E03C3C"/>
    <w:rsid w:val="00E05F22"/>
    <w:rsid w:val="00E12836"/>
    <w:rsid w:val="00E20BB5"/>
    <w:rsid w:val="00E23EC0"/>
    <w:rsid w:val="00E3726E"/>
    <w:rsid w:val="00E46801"/>
    <w:rsid w:val="00E500D1"/>
    <w:rsid w:val="00E51CAA"/>
    <w:rsid w:val="00E5224A"/>
    <w:rsid w:val="00E557E9"/>
    <w:rsid w:val="00E7585E"/>
    <w:rsid w:val="00E97E50"/>
    <w:rsid w:val="00EA07C3"/>
    <w:rsid w:val="00EB2189"/>
    <w:rsid w:val="00EC1C00"/>
    <w:rsid w:val="00EC708F"/>
    <w:rsid w:val="00ED03A1"/>
    <w:rsid w:val="00ED45BB"/>
    <w:rsid w:val="00EE7442"/>
    <w:rsid w:val="00EF03B9"/>
    <w:rsid w:val="00EF17FB"/>
    <w:rsid w:val="00EF637C"/>
    <w:rsid w:val="00F006B6"/>
    <w:rsid w:val="00F00827"/>
    <w:rsid w:val="00F031EB"/>
    <w:rsid w:val="00F15703"/>
    <w:rsid w:val="00F23661"/>
    <w:rsid w:val="00F2435D"/>
    <w:rsid w:val="00F2502B"/>
    <w:rsid w:val="00F25823"/>
    <w:rsid w:val="00F26F35"/>
    <w:rsid w:val="00F31235"/>
    <w:rsid w:val="00F355BA"/>
    <w:rsid w:val="00F42424"/>
    <w:rsid w:val="00F42854"/>
    <w:rsid w:val="00F42B0B"/>
    <w:rsid w:val="00F52F0F"/>
    <w:rsid w:val="00F57633"/>
    <w:rsid w:val="00F64F18"/>
    <w:rsid w:val="00F67E0A"/>
    <w:rsid w:val="00F75426"/>
    <w:rsid w:val="00F85551"/>
    <w:rsid w:val="00FA0273"/>
    <w:rsid w:val="00FB6B27"/>
    <w:rsid w:val="00FC023A"/>
    <w:rsid w:val="00FD575F"/>
    <w:rsid w:val="00FF4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039,#4d4d4d,maroon"/>
    </o:shapedefaults>
    <o:shapelayout v:ext="edit">
      <o:idmap v:ext="edit" data="1"/>
    </o:shapelayout>
  </w:shapeDefaults>
  <w:decimalSymbol w:val="."/>
  <w:listSeparator w:val=","/>
  <w14:docId w14:val="5373D136"/>
  <w15:docId w15:val="{4451FF93-127D-430B-B4E7-61C26DDC3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4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11E"/>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B7283D"/>
    <w:pPr>
      <w:keepNext/>
      <w:spacing w:before="200" w:after="120" w:line="240" w:lineRule="auto"/>
      <w:outlineLvl w:val="0"/>
    </w:pPr>
    <w:rPr>
      <w:color w:val="4D4D4D"/>
      <w:sz w:val="34"/>
      <w:lang w:eastAsia="en-US"/>
    </w:rPr>
  </w:style>
  <w:style w:type="paragraph" w:styleId="Heading2">
    <w:name w:val="heading 2"/>
    <w:basedOn w:val="Normal"/>
    <w:next w:val="Normal"/>
    <w:uiPriority w:val="3"/>
    <w:qFormat/>
    <w:rsid w:val="004B0978"/>
    <w:pPr>
      <w:spacing w:before="120" w:after="120" w:line="240" w:lineRule="auto"/>
      <w:outlineLvl w:val="1"/>
    </w:pPr>
    <w:rPr>
      <w:b/>
      <w:color w:val="4D4D4D"/>
      <w:sz w:val="28"/>
      <w:lang w:eastAsia="en-US"/>
    </w:rPr>
  </w:style>
  <w:style w:type="paragraph" w:styleId="Heading3">
    <w:name w:val="heading 3"/>
    <w:basedOn w:val="Heading2"/>
    <w:next w:val="Normal"/>
    <w:uiPriority w:val="3"/>
    <w:qFormat/>
    <w:rsid w:val="004B0978"/>
    <w:pPr>
      <w:outlineLvl w:val="2"/>
    </w:pPr>
    <w:rPr>
      <w:sz w:val="24"/>
    </w:rPr>
  </w:style>
  <w:style w:type="paragraph" w:styleId="Heading4">
    <w:name w:val="heading 4"/>
    <w:basedOn w:val="Heading3"/>
    <w:next w:val="Normal"/>
    <w:uiPriority w:val="3"/>
    <w:semiHidden/>
    <w:qFormat/>
    <w:rsid w:val="00564D54"/>
    <w:pPr>
      <w:numPr>
        <w:ilvl w:val="3"/>
      </w:numPr>
      <w:spacing w:before="160" w:line="280" w:lineRule="atLeast"/>
      <w:outlineLvl w:val="3"/>
    </w:pPr>
    <w:rPr>
      <w:sz w:val="22"/>
    </w:rPr>
  </w:style>
  <w:style w:type="paragraph" w:styleId="Heading5">
    <w:name w:val="heading 5"/>
    <w:basedOn w:val="Heading4"/>
    <w:next w:val="Normal"/>
    <w:uiPriority w:val="3"/>
    <w:semiHidden/>
    <w:qFormat/>
    <w:rsid w:val="00803B4C"/>
    <w:pPr>
      <w:numPr>
        <w:ilvl w:val="4"/>
      </w:numPr>
      <w:outlineLvl w:val="4"/>
    </w:pPr>
    <w:rPr>
      <w:b w:val="0"/>
      <w:bCs/>
      <w:color w:val="404040"/>
    </w:rPr>
  </w:style>
  <w:style w:type="paragraph" w:styleId="Heading6">
    <w:name w:val="heading 6"/>
    <w:basedOn w:val="Heading5"/>
    <w:next w:val="Normal"/>
    <w:uiPriority w:val="3"/>
    <w:semiHidden/>
    <w:qFormat/>
    <w:rsid w:val="00E23EC0"/>
    <w:pPr>
      <w:numPr>
        <w:ilvl w:val="5"/>
      </w:numPr>
      <w:outlineLvl w:val="5"/>
    </w:pPr>
    <w:rPr>
      <w:iCs/>
    </w:rPr>
  </w:style>
  <w:style w:type="paragraph" w:styleId="Heading7">
    <w:name w:val="heading 7"/>
    <w:basedOn w:val="Heading6"/>
    <w:next w:val="Normal"/>
    <w:uiPriority w:val="3"/>
    <w:semiHidden/>
    <w:qFormat/>
    <w:rsid w:val="009E5F72"/>
    <w:pPr>
      <w:numPr>
        <w:ilvl w:val="6"/>
      </w:numPr>
      <w:outlineLvl w:val="6"/>
    </w:pPr>
    <w:rPr>
      <w:i/>
    </w:rPr>
  </w:style>
  <w:style w:type="paragraph" w:styleId="Heading8">
    <w:name w:val="heading 8"/>
    <w:basedOn w:val="Heading7"/>
    <w:next w:val="Normal"/>
    <w:uiPriority w:val="3"/>
    <w:semiHidden/>
    <w:qFormat/>
    <w:rsid w:val="00E23EC0"/>
    <w:pPr>
      <w:numPr>
        <w:ilvl w:val="7"/>
      </w:numPr>
      <w:outlineLvl w:val="7"/>
    </w:pPr>
    <w:rPr>
      <w:b/>
    </w:rPr>
  </w:style>
  <w:style w:type="paragraph" w:styleId="Heading9">
    <w:name w:val="heading 9"/>
    <w:basedOn w:val="Heading8"/>
    <w:next w:val="Normal"/>
    <w:uiPriority w:val="3"/>
    <w:semiHidden/>
    <w:qFormat/>
    <w:rsid w:val="00F2502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62658"/>
    <w:pPr>
      <w:spacing w:after="120"/>
    </w:pPr>
  </w:style>
  <w:style w:type="paragraph" w:customStyle="1" w:styleId="Bullet1">
    <w:name w:val="Bullet 1"/>
    <w:basedOn w:val="Normal"/>
    <w:uiPriority w:val="11"/>
    <w:qFormat/>
    <w:rsid w:val="00D57AA5"/>
    <w:pPr>
      <w:numPr>
        <w:numId w:val="4"/>
      </w:numPr>
      <w:spacing w:before="0" w:after="0"/>
    </w:pPr>
  </w:style>
  <w:style w:type="character" w:styleId="CommentReference">
    <w:name w:val="annotation reference"/>
    <w:uiPriority w:val="99"/>
    <w:semiHidden/>
    <w:rsid w:val="00F2502B"/>
    <w:rPr>
      <w:rFonts w:ascii="Calibri" w:hAnsi="Calibri"/>
      <w:sz w:val="16"/>
    </w:rPr>
  </w:style>
  <w:style w:type="paragraph" w:styleId="CommentText">
    <w:name w:val="annotation text"/>
    <w:basedOn w:val="Normal"/>
    <w:link w:val="CommentTextChar"/>
    <w:uiPriority w:val="99"/>
    <w:rsid w:val="00F2502B"/>
  </w:style>
  <w:style w:type="character" w:styleId="EndnoteReference">
    <w:name w:val="endnote reference"/>
    <w:uiPriority w:val="49"/>
    <w:semiHidden/>
    <w:rsid w:val="00F2502B"/>
    <w:rPr>
      <w:vertAlign w:val="superscript"/>
    </w:rPr>
  </w:style>
  <w:style w:type="paragraph" w:styleId="EndnoteText">
    <w:name w:val="endnote text"/>
    <w:basedOn w:val="Normal"/>
    <w:uiPriority w:val="49"/>
    <w:semiHidden/>
    <w:rsid w:val="00F2502B"/>
  </w:style>
  <w:style w:type="paragraph" w:styleId="Footer">
    <w:name w:val="footer"/>
    <w:link w:val="FooterChar"/>
    <w:uiPriority w:val="99"/>
    <w:rsid w:val="00B54F88"/>
    <w:pPr>
      <w:tabs>
        <w:tab w:val="right" w:pos="8220"/>
      </w:tabs>
      <w:jc w:val="right"/>
    </w:pPr>
    <w:rPr>
      <w:rFonts w:ascii="Calibri" w:hAnsi="Calibri" w:cs="Calibri"/>
      <w:noProof/>
      <w:szCs w:val="22"/>
    </w:rPr>
  </w:style>
  <w:style w:type="character" w:styleId="FootnoteReference">
    <w:name w:val="footnote reference"/>
    <w:uiPriority w:val="49"/>
    <w:semiHidden/>
    <w:rsid w:val="00F2502B"/>
    <w:rPr>
      <w:vertAlign w:val="superscript"/>
    </w:rPr>
  </w:style>
  <w:style w:type="paragraph" w:styleId="FootnoteText">
    <w:name w:val="footnote text"/>
    <w:basedOn w:val="Normal"/>
    <w:uiPriority w:val="49"/>
    <w:semiHidden/>
    <w:rsid w:val="00F2502B"/>
  </w:style>
  <w:style w:type="character" w:styleId="Hyperlink">
    <w:name w:val="Hyperlink"/>
    <w:uiPriority w:val="99"/>
    <w:semiHidden/>
    <w:rsid w:val="005867F0"/>
    <w:rPr>
      <w:color w:val="660B68"/>
      <w:u w:val="none"/>
    </w:rPr>
  </w:style>
  <w:style w:type="character" w:styleId="LineNumber">
    <w:name w:val="line number"/>
    <w:basedOn w:val="DefaultParagraphFont"/>
    <w:uiPriority w:val="49"/>
    <w:semiHidden/>
    <w:rsid w:val="00F2502B"/>
  </w:style>
  <w:style w:type="paragraph" w:styleId="MacroText">
    <w:name w:val="macro"/>
    <w:uiPriority w:val="49"/>
    <w:semiHidden/>
    <w:rsid w:val="00F2502B"/>
    <w:rPr>
      <w:rFonts w:ascii="Calibri" w:hAnsi="Calibri" w:cs="Calibri"/>
      <w:sz w:val="22"/>
      <w:szCs w:val="22"/>
    </w:rPr>
  </w:style>
  <w:style w:type="character" w:styleId="PageNumber">
    <w:name w:val="page number"/>
    <w:uiPriority w:val="49"/>
    <w:semiHidden/>
    <w:rsid w:val="00E12836"/>
    <w:rPr>
      <w:b/>
      <w:color w:val="4C4C4C"/>
      <w:sz w:val="28"/>
    </w:rPr>
  </w:style>
  <w:style w:type="paragraph" w:customStyle="1" w:styleId="NormalIndentItalics">
    <w:name w:val="Normal Indent Italics"/>
    <w:basedOn w:val="NormalIndent"/>
    <w:uiPriority w:val="13"/>
    <w:semiHidden/>
    <w:qFormat/>
    <w:rsid w:val="00ED45BB"/>
    <w:rPr>
      <w:i/>
    </w:rPr>
  </w:style>
  <w:style w:type="paragraph" w:styleId="TableofAuthorities">
    <w:name w:val="table of authorities"/>
    <w:basedOn w:val="Normal"/>
    <w:next w:val="Normal"/>
    <w:uiPriority w:val="39"/>
    <w:semiHidden/>
    <w:rsid w:val="00F2502B"/>
    <w:pPr>
      <w:tabs>
        <w:tab w:val="right" w:pos="9072"/>
      </w:tabs>
      <w:ind w:left="200" w:hanging="200"/>
    </w:pPr>
  </w:style>
  <w:style w:type="table" w:styleId="TableGrid">
    <w:name w:val="Table Grid"/>
    <w:basedOn w:val="TableNormal"/>
    <w:semiHidden/>
    <w:rsid w:val="00B12BD8"/>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9074D9"/>
    <w:pPr>
      <w:spacing w:before="0" w:after="120" w:line="240" w:lineRule="auto"/>
    </w:pPr>
    <w:rPr>
      <w:b/>
      <w:color w:val="660B68"/>
      <w:sz w:val="40"/>
    </w:rPr>
  </w:style>
  <w:style w:type="paragraph" w:styleId="TOC1">
    <w:name w:val="toc 1"/>
    <w:basedOn w:val="Normal"/>
    <w:next w:val="Normal"/>
    <w:uiPriority w:val="39"/>
    <w:semiHidden/>
    <w:rsid w:val="001D054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1D054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D57AA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A8571E"/>
    <w:pPr>
      <w:tabs>
        <w:tab w:val="left" w:pos="1701"/>
      </w:tabs>
      <w:spacing w:before="0"/>
      <w:ind w:left="0" w:right="-7" w:firstLine="0"/>
    </w:pPr>
    <w:rPr>
      <w:caps/>
      <w:color w:val="800000"/>
    </w:rPr>
  </w:style>
  <w:style w:type="paragraph" w:styleId="Date">
    <w:name w:val="Date"/>
    <w:basedOn w:val="Normal"/>
    <w:next w:val="Normal"/>
    <w:uiPriority w:val="49"/>
    <w:semiHidden/>
    <w:rsid w:val="00F2502B"/>
    <w:pPr>
      <w:ind w:left="1411"/>
    </w:pPr>
  </w:style>
  <w:style w:type="paragraph" w:customStyle="1" w:styleId="Quotation">
    <w:name w:val="Quotation"/>
    <w:basedOn w:val="Normal"/>
    <w:next w:val="Normal"/>
    <w:uiPriority w:val="49"/>
    <w:semiHidden/>
    <w:rsid w:val="001C0319"/>
    <w:pPr>
      <w:keepLines/>
      <w:spacing w:before="40"/>
      <w:jc w:val="center"/>
    </w:pPr>
    <w:rPr>
      <w:i/>
      <w:iCs/>
      <w:color w:val="003399"/>
      <w:sz w:val="18"/>
      <w:lang w:eastAsia="en-US"/>
    </w:rPr>
  </w:style>
  <w:style w:type="paragraph" w:styleId="TOC6">
    <w:name w:val="toc 6"/>
    <w:basedOn w:val="Normal"/>
    <w:next w:val="Normal"/>
    <w:autoRedefine/>
    <w:uiPriority w:val="49"/>
    <w:semiHidden/>
    <w:rsid w:val="00F2502B"/>
    <w:pPr>
      <w:spacing w:before="40" w:after="20"/>
      <w:ind w:left="1418" w:hanging="1418"/>
    </w:pPr>
    <w:rPr>
      <w:b/>
      <w:sz w:val="16"/>
    </w:rPr>
  </w:style>
  <w:style w:type="paragraph" w:styleId="TOC7">
    <w:name w:val="toc 7"/>
    <w:basedOn w:val="Normal"/>
    <w:next w:val="Normal"/>
    <w:autoRedefine/>
    <w:uiPriority w:val="49"/>
    <w:semiHidden/>
    <w:rsid w:val="00F2502B"/>
    <w:pPr>
      <w:ind w:left="1440"/>
    </w:pPr>
  </w:style>
  <w:style w:type="paragraph" w:styleId="TOC8">
    <w:name w:val="toc 8"/>
    <w:basedOn w:val="Normal"/>
    <w:next w:val="Normal"/>
    <w:autoRedefine/>
    <w:uiPriority w:val="49"/>
    <w:semiHidden/>
    <w:rsid w:val="00F2502B"/>
    <w:pPr>
      <w:ind w:left="1680"/>
    </w:pPr>
  </w:style>
  <w:style w:type="paragraph" w:styleId="TOC9">
    <w:name w:val="toc 9"/>
    <w:basedOn w:val="Normal"/>
    <w:next w:val="Normal"/>
    <w:autoRedefine/>
    <w:uiPriority w:val="49"/>
    <w:semiHidden/>
    <w:rsid w:val="00F2502B"/>
    <w:pPr>
      <w:ind w:left="2835" w:right="2835"/>
    </w:pPr>
  </w:style>
  <w:style w:type="numbering" w:styleId="111111">
    <w:name w:val="Outline List 2"/>
    <w:basedOn w:val="NoList"/>
    <w:uiPriority w:val="99"/>
    <w:semiHidden/>
    <w:unhideWhenUsed/>
    <w:rsid w:val="003F45D9"/>
    <w:pPr>
      <w:numPr>
        <w:numId w:val="13"/>
      </w:numPr>
    </w:pPr>
  </w:style>
  <w:style w:type="paragraph" w:styleId="BodyText2">
    <w:name w:val="Body Text 2"/>
    <w:basedOn w:val="Normal"/>
    <w:semiHidden/>
    <w:rsid w:val="00662658"/>
    <w:pPr>
      <w:spacing w:after="120" w:line="480" w:lineRule="auto"/>
    </w:pPr>
  </w:style>
  <w:style w:type="numbering" w:styleId="1ai">
    <w:name w:val="Outline List 1"/>
    <w:basedOn w:val="NoList"/>
    <w:uiPriority w:val="99"/>
    <w:semiHidden/>
    <w:unhideWhenUsed/>
    <w:rsid w:val="003F45D9"/>
    <w:pPr>
      <w:numPr>
        <w:numId w:val="14"/>
      </w:numPr>
    </w:pPr>
  </w:style>
  <w:style w:type="paragraph" w:customStyle="1" w:styleId="ListBulletBold">
    <w:name w:val="List Bullet Bold"/>
    <w:basedOn w:val="Normal"/>
    <w:next w:val="Normal"/>
    <w:uiPriority w:val="49"/>
    <w:semiHidden/>
    <w:rsid w:val="00F2502B"/>
    <w:rPr>
      <w:b/>
    </w:rPr>
  </w:style>
  <w:style w:type="paragraph" w:styleId="BalloonText">
    <w:name w:val="Balloon Text"/>
    <w:basedOn w:val="Normal"/>
    <w:uiPriority w:val="49"/>
    <w:semiHidden/>
    <w:rsid w:val="00F2502B"/>
    <w:rPr>
      <w:sz w:val="16"/>
      <w:szCs w:val="16"/>
    </w:rPr>
  </w:style>
  <w:style w:type="paragraph" w:styleId="BlockText">
    <w:name w:val="Block Text"/>
    <w:basedOn w:val="Normal"/>
    <w:uiPriority w:val="49"/>
    <w:semiHidden/>
    <w:rsid w:val="00F2502B"/>
    <w:pPr>
      <w:spacing w:after="120"/>
      <w:ind w:left="1440" w:right="1440"/>
    </w:pPr>
  </w:style>
  <w:style w:type="paragraph" w:styleId="BodyText3">
    <w:name w:val="Body Text 3"/>
    <w:basedOn w:val="Normal"/>
    <w:semiHidden/>
    <w:rsid w:val="00662658"/>
    <w:pPr>
      <w:spacing w:after="120"/>
    </w:pPr>
    <w:rPr>
      <w:sz w:val="16"/>
      <w:szCs w:val="16"/>
    </w:rPr>
  </w:style>
  <w:style w:type="paragraph" w:styleId="BodyTextFirstIndent">
    <w:name w:val="Body Text First Indent"/>
    <w:basedOn w:val="BodyText"/>
    <w:semiHidden/>
    <w:rsid w:val="00662658"/>
    <w:pPr>
      <w:ind w:firstLine="210"/>
    </w:pPr>
  </w:style>
  <w:style w:type="paragraph" w:styleId="BodyTextIndent">
    <w:name w:val="Body Text Indent"/>
    <w:basedOn w:val="Normal"/>
    <w:semiHidden/>
    <w:rsid w:val="00662658"/>
    <w:pPr>
      <w:spacing w:after="120"/>
      <w:ind w:left="283"/>
    </w:pPr>
  </w:style>
  <w:style w:type="paragraph" w:styleId="BodyTextFirstIndent2">
    <w:name w:val="Body Text First Indent 2"/>
    <w:basedOn w:val="BodyTextIndent"/>
    <w:semiHidden/>
    <w:rsid w:val="00662658"/>
    <w:pPr>
      <w:ind w:firstLine="210"/>
    </w:pPr>
  </w:style>
  <w:style w:type="paragraph" w:styleId="BodyTextIndent2">
    <w:name w:val="Body Text Indent 2"/>
    <w:basedOn w:val="Normal"/>
    <w:semiHidden/>
    <w:rsid w:val="00662658"/>
    <w:pPr>
      <w:spacing w:after="120" w:line="480" w:lineRule="auto"/>
      <w:ind w:left="283"/>
    </w:pPr>
  </w:style>
  <w:style w:type="paragraph" w:styleId="BodyTextIndent3">
    <w:name w:val="Body Text Indent 3"/>
    <w:basedOn w:val="Normal"/>
    <w:semiHidden/>
    <w:rsid w:val="00662658"/>
    <w:pPr>
      <w:spacing w:after="120"/>
      <w:ind w:left="283"/>
    </w:pPr>
    <w:rPr>
      <w:sz w:val="16"/>
      <w:szCs w:val="16"/>
    </w:rPr>
  </w:style>
  <w:style w:type="paragraph" w:styleId="NoteHeading">
    <w:name w:val="Note Heading"/>
    <w:basedOn w:val="Normal"/>
    <w:next w:val="Normal"/>
    <w:semiHidden/>
    <w:rsid w:val="00662658"/>
  </w:style>
  <w:style w:type="paragraph" w:styleId="Closing">
    <w:name w:val="Closing"/>
    <w:basedOn w:val="Normal"/>
    <w:uiPriority w:val="49"/>
    <w:semiHidden/>
    <w:rsid w:val="00F2502B"/>
    <w:pPr>
      <w:ind w:left="4252"/>
    </w:pPr>
  </w:style>
  <w:style w:type="paragraph" w:styleId="CommentSubject">
    <w:name w:val="annotation subject"/>
    <w:basedOn w:val="CommentText"/>
    <w:next w:val="CommentText"/>
    <w:uiPriority w:val="49"/>
    <w:semiHidden/>
    <w:rsid w:val="00F2502B"/>
    <w:rPr>
      <w:b/>
      <w:bCs/>
    </w:rPr>
  </w:style>
  <w:style w:type="paragraph" w:styleId="DocumentMap">
    <w:name w:val="Document Map"/>
    <w:basedOn w:val="Normal"/>
    <w:uiPriority w:val="49"/>
    <w:semiHidden/>
    <w:rsid w:val="00F2502B"/>
    <w:pPr>
      <w:shd w:val="clear" w:color="auto" w:fill="000080"/>
    </w:pPr>
  </w:style>
  <w:style w:type="paragraph" w:styleId="E-mailSignature">
    <w:name w:val="E-mail Signature"/>
    <w:basedOn w:val="Normal"/>
    <w:uiPriority w:val="49"/>
    <w:semiHidden/>
    <w:rsid w:val="00F2502B"/>
  </w:style>
  <w:style w:type="paragraph" w:styleId="EnvelopeAddress">
    <w:name w:val="envelope address"/>
    <w:basedOn w:val="Normal"/>
    <w:uiPriority w:val="49"/>
    <w:semiHidden/>
    <w:rsid w:val="00F2502B"/>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F2502B"/>
  </w:style>
  <w:style w:type="paragraph" w:styleId="HTMLAddress">
    <w:name w:val="HTML Address"/>
    <w:basedOn w:val="Normal"/>
    <w:uiPriority w:val="49"/>
    <w:semiHidden/>
    <w:rsid w:val="00F2502B"/>
    <w:rPr>
      <w:i/>
      <w:iCs/>
    </w:rPr>
  </w:style>
  <w:style w:type="paragraph" w:styleId="HTMLPreformatted">
    <w:name w:val="HTML Preformatted"/>
    <w:basedOn w:val="Normal"/>
    <w:uiPriority w:val="49"/>
    <w:semiHidden/>
    <w:rsid w:val="00F2502B"/>
  </w:style>
  <w:style w:type="paragraph" w:styleId="Index1">
    <w:name w:val="index 1"/>
    <w:basedOn w:val="Normal"/>
    <w:next w:val="Normal"/>
    <w:autoRedefine/>
    <w:uiPriority w:val="49"/>
    <w:semiHidden/>
    <w:rsid w:val="00F2502B"/>
    <w:pPr>
      <w:ind w:left="200" w:hanging="200"/>
    </w:pPr>
  </w:style>
  <w:style w:type="paragraph" w:styleId="Index2">
    <w:name w:val="index 2"/>
    <w:basedOn w:val="Normal"/>
    <w:next w:val="Normal"/>
    <w:autoRedefine/>
    <w:uiPriority w:val="49"/>
    <w:semiHidden/>
    <w:rsid w:val="00F2502B"/>
    <w:pPr>
      <w:ind w:left="400" w:hanging="200"/>
    </w:pPr>
  </w:style>
  <w:style w:type="paragraph" w:styleId="Index3">
    <w:name w:val="index 3"/>
    <w:basedOn w:val="Normal"/>
    <w:next w:val="Normal"/>
    <w:autoRedefine/>
    <w:uiPriority w:val="49"/>
    <w:semiHidden/>
    <w:rsid w:val="00F2502B"/>
    <w:pPr>
      <w:ind w:left="600" w:hanging="200"/>
    </w:pPr>
  </w:style>
  <w:style w:type="paragraph" w:styleId="Index4">
    <w:name w:val="index 4"/>
    <w:basedOn w:val="Normal"/>
    <w:next w:val="Normal"/>
    <w:autoRedefine/>
    <w:uiPriority w:val="49"/>
    <w:semiHidden/>
    <w:rsid w:val="00F2502B"/>
    <w:pPr>
      <w:ind w:left="800" w:hanging="200"/>
    </w:pPr>
  </w:style>
  <w:style w:type="paragraph" w:styleId="Index5">
    <w:name w:val="index 5"/>
    <w:basedOn w:val="Normal"/>
    <w:next w:val="Normal"/>
    <w:autoRedefine/>
    <w:uiPriority w:val="49"/>
    <w:semiHidden/>
    <w:rsid w:val="00F2502B"/>
    <w:pPr>
      <w:ind w:left="1000" w:hanging="200"/>
    </w:pPr>
  </w:style>
  <w:style w:type="paragraph" w:styleId="Index6">
    <w:name w:val="index 6"/>
    <w:basedOn w:val="Normal"/>
    <w:next w:val="Normal"/>
    <w:autoRedefine/>
    <w:uiPriority w:val="49"/>
    <w:semiHidden/>
    <w:rsid w:val="00F2502B"/>
    <w:pPr>
      <w:ind w:left="1200" w:hanging="200"/>
    </w:pPr>
  </w:style>
  <w:style w:type="paragraph" w:styleId="Index7">
    <w:name w:val="index 7"/>
    <w:basedOn w:val="Normal"/>
    <w:next w:val="Normal"/>
    <w:autoRedefine/>
    <w:uiPriority w:val="49"/>
    <w:semiHidden/>
    <w:rsid w:val="00F2502B"/>
    <w:pPr>
      <w:ind w:left="1400" w:hanging="200"/>
    </w:pPr>
  </w:style>
  <w:style w:type="paragraph" w:styleId="Index8">
    <w:name w:val="index 8"/>
    <w:basedOn w:val="Normal"/>
    <w:next w:val="Normal"/>
    <w:autoRedefine/>
    <w:uiPriority w:val="49"/>
    <w:semiHidden/>
    <w:rsid w:val="00F2502B"/>
    <w:pPr>
      <w:ind w:left="1600" w:hanging="200"/>
    </w:pPr>
  </w:style>
  <w:style w:type="paragraph" w:styleId="Index9">
    <w:name w:val="index 9"/>
    <w:basedOn w:val="Normal"/>
    <w:next w:val="Normal"/>
    <w:autoRedefine/>
    <w:uiPriority w:val="49"/>
    <w:semiHidden/>
    <w:rsid w:val="00F2502B"/>
    <w:pPr>
      <w:ind w:left="1800" w:hanging="200"/>
    </w:pPr>
  </w:style>
  <w:style w:type="paragraph" w:styleId="IndexHeading">
    <w:name w:val="index heading"/>
    <w:basedOn w:val="Normal"/>
    <w:next w:val="Index1"/>
    <w:uiPriority w:val="49"/>
    <w:semiHidden/>
    <w:rsid w:val="00F2502B"/>
    <w:rPr>
      <w:b/>
      <w:bCs/>
    </w:rPr>
  </w:style>
  <w:style w:type="paragraph" w:styleId="List">
    <w:name w:val="List"/>
    <w:basedOn w:val="Normal"/>
    <w:uiPriority w:val="49"/>
    <w:semiHidden/>
    <w:rsid w:val="00F2502B"/>
    <w:pPr>
      <w:ind w:left="283" w:hanging="283"/>
    </w:pPr>
  </w:style>
  <w:style w:type="paragraph" w:styleId="List2">
    <w:name w:val="List 2"/>
    <w:basedOn w:val="Normal"/>
    <w:uiPriority w:val="49"/>
    <w:semiHidden/>
    <w:rsid w:val="00F2502B"/>
    <w:pPr>
      <w:ind w:left="566" w:hanging="283"/>
    </w:pPr>
  </w:style>
  <w:style w:type="paragraph" w:styleId="List3">
    <w:name w:val="List 3"/>
    <w:basedOn w:val="Normal"/>
    <w:uiPriority w:val="49"/>
    <w:semiHidden/>
    <w:rsid w:val="00F2502B"/>
    <w:pPr>
      <w:ind w:left="849" w:hanging="283"/>
    </w:pPr>
  </w:style>
  <w:style w:type="paragraph" w:styleId="List4">
    <w:name w:val="List 4"/>
    <w:basedOn w:val="Normal"/>
    <w:uiPriority w:val="49"/>
    <w:semiHidden/>
    <w:rsid w:val="00F2502B"/>
    <w:pPr>
      <w:ind w:left="1132" w:hanging="283"/>
    </w:pPr>
  </w:style>
  <w:style w:type="paragraph" w:styleId="List5">
    <w:name w:val="List 5"/>
    <w:basedOn w:val="Normal"/>
    <w:uiPriority w:val="49"/>
    <w:semiHidden/>
    <w:rsid w:val="00F2502B"/>
    <w:pPr>
      <w:ind w:left="1415" w:hanging="283"/>
    </w:pPr>
  </w:style>
  <w:style w:type="paragraph" w:styleId="ListBullet4">
    <w:name w:val="List Bullet 4"/>
    <w:basedOn w:val="Normal"/>
    <w:uiPriority w:val="49"/>
    <w:semiHidden/>
    <w:rsid w:val="00F2502B"/>
    <w:pPr>
      <w:tabs>
        <w:tab w:val="num" w:pos="1209"/>
      </w:tabs>
      <w:ind w:left="1209" w:hanging="360"/>
    </w:pPr>
  </w:style>
  <w:style w:type="paragraph" w:styleId="ListBullet5">
    <w:name w:val="List Bullet 5"/>
    <w:basedOn w:val="Normal"/>
    <w:uiPriority w:val="49"/>
    <w:semiHidden/>
    <w:rsid w:val="00F2502B"/>
    <w:pPr>
      <w:tabs>
        <w:tab w:val="num" w:pos="1492"/>
      </w:tabs>
      <w:ind w:left="1492" w:hanging="360"/>
    </w:pPr>
  </w:style>
  <w:style w:type="paragraph" w:styleId="ListContinue4">
    <w:name w:val="List Continue 4"/>
    <w:basedOn w:val="Normal"/>
    <w:uiPriority w:val="49"/>
    <w:semiHidden/>
    <w:rsid w:val="00F2502B"/>
    <w:pPr>
      <w:spacing w:after="120"/>
      <w:ind w:left="1132"/>
    </w:pPr>
  </w:style>
  <w:style w:type="paragraph" w:styleId="ListContinue5">
    <w:name w:val="List Continue 5"/>
    <w:basedOn w:val="Normal"/>
    <w:uiPriority w:val="49"/>
    <w:semiHidden/>
    <w:rsid w:val="00F2502B"/>
    <w:pPr>
      <w:spacing w:after="120"/>
      <w:ind w:left="1415"/>
    </w:pPr>
  </w:style>
  <w:style w:type="paragraph" w:styleId="ListNumber4">
    <w:name w:val="List Number 4"/>
    <w:basedOn w:val="Normal"/>
    <w:uiPriority w:val="49"/>
    <w:semiHidden/>
    <w:rsid w:val="00F2502B"/>
    <w:pPr>
      <w:tabs>
        <w:tab w:val="num" w:pos="1209"/>
      </w:tabs>
      <w:ind w:left="1209" w:hanging="360"/>
    </w:pPr>
  </w:style>
  <w:style w:type="paragraph" w:styleId="ListNumber5">
    <w:name w:val="List Number 5"/>
    <w:basedOn w:val="Normal"/>
    <w:uiPriority w:val="49"/>
    <w:semiHidden/>
    <w:rsid w:val="00F2502B"/>
    <w:pPr>
      <w:tabs>
        <w:tab w:val="num" w:pos="1492"/>
      </w:tabs>
      <w:ind w:left="1492" w:hanging="360"/>
    </w:pPr>
  </w:style>
  <w:style w:type="paragraph" w:styleId="MessageHeader">
    <w:name w:val="Message Header"/>
    <w:basedOn w:val="Normal"/>
    <w:uiPriority w:val="49"/>
    <w:semiHidden/>
    <w:rsid w:val="00F2502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F2502B"/>
    <w:rPr>
      <w:sz w:val="24"/>
      <w:szCs w:val="24"/>
    </w:rPr>
  </w:style>
  <w:style w:type="paragraph" w:styleId="PlainText">
    <w:name w:val="Plain Text"/>
    <w:basedOn w:val="Normal"/>
    <w:uiPriority w:val="49"/>
    <w:semiHidden/>
    <w:rsid w:val="00F2502B"/>
  </w:style>
  <w:style w:type="paragraph" w:styleId="Salutation">
    <w:name w:val="Salutation"/>
    <w:basedOn w:val="Normal"/>
    <w:next w:val="Normal"/>
    <w:uiPriority w:val="49"/>
    <w:semiHidden/>
    <w:rsid w:val="00F2502B"/>
  </w:style>
  <w:style w:type="paragraph" w:styleId="Signature">
    <w:name w:val="Signature"/>
    <w:basedOn w:val="Normal"/>
    <w:uiPriority w:val="49"/>
    <w:semiHidden/>
    <w:rsid w:val="00F2502B"/>
    <w:pPr>
      <w:ind w:left="4252"/>
    </w:pPr>
  </w:style>
  <w:style w:type="paragraph" w:styleId="Subtitle">
    <w:name w:val="Subtitle"/>
    <w:basedOn w:val="Normal"/>
    <w:uiPriority w:val="29"/>
    <w:qFormat/>
    <w:rsid w:val="009C2652"/>
    <w:pPr>
      <w:spacing w:before="0" w:line="240" w:lineRule="auto"/>
      <w:ind w:right="4536"/>
    </w:pPr>
    <w:rPr>
      <w:color w:val="4C4C4C"/>
      <w:sz w:val="40"/>
      <w:szCs w:val="24"/>
    </w:rPr>
  </w:style>
  <w:style w:type="paragraph" w:styleId="TOAHeading">
    <w:name w:val="toa heading"/>
    <w:basedOn w:val="Normal"/>
    <w:next w:val="Normal"/>
    <w:uiPriority w:val="39"/>
    <w:semiHidden/>
    <w:rsid w:val="00F2502B"/>
    <w:pPr>
      <w:spacing w:before="120"/>
    </w:pPr>
    <w:rPr>
      <w:b/>
      <w:bCs/>
      <w:sz w:val="24"/>
      <w:szCs w:val="24"/>
    </w:rPr>
  </w:style>
  <w:style w:type="paragraph" w:styleId="TOCHeading">
    <w:name w:val="TOC Heading"/>
    <w:uiPriority w:val="29"/>
    <w:unhideWhenUsed/>
    <w:qFormat/>
    <w:rsid w:val="0070452F"/>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B7283D"/>
    <w:pPr>
      <w:numPr>
        <w:numId w:val="17"/>
      </w:numPr>
      <w:ind w:left="230" w:hanging="230"/>
    </w:pPr>
  </w:style>
  <w:style w:type="paragraph" w:customStyle="1" w:styleId="QuoteName">
    <w:name w:val="Quote Name"/>
    <w:basedOn w:val="Normal"/>
    <w:uiPriority w:val="49"/>
    <w:semiHidden/>
    <w:rsid w:val="00F2502B"/>
    <w:pPr>
      <w:spacing w:after="0" w:line="240" w:lineRule="auto"/>
      <w:ind w:left="902" w:right="822"/>
      <w:jc w:val="right"/>
    </w:pPr>
    <w:rPr>
      <w:caps/>
      <w:color w:val="800000"/>
      <w:sz w:val="16"/>
    </w:rPr>
  </w:style>
  <w:style w:type="paragraph" w:styleId="Header">
    <w:name w:val="header"/>
    <w:basedOn w:val="Normal"/>
    <w:uiPriority w:val="24"/>
    <w:semiHidden/>
    <w:rsid w:val="007602D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577C5A"/>
    <w:pPr>
      <w:keepNext/>
      <w:keepLines/>
      <w:tabs>
        <w:tab w:val="left" w:pos="851"/>
      </w:tabs>
      <w:spacing w:before="240" w:after="120" w:line="240" w:lineRule="auto"/>
    </w:pPr>
    <w:rPr>
      <w:b/>
    </w:rPr>
  </w:style>
  <w:style w:type="paragraph" w:customStyle="1" w:styleId="TableDash">
    <w:name w:val="Table Dash"/>
    <w:basedOn w:val="Normal"/>
    <w:uiPriority w:val="10"/>
    <w:rsid w:val="00F006B6"/>
    <w:pPr>
      <w:numPr>
        <w:ilvl w:val="1"/>
        <w:numId w:val="17"/>
      </w:numPr>
      <w:spacing w:before="0" w:after="0"/>
    </w:pPr>
    <w:rPr>
      <w:sz w:val="20"/>
    </w:rPr>
  </w:style>
  <w:style w:type="paragraph" w:styleId="ListBullet">
    <w:name w:val="List Bullet"/>
    <w:basedOn w:val="Normal"/>
    <w:uiPriority w:val="99"/>
    <w:semiHidden/>
    <w:rsid w:val="007003BC"/>
    <w:pPr>
      <w:numPr>
        <w:numId w:val="5"/>
      </w:numPr>
      <w:contextualSpacing/>
    </w:pPr>
  </w:style>
  <w:style w:type="paragraph" w:styleId="ListBullet2">
    <w:name w:val="List Bullet 2"/>
    <w:basedOn w:val="Normal"/>
    <w:uiPriority w:val="99"/>
    <w:semiHidden/>
    <w:rsid w:val="007003BC"/>
    <w:pPr>
      <w:numPr>
        <w:numId w:val="6"/>
      </w:numPr>
      <w:contextualSpacing/>
    </w:pPr>
  </w:style>
  <w:style w:type="paragraph" w:styleId="ListContinue">
    <w:name w:val="List Continue"/>
    <w:basedOn w:val="Normal"/>
    <w:uiPriority w:val="8"/>
    <w:semiHidden/>
    <w:qFormat/>
    <w:rsid w:val="001D60E6"/>
    <w:pPr>
      <w:spacing w:before="0" w:after="0"/>
      <w:ind w:left="1077"/>
    </w:pPr>
  </w:style>
  <w:style w:type="paragraph" w:styleId="ListContinue2">
    <w:name w:val="List Continue 2"/>
    <w:basedOn w:val="Normal"/>
    <w:uiPriority w:val="8"/>
    <w:semiHidden/>
    <w:rsid w:val="001D60E6"/>
    <w:pPr>
      <w:spacing w:before="0" w:after="0"/>
      <w:ind w:left="1361"/>
    </w:pPr>
  </w:style>
  <w:style w:type="paragraph" w:customStyle="1" w:styleId="Spacer">
    <w:name w:val="Spacer"/>
    <w:basedOn w:val="Normal"/>
    <w:uiPriority w:val="13"/>
    <w:qFormat/>
    <w:rsid w:val="00E12836"/>
    <w:pPr>
      <w:spacing w:before="0" w:after="0" w:line="120" w:lineRule="atLeast"/>
    </w:pPr>
    <w:rPr>
      <w:sz w:val="12"/>
    </w:rPr>
  </w:style>
  <w:style w:type="paragraph" w:customStyle="1" w:styleId="Pictwide">
    <w:name w:val="Pict wide"/>
    <w:basedOn w:val="Normal"/>
    <w:next w:val="Normal"/>
    <w:uiPriority w:val="13"/>
    <w:semiHidden/>
    <w:qFormat/>
    <w:rsid w:val="001D60E6"/>
    <w:pPr>
      <w:widowControl w:val="0"/>
      <w:spacing w:before="160" w:after="320" w:line="240" w:lineRule="auto"/>
    </w:pPr>
    <w:rPr>
      <w:sz w:val="24"/>
    </w:rPr>
  </w:style>
  <w:style w:type="paragraph" w:styleId="TOC4">
    <w:name w:val="toc 4"/>
    <w:basedOn w:val="Normal"/>
    <w:next w:val="Normal"/>
    <w:autoRedefine/>
    <w:uiPriority w:val="39"/>
    <w:semiHidden/>
    <w:unhideWhenUsed/>
    <w:rsid w:val="00D57AA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1D60E6"/>
    <w:pPr>
      <w:spacing w:before="0" w:after="0"/>
      <w:ind w:left="1644"/>
    </w:pPr>
  </w:style>
  <w:style w:type="paragraph" w:styleId="ListBullet3">
    <w:name w:val="List Bullet 3"/>
    <w:basedOn w:val="Normal"/>
    <w:uiPriority w:val="99"/>
    <w:semiHidden/>
    <w:unhideWhenUsed/>
    <w:rsid w:val="007003BC"/>
    <w:pPr>
      <w:numPr>
        <w:numId w:val="7"/>
      </w:numPr>
      <w:contextualSpacing/>
    </w:pPr>
  </w:style>
  <w:style w:type="paragraph" w:customStyle="1" w:styleId="TableText">
    <w:name w:val="Table Text"/>
    <w:basedOn w:val="Normal"/>
    <w:uiPriority w:val="15"/>
    <w:qFormat/>
    <w:rsid w:val="00F25823"/>
    <w:pPr>
      <w:spacing w:before="60" w:after="60" w:line="240" w:lineRule="auto"/>
    </w:pPr>
    <w:rPr>
      <w:sz w:val="20"/>
    </w:rPr>
  </w:style>
  <w:style w:type="numbering" w:styleId="ArticleSection">
    <w:name w:val="Outline List 3"/>
    <w:basedOn w:val="NoList"/>
    <w:uiPriority w:val="99"/>
    <w:semiHidden/>
    <w:unhideWhenUsed/>
    <w:rsid w:val="003F45D9"/>
    <w:pPr>
      <w:numPr>
        <w:numId w:val="15"/>
      </w:numPr>
    </w:pPr>
  </w:style>
  <w:style w:type="paragraph" w:styleId="ListNumber">
    <w:name w:val="List Number"/>
    <w:basedOn w:val="Normal"/>
    <w:uiPriority w:val="7"/>
    <w:semiHidden/>
    <w:qFormat/>
    <w:rsid w:val="007003BC"/>
    <w:pPr>
      <w:numPr>
        <w:numId w:val="18"/>
      </w:numPr>
      <w:contextualSpacing/>
    </w:pPr>
  </w:style>
  <w:style w:type="table" w:styleId="ColorfulGrid">
    <w:name w:val="Colorful Grid"/>
    <w:basedOn w:val="TableNormal"/>
    <w:uiPriority w:val="73"/>
    <w:semiHidden/>
    <w:rsid w:val="003F45D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B12BD8"/>
    <w:pPr>
      <w:keepNext/>
      <w:spacing w:before="40" w:after="40"/>
    </w:pPr>
    <w:rPr>
      <w:color w:val="FFFFFF" w:themeColor="background1"/>
      <w:sz w:val="24"/>
    </w:rPr>
  </w:style>
  <w:style w:type="paragraph" w:customStyle="1" w:styleId="CaptionTable">
    <w:name w:val="Caption Table"/>
    <w:basedOn w:val="Normal"/>
    <w:uiPriority w:val="14"/>
    <w:semiHidden/>
    <w:rsid w:val="007003BC"/>
    <w:rPr>
      <w:b/>
    </w:rPr>
  </w:style>
  <w:style w:type="paragraph" w:styleId="ListNumber2">
    <w:name w:val="List Number 2"/>
    <w:basedOn w:val="Normal"/>
    <w:uiPriority w:val="7"/>
    <w:semiHidden/>
    <w:rsid w:val="007003BC"/>
    <w:pPr>
      <w:numPr>
        <w:ilvl w:val="1"/>
        <w:numId w:val="18"/>
      </w:numPr>
      <w:contextualSpacing/>
    </w:pPr>
  </w:style>
  <w:style w:type="table" w:styleId="ColorfulGrid-Accent2">
    <w:name w:val="Colorful Grid Accent 2"/>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F2502B"/>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0F8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5224A"/>
    <w:pPr>
      <w:numPr>
        <w:ilvl w:val="1"/>
      </w:numPr>
    </w:pPr>
  </w:style>
  <w:style w:type="paragraph" w:customStyle="1" w:styleId="Bullet3">
    <w:name w:val="Bullet 3"/>
    <w:basedOn w:val="Bullet2"/>
    <w:uiPriority w:val="11"/>
    <w:qFormat/>
    <w:rsid w:val="00E5224A"/>
    <w:pPr>
      <w:numPr>
        <w:ilvl w:val="2"/>
      </w:numPr>
    </w:pPr>
  </w:style>
  <w:style w:type="paragraph" w:styleId="TableofFigures">
    <w:name w:val="table of figures"/>
    <w:basedOn w:val="TOCHeading"/>
    <w:next w:val="Normal"/>
    <w:uiPriority w:val="99"/>
    <w:semiHidden/>
    <w:unhideWhenUsed/>
    <w:rsid w:val="00715221"/>
    <w:pPr>
      <w:spacing w:after="0"/>
      <w:ind w:left="0"/>
    </w:pPr>
  </w:style>
  <w:style w:type="paragraph" w:styleId="ListNumber3">
    <w:name w:val="List Number 3"/>
    <w:basedOn w:val="Normal"/>
    <w:uiPriority w:val="7"/>
    <w:semiHidden/>
    <w:rsid w:val="007003BC"/>
    <w:pPr>
      <w:numPr>
        <w:ilvl w:val="2"/>
        <w:numId w:val="18"/>
      </w:numPr>
      <w:contextualSpacing/>
    </w:pPr>
  </w:style>
  <w:style w:type="table" w:styleId="LightShading-Accent1">
    <w:name w:val="Light Shading Accent 1"/>
    <w:basedOn w:val="TableNormal"/>
    <w:uiPriority w:val="60"/>
    <w:semiHidden/>
    <w:rsid w:val="009A419F"/>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D45BB"/>
    <w:pPr>
      <w:spacing w:after="120" w:line="240" w:lineRule="auto"/>
    </w:pPr>
    <w:rPr>
      <w:i/>
      <w:sz w:val="18"/>
    </w:rPr>
  </w:style>
  <w:style w:type="paragraph" w:customStyle="1" w:styleId="FrontPagesLeft">
    <w:name w:val="Front Pages Left"/>
    <w:basedOn w:val="Normal"/>
    <w:uiPriority w:val="31"/>
    <w:semiHidden/>
    <w:qFormat/>
    <w:rsid w:val="0051295C"/>
    <w:pPr>
      <w:spacing w:before="0" w:after="0" w:line="200" w:lineRule="atLeast"/>
      <w:ind w:right="6237"/>
    </w:pPr>
    <w:rPr>
      <w:color w:val="000000"/>
      <w:sz w:val="18"/>
      <w:lang w:eastAsia="en-US"/>
    </w:rPr>
  </w:style>
  <w:style w:type="paragraph" w:styleId="ListParagraph">
    <w:name w:val="List Paragraph"/>
    <w:basedOn w:val="Normal"/>
    <w:uiPriority w:val="34"/>
    <w:qFormat/>
    <w:rsid w:val="00010BD3"/>
    <w:pPr>
      <w:ind w:left="720"/>
      <w:contextualSpacing/>
    </w:pPr>
  </w:style>
  <w:style w:type="paragraph" w:styleId="NormalIndent">
    <w:name w:val="Normal Indent"/>
    <w:basedOn w:val="Normal"/>
    <w:semiHidden/>
    <w:rsid w:val="00ED45BB"/>
    <w:pPr>
      <w:spacing w:line="240" w:lineRule="exact"/>
      <w:ind w:left="1077" w:right="284"/>
    </w:pPr>
  </w:style>
  <w:style w:type="table" w:styleId="ColorfulGrid-Accent3">
    <w:name w:val="Colorful Grid Accent 3"/>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AE6C2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670B66"/>
    <w:rPr>
      <w:rFonts w:ascii="Calibri" w:hAnsi="Calibri"/>
      <w:b/>
      <w:bCs/>
      <w:smallCaps/>
      <w:spacing w:val="5"/>
    </w:rPr>
  </w:style>
  <w:style w:type="character" w:styleId="Emphasis">
    <w:name w:val="Emphasis"/>
    <w:uiPriority w:val="20"/>
    <w:semiHidden/>
    <w:qFormat/>
    <w:rsid w:val="00670B66"/>
    <w:rPr>
      <w:i/>
      <w:iCs/>
    </w:rPr>
  </w:style>
  <w:style w:type="character" w:styleId="FollowedHyperlink">
    <w:name w:val="FollowedHyperlink"/>
    <w:uiPriority w:val="99"/>
    <w:semiHidden/>
    <w:unhideWhenUsed/>
    <w:rsid w:val="00670B66"/>
    <w:rPr>
      <w:color w:val="800080"/>
      <w:u w:val="single"/>
    </w:rPr>
  </w:style>
  <w:style w:type="character" w:styleId="HTMLAcronym">
    <w:name w:val="HTML Acronym"/>
    <w:basedOn w:val="DefaultParagraphFont"/>
    <w:uiPriority w:val="99"/>
    <w:semiHidden/>
    <w:rsid w:val="00670B66"/>
  </w:style>
  <w:style w:type="character" w:styleId="HTMLCite">
    <w:name w:val="HTML Cite"/>
    <w:uiPriority w:val="99"/>
    <w:semiHidden/>
    <w:rsid w:val="00670B66"/>
    <w:rPr>
      <w:i/>
      <w:iCs/>
    </w:rPr>
  </w:style>
  <w:style w:type="character" w:styleId="HTMLCode">
    <w:name w:val="HTML Code"/>
    <w:uiPriority w:val="99"/>
    <w:semiHidden/>
    <w:rsid w:val="00670B66"/>
    <w:rPr>
      <w:sz w:val="20"/>
      <w:szCs w:val="20"/>
    </w:rPr>
  </w:style>
  <w:style w:type="character" w:styleId="HTMLDefinition">
    <w:name w:val="HTML Definition"/>
    <w:uiPriority w:val="99"/>
    <w:semiHidden/>
    <w:rsid w:val="00670B66"/>
    <w:rPr>
      <w:i/>
      <w:iCs/>
    </w:rPr>
  </w:style>
  <w:style w:type="character" w:styleId="HTMLKeyboard">
    <w:name w:val="HTML Keyboard"/>
    <w:uiPriority w:val="99"/>
    <w:semiHidden/>
    <w:rsid w:val="00670B66"/>
    <w:rPr>
      <w:sz w:val="20"/>
      <w:szCs w:val="20"/>
    </w:rPr>
  </w:style>
  <w:style w:type="character" w:styleId="HTMLSample">
    <w:name w:val="HTML Sample"/>
    <w:uiPriority w:val="99"/>
    <w:semiHidden/>
    <w:rsid w:val="00670B66"/>
    <w:rPr>
      <w:sz w:val="24"/>
      <w:szCs w:val="24"/>
    </w:rPr>
  </w:style>
  <w:style w:type="character" w:styleId="HTMLTypewriter">
    <w:name w:val="HTML Typewriter"/>
    <w:uiPriority w:val="99"/>
    <w:semiHidden/>
    <w:rsid w:val="00670B66"/>
    <w:rPr>
      <w:sz w:val="20"/>
      <w:szCs w:val="20"/>
    </w:rPr>
  </w:style>
  <w:style w:type="character" w:styleId="HTMLVariable">
    <w:name w:val="HTML Variable"/>
    <w:uiPriority w:val="99"/>
    <w:semiHidden/>
    <w:rsid w:val="00670B66"/>
    <w:rPr>
      <w:i/>
      <w:iCs/>
    </w:rPr>
  </w:style>
  <w:style w:type="character" w:styleId="PlaceholderText">
    <w:name w:val="Placeholder Text"/>
    <w:uiPriority w:val="99"/>
    <w:semiHidden/>
    <w:rsid w:val="00670B66"/>
    <w:rPr>
      <w:color w:val="808080"/>
    </w:rPr>
  </w:style>
  <w:style w:type="paragraph" w:customStyle="1" w:styleId="Attachment1">
    <w:name w:val="Attachment 1"/>
    <w:next w:val="Normal"/>
    <w:uiPriority w:val="19"/>
    <w:semiHidden/>
    <w:qFormat/>
    <w:rsid w:val="003F45D9"/>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5E006C"/>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77512D"/>
    <w:pPr>
      <w:spacing w:line="240" w:lineRule="auto"/>
      <w:contextualSpacing/>
    </w:pPr>
    <w:rPr>
      <w:b w:val="0"/>
      <w:sz w:val="40"/>
      <w:szCs w:val="40"/>
    </w:rPr>
  </w:style>
  <w:style w:type="paragraph" w:customStyle="1" w:styleId="NoteNormal">
    <w:name w:val="Note Normal"/>
    <w:basedOn w:val="Normal"/>
    <w:next w:val="Normal"/>
    <w:uiPriority w:val="49"/>
    <w:rsid w:val="002344F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F45D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F45D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F45D9"/>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F45D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F45D9"/>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F45D9"/>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F45D9"/>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F45D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F45D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F45D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F45D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F45D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F45D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F45D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F45D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F45D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F45D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F45D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F45D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F45D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F45D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3F45D9"/>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F45D9"/>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F45D9"/>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F45D9"/>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F45D9"/>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3F45D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F45D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F45D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F45D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F45D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F45D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F45D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F45D9"/>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F45D9"/>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F45D9"/>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F45D9"/>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F45D9"/>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F45D9"/>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F45D9"/>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F45D9"/>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F45D9"/>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F45D9"/>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F45D9"/>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F45D9"/>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F45D9"/>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F45D9"/>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F45D9"/>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F45D9"/>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F45D9"/>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F45D9"/>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F45D9"/>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F45D9"/>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F45D9"/>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F45D9"/>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F45D9"/>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F45D9"/>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F45D9"/>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F45D9"/>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F45D9"/>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F45D9"/>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F45D9"/>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F45D9"/>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F45D9"/>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F45D9"/>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6C23AC"/>
    <w:pPr>
      <w:numPr>
        <w:ilvl w:val="0"/>
      </w:numPr>
    </w:pPr>
  </w:style>
  <w:style w:type="paragraph" w:customStyle="1" w:styleId="Num1">
    <w:name w:val="Num1"/>
    <w:basedOn w:val="Normal"/>
    <w:rsid w:val="00026C82"/>
    <w:pPr>
      <w:numPr>
        <w:numId w:val="28"/>
      </w:numPr>
    </w:pPr>
  </w:style>
  <w:style w:type="character" w:customStyle="1" w:styleId="FooterChar">
    <w:name w:val="Footer Char"/>
    <w:basedOn w:val="DefaultParagraphFont"/>
    <w:link w:val="Footer"/>
    <w:uiPriority w:val="99"/>
    <w:rsid w:val="004B0978"/>
    <w:rPr>
      <w:rFonts w:ascii="Calibri" w:hAnsi="Calibri" w:cs="Calibri"/>
      <w:noProof/>
      <w:szCs w:val="22"/>
    </w:rPr>
  </w:style>
  <w:style w:type="paragraph" w:customStyle="1" w:styleId="Num2">
    <w:name w:val="Num2"/>
    <w:basedOn w:val="Normal"/>
    <w:rsid w:val="00026C82"/>
    <w:pPr>
      <w:numPr>
        <w:ilvl w:val="1"/>
        <w:numId w:val="28"/>
      </w:numPr>
    </w:pPr>
  </w:style>
  <w:style w:type="paragraph" w:customStyle="1" w:styleId="Num3">
    <w:name w:val="Num3"/>
    <w:basedOn w:val="Normal"/>
    <w:rsid w:val="00026C82"/>
    <w:pPr>
      <w:numPr>
        <w:ilvl w:val="2"/>
        <w:numId w:val="28"/>
      </w:numPr>
    </w:pPr>
  </w:style>
  <w:style w:type="character" w:customStyle="1" w:styleId="CommentTextChar">
    <w:name w:val="Comment Text Char"/>
    <w:basedOn w:val="DefaultParagraphFont"/>
    <w:link w:val="CommentText"/>
    <w:uiPriority w:val="99"/>
    <w:rsid w:val="00CA0609"/>
    <w:rPr>
      <w:rFonts w:ascii="Calibri" w:hAnsi="Calibri" w:cs="Calibri"/>
      <w:sz w:val="22"/>
      <w:szCs w:val="22"/>
    </w:rPr>
  </w:style>
  <w:style w:type="character" w:styleId="UnresolvedMention">
    <w:name w:val="Unresolved Mention"/>
    <w:basedOn w:val="DefaultParagraphFont"/>
    <w:uiPriority w:val="99"/>
    <w:semiHidden/>
    <w:unhideWhenUsed/>
    <w:rsid w:val="00DE79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uyingfor.vic.gov.au/supplier-feedback-over-procurement-process-goods-and-services-procurement-guid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Ppolicy@dtf.vic.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creativecommons.org/licenses/by/3.0/au/"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EAB7F727-05E9-4EEC-A036-A6F1F7E1B32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Deidre Steain</dc:creator>
  <dc:description>TRIM Record Number: in TRIM database:PT</dc:description>
  <cp:lastModifiedBy>Vanessa Coles (DTF)</cp:lastModifiedBy>
  <cp:revision>2</cp:revision>
  <cp:lastPrinted>2014-10-09T05:06:00Z</cp:lastPrinted>
  <dcterms:created xsi:type="dcterms:W3CDTF">2022-05-24T02:28:00Z</dcterms:created>
  <dcterms:modified xsi:type="dcterms:W3CDTF">2022-05-24T02:28:00Z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d48705a1-e585-4070-a298-5eb4df84cb12</vt:lpwstr>
  </property>
  <property fmtid="{D5CDD505-2E9C-101B-9397-08002B2CF9AE}" pid="7" name="PSPFClassification">
    <vt:lpwstr>Do Not Mark</vt:lpwstr>
  </property>
  <property fmtid="{D5CDD505-2E9C-101B-9397-08002B2CF9AE}" pid="8" name="MSIP_Label_7158ebbd-6c5e-441f-bfc9-4eb8c11e3978_Enabled">
    <vt:lpwstr>true</vt:lpwstr>
  </property>
  <property fmtid="{D5CDD505-2E9C-101B-9397-08002B2CF9AE}" pid="9" name="MSIP_Label_7158ebbd-6c5e-441f-bfc9-4eb8c11e3978_SetDate">
    <vt:lpwstr>2022-05-24T02:28:18Z</vt:lpwstr>
  </property>
  <property fmtid="{D5CDD505-2E9C-101B-9397-08002B2CF9AE}" pid="10" name="MSIP_Label_7158ebbd-6c5e-441f-bfc9-4eb8c11e3978_Method">
    <vt:lpwstr>Privileged</vt:lpwstr>
  </property>
  <property fmtid="{D5CDD505-2E9C-101B-9397-08002B2CF9AE}" pid="11" name="MSIP_Label_7158ebbd-6c5e-441f-bfc9-4eb8c11e3978_Name">
    <vt:lpwstr>7158ebbd-6c5e-441f-bfc9-4eb8c11e3978</vt:lpwstr>
  </property>
  <property fmtid="{D5CDD505-2E9C-101B-9397-08002B2CF9AE}" pid="12" name="MSIP_Label_7158ebbd-6c5e-441f-bfc9-4eb8c11e3978_SiteId">
    <vt:lpwstr>722ea0be-3e1c-4b11-ad6f-9401d6856e24</vt:lpwstr>
  </property>
  <property fmtid="{D5CDD505-2E9C-101B-9397-08002B2CF9AE}" pid="13" name="MSIP_Label_7158ebbd-6c5e-441f-bfc9-4eb8c11e3978_ActionId">
    <vt:lpwstr>84b56cdd-2ec9-441a-bb6e-952ac4bb3a56</vt:lpwstr>
  </property>
  <property fmtid="{D5CDD505-2E9C-101B-9397-08002B2CF9AE}" pid="14" name="MSIP_Label_7158ebbd-6c5e-441f-bfc9-4eb8c11e3978_ContentBits">
    <vt:lpwstr>2</vt:lpwstr>
  </property>
</Properties>
</file>