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8AB4A" w14:textId="77777777" w:rsidR="00486CDB" w:rsidRDefault="00D555E7" w:rsidP="00C93C57">
      <w:pPr>
        <w:pStyle w:val="Title"/>
        <w:spacing w:before="320"/>
      </w:pPr>
      <w:r>
        <w:t>Agreement for the supply of Goods</w:t>
      </w:r>
    </w:p>
    <w:p w14:paraId="315033B0" w14:textId="77777777" w:rsidR="00486CDB" w:rsidRPr="00DB4CC8" w:rsidRDefault="00D555E7" w:rsidP="00DB4CC8">
      <w:pPr>
        <w:pStyle w:val="Subtitle"/>
      </w:pPr>
      <w:r w:rsidRPr="00DB4CC8">
        <w:t>(One off purchase)</w:t>
      </w:r>
    </w:p>
    <w:p w14:paraId="6CDBBFE0" w14:textId="77777777" w:rsidR="00D83FCF" w:rsidRPr="009F7AAE" w:rsidRDefault="00D83FCF" w:rsidP="00DB4CC8"/>
    <w:p w14:paraId="455CE584" w14:textId="77777777" w:rsidR="005C2E68" w:rsidRPr="000E361C" w:rsidRDefault="005C2E68" w:rsidP="005C2E68">
      <w:r w:rsidRPr="00C16DD1">
        <w:t>[</w:t>
      </w:r>
      <w:r w:rsidRPr="00C16DD1">
        <w:rPr>
          <w:highlight w:val="yellow"/>
        </w:rPr>
        <w:t>Instructions for use of this document: wherever brackets [ ] appear within this document complete instruction or delete if not applicable – including these instructions.  Note that all contractual varia</w:t>
      </w:r>
      <w:r w:rsidRPr="000E361C">
        <w:rPr>
          <w:highlight w:val="yellow"/>
        </w:rPr>
        <w:t>bles are contained in the Schedules.</w:t>
      </w:r>
      <w:r w:rsidRPr="000E361C">
        <w:t>]</w:t>
      </w:r>
    </w:p>
    <w:p w14:paraId="17DDDD96" w14:textId="77777777" w:rsidR="00486CDB" w:rsidRPr="000E361C" w:rsidRDefault="00486CDB" w:rsidP="005C2E68"/>
    <w:p w14:paraId="358A74CC" w14:textId="77777777" w:rsidR="00486CDB" w:rsidRDefault="00841618" w:rsidP="00307BDA">
      <w:pPr>
        <w:pStyle w:val="OrganisationName"/>
      </w:pPr>
      <w:r>
        <w:t>[Organisation name]</w:t>
      </w:r>
    </w:p>
    <w:p w14:paraId="1BAF7D85" w14:textId="77777777" w:rsidR="00486CDB" w:rsidRDefault="00486CDB"/>
    <w:p w14:paraId="366F0EC4" w14:textId="7435F394" w:rsidR="00486CDB" w:rsidRDefault="00CE3847">
      <w:r>
        <w:t>Version 1.</w:t>
      </w:r>
      <w:r w:rsidR="00974668">
        <w:t>3</w:t>
      </w:r>
    </w:p>
    <w:p w14:paraId="5D963890" w14:textId="77777777" w:rsidR="00486CDB" w:rsidRDefault="00486CDB"/>
    <w:p w14:paraId="6704D177" w14:textId="77777777" w:rsidR="00486CDB" w:rsidRDefault="00486CDB">
      <w:pPr>
        <w:rPr>
          <w:lang w:eastAsia="en-US"/>
        </w:rPr>
        <w:sectPr w:rsidR="00486CDB" w:rsidSect="00C93C57">
          <w:headerReference w:type="default" r:id="rId9"/>
          <w:footerReference w:type="default" r:id="rId10"/>
          <w:headerReference w:type="first" r:id="rId11"/>
          <w:footerReference w:type="first" r:id="rId12"/>
          <w:pgSz w:w="11901" w:h="16840" w:code="9"/>
          <w:pgMar w:top="1440" w:right="1152" w:bottom="1152" w:left="1152" w:header="461" w:footer="288" w:gutter="0"/>
          <w:pgNumType w:start="1"/>
          <w:cols w:space="708"/>
          <w:titlePg/>
          <w:docGrid w:linePitch="360"/>
        </w:sectPr>
      </w:pPr>
    </w:p>
    <w:p w14:paraId="3EE4A450" w14:textId="77777777" w:rsidR="00486CDB" w:rsidRDefault="00D555E7" w:rsidP="00895047">
      <w:pPr>
        <w:pStyle w:val="TOCHeading"/>
      </w:pPr>
      <w:r>
        <w:lastRenderedPageBreak/>
        <w:t>Table of Contents</w:t>
      </w:r>
    </w:p>
    <w:p w14:paraId="648061FC" w14:textId="77777777" w:rsidR="00953F68" w:rsidRDefault="00C16DD1">
      <w:pPr>
        <w:pStyle w:val="TOC1"/>
        <w:rPr>
          <w:rFonts w:eastAsiaTheme="minorEastAsia" w:cstheme="minorBidi"/>
          <w:sz w:val="22"/>
          <w:szCs w:val="22"/>
        </w:rPr>
      </w:pPr>
      <w:r>
        <w:fldChar w:fldCharType="begin"/>
      </w:r>
      <w:r>
        <w:instrText xml:space="preserve"> TOC \h \z \t "Heading 1,1,Heading 2,1,Clause Heading 2,2,Clause Heading 1,1,Schedule Heading,1" </w:instrText>
      </w:r>
      <w:r>
        <w:fldChar w:fldCharType="separate"/>
      </w:r>
      <w:hyperlink w:anchor="_Toc491957323" w:history="1">
        <w:r w:rsidR="00953F68" w:rsidRPr="00DF46A7">
          <w:rPr>
            <w:rStyle w:val="Hyperlink"/>
          </w:rPr>
          <w:t>Parties</w:t>
        </w:r>
        <w:r w:rsidR="00953F68">
          <w:rPr>
            <w:webHidden/>
          </w:rPr>
          <w:tab/>
        </w:r>
        <w:r w:rsidR="00953F68">
          <w:rPr>
            <w:webHidden/>
          </w:rPr>
          <w:fldChar w:fldCharType="begin"/>
        </w:r>
        <w:r w:rsidR="00953F68">
          <w:rPr>
            <w:webHidden/>
          </w:rPr>
          <w:instrText xml:space="preserve"> PAGEREF _Toc491957323 \h </w:instrText>
        </w:r>
        <w:r w:rsidR="00953F68">
          <w:rPr>
            <w:webHidden/>
          </w:rPr>
        </w:r>
        <w:r w:rsidR="00953F68">
          <w:rPr>
            <w:webHidden/>
          </w:rPr>
          <w:fldChar w:fldCharType="separate"/>
        </w:r>
        <w:r w:rsidR="00017B13">
          <w:rPr>
            <w:webHidden/>
          </w:rPr>
          <w:t>1</w:t>
        </w:r>
        <w:r w:rsidR="00953F68">
          <w:rPr>
            <w:webHidden/>
          </w:rPr>
          <w:fldChar w:fldCharType="end"/>
        </w:r>
      </w:hyperlink>
    </w:p>
    <w:p w14:paraId="2C3BE0FB" w14:textId="77777777" w:rsidR="00953F68" w:rsidRDefault="002860B0">
      <w:pPr>
        <w:pStyle w:val="TOC1"/>
        <w:rPr>
          <w:rFonts w:eastAsiaTheme="minorEastAsia" w:cstheme="minorBidi"/>
          <w:sz w:val="22"/>
          <w:szCs w:val="22"/>
        </w:rPr>
      </w:pPr>
      <w:hyperlink w:anchor="_Toc491957324" w:history="1">
        <w:r w:rsidR="00953F68" w:rsidRPr="00DF46A7">
          <w:rPr>
            <w:rStyle w:val="Hyperlink"/>
          </w:rPr>
          <w:t>Background</w:t>
        </w:r>
        <w:r w:rsidR="00953F68">
          <w:rPr>
            <w:webHidden/>
          </w:rPr>
          <w:tab/>
        </w:r>
        <w:r w:rsidR="00953F68">
          <w:rPr>
            <w:webHidden/>
          </w:rPr>
          <w:fldChar w:fldCharType="begin"/>
        </w:r>
        <w:r w:rsidR="00953F68">
          <w:rPr>
            <w:webHidden/>
          </w:rPr>
          <w:instrText xml:space="preserve"> PAGEREF _Toc491957324 \h </w:instrText>
        </w:r>
        <w:r w:rsidR="00953F68">
          <w:rPr>
            <w:webHidden/>
          </w:rPr>
        </w:r>
        <w:r w:rsidR="00953F68">
          <w:rPr>
            <w:webHidden/>
          </w:rPr>
          <w:fldChar w:fldCharType="separate"/>
        </w:r>
        <w:r w:rsidR="00017B13">
          <w:rPr>
            <w:webHidden/>
          </w:rPr>
          <w:t>1</w:t>
        </w:r>
        <w:r w:rsidR="00953F68">
          <w:rPr>
            <w:webHidden/>
          </w:rPr>
          <w:fldChar w:fldCharType="end"/>
        </w:r>
      </w:hyperlink>
    </w:p>
    <w:p w14:paraId="1032CE42" w14:textId="77777777" w:rsidR="00953F68" w:rsidRDefault="002860B0">
      <w:pPr>
        <w:pStyle w:val="TOC1"/>
        <w:rPr>
          <w:rFonts w:eastAsiaTheme="minorEastAsia" w:cstheme="minorBidi"/>
          <w:sz w:val="22"/>
          <w:szCs w:val="22"/>
        </w:rPr>
      </w:pPr>
      <w:hyperlink w:anchor="_Toc491957325" w:history="1">
        <w:r w:rsidR="00953F68" w:rsidRPr="00DF46A7">
          <w:rPr>
            <w:rStyle w:val="Hyperlink"/>
          </w:rPr>
          <w:t>Agreed Terms and Conditions</w:t>
        </w:r>
        <w:r w:rsidR="00953F68">
          <w:rPr>
            <w:webHidden/>
          </w:rPr>
          <w:tab/>
        </w:r>
        <w:r w:rsidR="00953F68">
          <w:rPr>
            <w:webHidden/>
          </w:rPr>
          <w:fldChar w:fldCharType="begin"/>
        </w:r>
        <w:r w:rsidR="00953F68">
          <w:rPr>
            <w:webHidden/>
          </w:rPr>
          <w:instrText xml:space="preserve"> PAGEREF _Toc491957325 \h </w:instrText>
        </w:r>
        <w:r w:rsidR="00953F68">
          <w:rPr>
            <w:webHidden/>
          </w:rPr>
        </w:r>
        <w:r w:rsidR="00953F68">
          <w:rPr>
            <w:webHidden/>
          </w:rPr>
          <w:fldChar w:fldCharType="separate"/>
        </w:r>
        <w:r w:rsidR="00017B13">
          <w:rPr>
            <w:webHidden/>
          </w:rPr>
          <w:t>1</w:t>
        </w:r>
        <w:r w:rsidR="00953F68">
          <w:rPr>
            <w:webHidden/>
          </w:rPr>
          <w:fldChar w:fldCharType="end"/>
        </w:r>
      </w:hyperlink>
    </w:p>
    <w:p w14:paraId="081F81FD" w14:textId="77777777" w:rsidR="00953F68" w:rsidRDefault="002860B0">
      <w:pPr>
        <w:pStyle w:val="TOC1"/>
        <w:rPr>
          <w:rFonts w:eastAsiaTheme="minorEastAsia" w:cstheme="minorBidi"/>
          <w:sz w:val="22"/>
          <w:szCs w:val="22"/>
        </w:rPr>
      </w:pPr>
      <w:hyperlink w:anchor="_Toc491957326" w:history="1">
        <w:r w:rsidR="00953F68" w:rsidRPr="00DF46A7">
          <w:rPr>
            <w:rStyle w:val="Hyperlink"/>
          </w:rPr>
          <w:t>Interpreting this Agreement</w:t>
        </w:r>
        <w:r w:rsidR="00953F68">
          <w:rPr>
            <w:webHidden/>
          </w:rPr>
          <w:tab/>
        </w:r>
        <w:r w:rsidR="00953F68">
          <w:rPr>
            <w:webHidden/>
          </w:rPr>
          <w:fldChar w:fldCharType="begin"/>
        </w:r>
        <w:r w:rsidR="00953F68">
          <w:rPr>
            <w:webHidden/>
          </w:rPr>
          <w:instrText xml:space="preserve"> PAGEREF _Toc491957326 \h </w:instrText>
        </w:r>
        <w:r w:rsidR="00953F68">
          <w:rPr>
            <w:webHidden/>
          </w:rPr>
        </w:r>
        <w:r w:rsidR="00953F68">
          <w:rPr>
            <w:webHidden/>
          </w:rPr>
          <w:fldChar w:fldCharType="separate"/>
        </w:r>
        <w:r w:rsidR="00017B13">
          <w:rPr>
            <w:webHidden/>
          </w:rPr>
          <w:t>1</w:t>
        </w:r>
        <w:r w:rsidR="00953F68">
          <w:rPr>
            <w:webHidden/>
          </w:rPr>
          <w:fldChar w:fldCharType="end"/>
        </w:r>
      </w:hyperlink>
    </w:p>
    <w:p w14:paraId="3BCA6961" w14:textId="77777777" w:rsidR="00953F68" w:rsidRDefault="002860B0">
      <w:pPr>
        <w:pStyle w:val="TOC1"/>
        <w:tabs>
          <w:tab w:val="left" w:pos="1350"/>
        </w:tabs>
        <w:rPr>
          <w:rFonts w:eastAsiaTheme="minorEastAsia" w:cstheme="minorBidi"/>
          <w:sz w:val="22"/>
          <w:szCs w:val="22"/>
        </w:rPr>
      </w:pPr>
      <w:hyperlink w:anchor="_Toc491957327" w:history="1">
        <w:r w:rsidR="00953F68" w:rsidRPr="00DF46A7">
          <w:rPr>
            <w:rStyle w:val="Hyperlink"/>
            <w:rFonts w:cstheme="minorHAnsi"/>
          </w:rPr>
          <w:t>1.</w:t>
        </w:r>
        <w:r w:rsidR="00953F68">
          <w:rPr>
            <w:rFonts w:eastAsiaTheme="minorEastAsia" w:cstheme="minorBidi"/>
            <w:sz w:val="22"/>
            <w:szCs w:val="22"/>
          </w:rPr>
          <w:tab/>
        </w:r>
        <w:r w:rsidR="00953F68" w:rsidRPr="00DF46A7">
          <w:rPr>
            <w:rStyle w:val="Hyperlink"/>
          </w:rPr>
          <w:t>Definitions and Interpretation</w:t>
        </w:r>
        <w:r w:rsidR="00953F68">
          <w:rPr>
            <w:webHidden/>
          </w:rPr>
          <w:tab/>
        </w:r>
        <w:r w:rsidR="00953F68">
          <w:rPr>
            <w:webHidden/>
          </w:rPr>
          <w:fldChar w:fldCharType="begin"/>
        </w:r>
        <w:r w:rsidR="00953F68">
          <w:rPr>
            <w:webHidden/>
          </w:rPr>
          <w:instrText xml:space="preserve"> PAGEREF _Toc491957327 \h </w:instrText>
        </w:r>
        <w:r w:rsidR="00953F68">
          <w:rPr>
            <w:webHidden/>
          </w:rPr>
        </w:r>
        <w:r w:rsidR="00953F68">
          <w:rPr>
            <w:webHidden/>
          </w:rPr>
          <w:fldChar w:fldCharType="separate"/>
        </w:r>
        <w:r w:rsidR="00017B13">
          <w:rPr>
            <w:webHidden/>
          </w:rPr>
          <w:t>1</w:t>
        </w:r>
        <w:r w:rsidR="00953F68">
          <w:rPr>
            <w:webHidden/>
          </w:rPr>
          <w:fldChar w:fldCharType="end"/>
        </w:r>
      </w:hyperlink>
    </w:p>
    <w:p w14:paraId="5F3976FE" w14:textId="77777777" w:rsidR="00953F68" w:rsidRDefault="002860B0">
      <w:pPr>
        <w:pStyle w:val="TOC2"/>
        <w:tabs>
          <w:tab w:val="left" w:pos="2160"/>
        </w:tabs>
        <w:rPr>
          <w:rFonts w:eastAsiaTheme="minorEastAsia" w:cstheme="minorBidi"/>
          <w:color w:val="auto"/>
          <w:sz w:val="22"/>
        </w:rPr>
      </w:pPr>
      <w:hyperlink w:anchor="_Toc491957328" w:history="1">
        <w:r w:rsidR="00953F68" w:rsidRPr="00DF46A7">
          <w:rPr>
            <w:rStyle w:val="Hyperlink"/>
            <w:rFonts w:cstheme="minorHAnsi"/>
          </w:rPr>
          <w:t>1.1</w:t>
        </w:r>
        <w:r w:rsidR="00953F68">
          <w:rPr>
            <w:rFonts w:eastAsiaTheme="minorEastAsia" w:cstheme="minorBidi"/>
            <w:color w:val="auto"/>
            <w:sz w:val="22"/>
          </w:rPr>
          <w:tab/>
        </w:r>
        <w:r w:rsidR="00953F68" w:rsidRPr="00DF46A7">
          <w:rPr>
            <w:rStyle w:val="Hyperlink"/>
          </w:rPr>
          <w:t>Definitions</w:t>
        </w:r>
        <w:r w:rsidR="00953F68">
          <w:rPr>
            <w:webHidden/>
          </w:rPr>
          <w:tab/>
        </w:r>
        <w:r w:rsidR="00953F68">
          <w:rPr>
            <w:webHidden/>
          </w:rPr>
          <w:fldChar w:fldCharType="begin"/>
        </w:r>
        <w:r w:rsidR="00953F68">
          <w:rPr>
            <w:webHidden/>
          </w:rPr>
          <w:instrText xml:space="preserve"> PAGEREF _Toc491957328 \h </w:instrText>
        </w:r>
        <w:r w:rsidR="00953F68">
          <w:rPr>
            <w:webHidden/>
          </w:rPr>
        </w:r>
        <w:r w:rsidR="00953F68">
          <w:rPr>
            <w:webHidden/>
          </w:rPr>
          <w:fldChar w:fldCharType="separate"/>
        </w:r>
        <w:r w:rsidR="00017B13">
          <w:rPr>
            <w:webHidden/>
          </w:rPr>
          <w:t>1</w:t>
        </w:r>
        <w:r w:rsidR="00953F68">
          <w:rPr>
            <w:webHidden/>
          </w:rPr>
          <w:fldChar w:fldCharType="end"/>
        </w:r>
      </w:hyperlink>
    </w:p>
    <w:p w14:paraId="3A96D66D" w14:textId="77777777" w:rsidR="00953F68" w:rsidRDefault="002860B0">
      <w:pPr>
        <w:pStyle w:val="TOC2"/>
        <w:tabs>
          <w:tab w:val="left" w:pos="2160"/>
        </w:tabs>
        <w:rPr>
          <w:rFonts w:eastAsiaTheme="minorEastAsia" w:cstheme="minorBidi"/>
          <w:color w:val="auto"/>
          <w:sz w:val="22"/>
        </w:rPr>
      </w:pPr>
      <w:hyperlink w:anchor="_Toc491957329" w:history="1">
        <w:r w:rsidR="00953F68" w:rsidRPr="00DF46A7">
          <w:rPr>
            <w:rStyle w:val="Hyperlink"/>
            <w:rFonts w:cstheme="minorHAnsi"/>
          </w:rPr>
          <w:t>1.2</w:t>
        </w:r>
        <w:r w:rsidR="00953F68">
          <w:rPr>
            <w:rFonts w:eastAsiaTheme="minorEastAsia" w:cstheme="minorBidi"/>
            <w:color w:val="auto"/>
            <w:sz w:val="22"/>
          </w:rPr>
          <w:tab/>
        </w:r>
        <w:r w:rsidR="00953F68" w:rsidRPr="00DF46A7">
          <w:rPr>
            <w:rStyle w:val="Hyperlink"/>
          </w:rPr>
          <w:t>Interpretation</w:t>
        </w:r>
        <w:r w:rsidR="00953F68">
          <w:rPr>
            <w:webHidden/>
          </w:rPr>
          <w:tab/>
        </w:r>
        <w:r w:rsidR="00953F68">
          <w:rPr>
            <w:webHidden/>
          </w:rPr>
          <w:fldChar w:fldCharType="begin"/>
        </w:r>
        <w:r w:rsidR="00953F68">
          <w:rPr>
            <w:webHidden/>
          </w:rPr>
          <w:instrText xml:space="preserve"> PAGEREF _Toc491957329 \h </w:instrText>
        </w:r>
        <w:r w:rsidR="00953F68">
          <w:rPr>
            <w:webHidden/>
          </w:rPr>
        </w:r>
        <w:r w:rsidR="00953F68">
          <w:rPr>
            <w:webHidden/>
          </w:rPr>
          <w:fldChar w:fldCharType="separate"/>
        </w:r>
        <w:r w:rsidR="00017B13">
          <w:rPr>
            <w:webHidden/>
          </w:rPr>
          <w:t>5</w:t>
        </w:r>
        <w:r w:rsidR="00953F68">
          <w:rPr>
            <w:webHidden/>
          </w:rPr>
          <w:fldChar w:fldCharType="end"/>
        </w:r>
      </w:hyperlink>
    </w:p>
    <w:p w14:paraId="47ACD981" w14:textId="77777777" w:rsidR="00953F68" w:rsidRDefault="002860B0">
      <w:pPr>
        <w:pStyle w:val="TOC2"/>
        <w:tabs>
          <w:tab w:val="left" w:pos="2160"/>
        </w:tabs>
        <w:rPr>
          <w:rFonts w:eastAsiaTheme="minorEastAsia" w:cstheme="minorBidi"/>
          <w:color w:val="auto"/>
          <w:sz w:val="22"/>
        </w:rPr>
      </w:pPr>
      <w:hyperlink w:anchor="_Toc491957330" w:history="1">
        <w:r w:rsidR="00953F68" w:rsidRPr="00DF46A7">
          <w:rPr>
            <w:rStyle w:val="Hyperlink"/>
            <w:rFonts w:cstheme="minorHAnsi"/>
          </w:rPr>
          <w:t>1.3</w:t>
        </w:r>
        <w:r w:rsidR="00953F68">
          <w:rPr>
            <w:rFonts w:eastAsiaTheme="minorEastAsia" w:cstheme="minorBidi"/>
            <w:color w:val="auto"/>
            <w:sz w:val="22"/>
          </w:rPr>
          <w:tab/>
        </w:r>
        <w:r w:rsidR="00953F68" w:rsidRPr="00DF46A7">
          <w:rPr>
            <w:rStyle w:val="Hyperlink"/>
          </w:rPr>
          <w:t>Headings</w:t>
        </w:r>
        <w:r w:rsidR="00953F68">
          <w:rPr>
            <w:webHidden/>
          </w:rPr>
          <w:tab/>
        </w:r>
        <w:r w:rsidR="00953F68">
          <w:rPr>
            <w:webHidden/>
          </w:rPr>
          <w:fldChar w:fldCharType="begin"/>
        </w:r>
        <w:r w:rsidR="00953F68">
          <w:rPr>
            <w:webHidden/>
          </w:rPr>
          <w:instrText xml:space="preserve"> PAGEREF _Toc491957330 \h </w:instrText>
        </w:r>
        <w:r w:rsidR="00953F68">
          <w:rPr>
            <w:webHidden/>
          </w:rPr>
        </w:r>
        <w:r w:rsidR="00953F68">
          <w:rPr>
            <w:webHidden/>
          </w:rPr>
          <w:fldChar w:fldCharType="separate"/>
        </w:r>
        <w:r w:rsidR="00017B13">
          <w:rPr>
            <w:webHidden/>
          </w:rPr>
          <w:t>6</w:t>
        </w:r>
        <w:r w:rsidR="00953F68">
          <w:rPr>
            <w:webHidden/>
          </w:rPr>
          <w:fldChar w:fldCharType="end"/>
        </w:r>
      </w:hyperlink>
    </w:p>
    <w:p w14:paraId="4D2115C2" w14:textId="77777777" w:rsidR="00953F68" w:rsidRDefault="002860B0">
      <w:pPr>
        <w:pStyle w:val="TOC1"/>
        <w:rPr>
          <w:rFonts w:eastAsiaTheme="minorEastAsia" w:cstheme="minorBidi"/>
          <w:sz w:val="22"/>
          <w:szCs w:val="22"/>
        </w:rPr>
      </w:pPr>
      <w:hyperlink w:anchor="_Toc491957331" w:history="1">
        <w:r w:rsidR="00953F68" w:rsidRPr="00DF46A7">
          <w:rPr>
            <w:rStyle w:val="Hyperlink"/>
          </w:rPr>
          <w:t>Suppying the Goods</w:t>
        </w:r>
        <w:r w:rsidR="00953F68">
          <w:rPr>
            <w:webHidden/>
          </w:rPr>
          <w:tab/>
        </w:r>
        <w:r w:rsidR="00953F68">
          <w:rPr>
            <w:webHidden/>
          </w:rPr>
          <w:fldChar w:fldCharType="begin"/>
        </w:r>
        <w:r w:rsidR="00953F68">
          <w:rPr>
            <w:webHidden/>
          </w:rPr>
          <w:instrText xml:space="preserve"> PAGEREF _Toc491957331 \h </w:instrText>
        </w:r>
        <w:r w:rsidR="00953F68">
          <w:rPr>
            <w:webHidden/>
          </w:rPr>
        </w:r>
        <w:r w:rsidR="00953F68">
          <w:rPr>
            <w:webHidden/>
          </w:rPr>
          <w:fldChar w:fldCharType="separate"/>
        </w:r>
        <w:r w:rsidR="00017B13">
          <w:rPr>
            <w:webHidden/>
          </w:rPr>
          <w:t>6</w:t>
        </w:r>
        <w:r w:rsidR="00953F68">
          <w:rPr>
            <w:webHidden/>
          </w:rPr>
          <w:fldChar w:fldCharType="end"/>
        </w:r>
      </w:hyperlink>
    </w:p>
    <w:p w14:paraId="094CA2E6" w14:textId="77777777" w:rsidR="00953F68" w:rsidRDefault="002860B0">
      <w:pPr>
        <w:pStyle w:val="TOC1"/>
        <w:tabs>
          <w:tab w:val="left" w:pos="1350"/>
        </w:tabs>
        <w:rPr>
          <w:rFonts w:eastAsiaTheme="minorEastAsia" w:cstheme="minorBidi"/>
          <w:sz w:val="22"/>
          <w:szCs w:val="22"/>
        </w:rPr>
      </w:pPr>
      <w:hyperlink w:anchor="_Toc491957332" w:history="1">
        <w:r w:rsidR="00953F68" w:rsidRPr="00DF46A7">
          <w:rPr>
            <w:rStyle w:val="Hyperlink"/>
            <w:rFonts w:cstheme="minorHAnsi"/>
          </w:rPr>
          <w:t>2.</w:t>
        </w:r>
        <w:r w:rsidR="00953F68">
          <w:rPr>
            <w:rFonts w:eastAsiaTheme="minorEastAsia" w:cstheme="minorBidi"/>
            <w:sz w:val="22"/>
            <w:szCs w:val="22"/>
          </w:rPr>
          <w:tab/>
        </w:r>
        <w:r w:rsidR="00953F68" w:rsidRPr="00DF46A7">
          <w:rPr>
            <w:rStyle w:val="Hyperlink"/>
          </w:rPr>
          <w:t>Title in and risk to Goods</w:t>
        </w:r>
        <w:r w:rsidR="00953F68">
          <w:rPr>
            <w:webHidden/>
          </w:rPr>
          <w:tab/>
        </w:r>
        <w:r w:rsidR="00953F68">
          <w:rPr>
            <w:webHidden/>
          </w:rPr>
          <w:fldChar w:fldCharType="begin"/>
        </w:r>
        <w:r w:rsidR="00953F68">
          <w:rPr>
            <w:webHidden/>
          </w:rPr>
          <w:instrText xml:space="preserve"> PAGEREF _Toc491957332 \h </w:instrText>
        </w:r>
        <w:r w:rsidR="00953F68">
          <w:rPr>
            <w:webHidden/>
          </w:rPr>
        </w:r>
        <w:r w:rsidR="00953F68">
          <w:rPr>
            <w:webHidden/>
          </w:rPr>
          <w:fldChar w:fldCharType="separate"/>
        </w:r>
        <w:r w:rsidR="00017B13">
          <w:rPr>
            <w:webHidden/>
          </w:rPr>
          <w:t>6</w:t>
        </w:r>
        <w:r w:rsidR="00953F68">
          <w:rPr>
            <w:webHidden/>
          </w:rPr>
          <w:fldChar w:fldCharType="end"/>
        </w:r>
      </w:hyperlink>
    </w:p>
    <w:p w14:paraId="5C1208DA" w14:textId="77777777" w:rsidR="00953F68" w:rsidRDefault="002860B0">
      <w:pPr>
        <w:pStyle w:val="TOC1"/>
        <w:tabs>
          <w:tab w:val="left" w:pos="1350"/>
        </w:tabs>
        <w:rPr>
          <w:rFonts w:eastAsiaTheme="minorEastAsia" w:cstheme="minorBidi"/>
          <w:sz w:val="22"/>
          <w:szCs w:val="22"/>
        </w:rPr>
      </w:pPr>
      <w:hyperlink w:anchor="_Toc491957333" w:history="1">
        <w:r w:rsidR="00953F68" w:rsidRPr="00DF46A7">
          <w:rPr>
            <w:rStyle w:val="Hyperlink"/>
            <w:rFonts w:cstheme="minorHAnsi"/>
          </w:rPr>
          <w:t>3.</w:t>
        </w:r>
        <w:r w:rsidR="00953F68">
          <w:rPr>
            <w:rFonts w:eastAsiaTheme="minorEastAsia" w:cstheme="minorBidi"/>
            <w:sz w:val="22"/>
            <w:szCs w:val="22"/>
          </w:rPr>
          <w:tab/>
        </w:r>
        <w:r w:rsidR="00953F68" w:rsidRPr="00DF46A7">
          <w:rPr>
            <w:rStyle w:val="Hyperlink"/>
          </w:rPr>
          <w:t>Supply and delivery of Goods</w:t>
        </w:r>
        <w:r w:rsidR="00953F68">
          <w:rPr>
            <w:webHidden/>
          </w:rPr>
          <w:tab/>
        </w:r>
        <w:r w:rsidR="00953F68">
          <w:rPr>
            <w:webHidden/>
          </w:rPr>
          <w:fldChar w:fldCharType="begin"/>
        </w:r>
        <w:r w:rsidR="00953F68">
          <w:rPr>
            <w:webHidden/>
          </w:rPr>
          <w:instrText xml:space="preserve"> PAGEREF _Toc491957333 \h </w:instrText>
        </w:r>
        <w:r w:rsidR="00953F68">
          <w:rPr>
            <w:webHidden/>
          </w:rPr>
        </w:r>
        <w:r w:rsidR="00953F68">
          <w:rPr>
            <w:webHidden/>
          </w:rPr>
          <w:fldChar w:fldCharType="separate"/>
        </w:r>
        <w:r w:rsidR="00017B13">
          <w:rPr>
            <w:webHidden/>
          </w:rPr>
          <w:t>6</w:t>
        </w:r>
        <w:r w:rsidR="00953F68">
          <w:rPr>
            <w:webHidden/>
          </w:rPr>
          <w:fldChar w:fldCharType="end"/>
        </w:r>
      </w:hyperlink>
    </w:p>
    <w:p w14:paraId="3AEA6EFC" w14:textId="77777777" w:rsidR="00953F68" w:rsidRDefault="002860B0">
      <w:pPr>
        <w:pStyle w:val="TOC2"/>
        <w:tabs>
          <w:tab w:val="left" w:pos="2160"/>
        </w:tabs>
        <w:rPr>
          <w:rFonts w:eastAsiaTheme="minorEastAsia" w:cstheme="minorBidi"/>
          <w:color w:val="auto"/>
          <w:sz w:val="22"/>
        </w:rPr>
      </w:pPr>
      <w:hyperlink w:anchor="_Toc491957334" w:history="1">
        <w:r w:rsidR="00953F68" w:rsidRPr="00DF46A7">
          <w:rPr>
            <w:rStyle w:val="Hyperlink"/>
            <w:rFonts w:cstheme="minorHAnsi"/>
          </w:rPr>
          <w:t>3.1</w:t>
        </w:r>
        <w:r w:rsidR="00953F68">
          <w:rPr>
            <w:rFonts w:eastAsiaTheme="minorEastAsia" w:cstheme="minorBidi"/>
            <w:color w:val="auto"/>
            <w:sz w:val="22"/>
          </w:rPr>
          <w:tab/>
        </w:r>
        <w:r w:rsidR="00953F68" w:rsidRPr="00DF46A7">
          <w:rPr>
            <w:rStyle w:val="Hyperlink"/>
          </w:rPr>
          <w:t>Supplier’s obligations</w:t>
        </w:r>
        <w:r w:rsidR="00953F68">
          <w:rPr>
            <w:webHidden/>
          </w:rPr>
          <w:tab/>
        </w:r>
        <w:r w:rsidR="00953F68">
          <w:rPr>
            <w:webHidden/>
          </w:rPr>
          <w:fldChar w:fldCharType="begin"/>
        </w:r>
        <w:r w:rsidR="00953F68">
          <w:rPr>
            <w:webHidden/>
          </w:rPr>
          <w:instrText xml:space="preserve"> PAGEREF _Toc491957334 \h </w:instrText>
        </w:r>
        <w:r w:rsidR="00953F68">
          <w:rPr>
            <w:webHidden/>
          </w:rPr>
        </w:r>
        <w:r w:rsidR="00953F68">
          <w:rPr>
            <w:webHidden/>
          </w:rPr>
          <w:fldChar w:fldCharType="separate"/>
        </w:r>
        <w:r w:rsidR="00017B13">
          <w:rPr>
            <w:webHidden/>
          </w:rPr>
          <w:t>6</w:t>
        </w:r>
        <w:r w:rsidR="00953F68">
          <w:rPr>
            <w:webHidden/>
          </w:rPr>
          <w:fldChar w:fldCharType="end"/>
        </w:r>
      </w:hyperlink>
    </w:p>
    <w:p w14:paraId="4EB08094" w14:textId="77777777" w:rsidR="00953F68" w:rsidRDefault="002860B0">
      <w:pPr>
        <w:pStyle w:val="TOC2"/>
        <w:tabs>
          <w:tab w:val="left" w:pos="2160"/>
        </w:tabs>
        <w:rPr>
          <w:rFonts w:eastAsiaTheme="minorEastAsia" w:cstheme="minorBidi"/>
          <w:color w:val="auto"/>
          <w:sz w:val="22"/>
        </w:rPr>
      </w:pPr>
      <w:hyperlink w:anchor="_Toc491957335" w:history="1">
        <w:r w:rsidR="00953F68" w:rsidRPr="00DF46A7">
          <w:rPr>
            <w:rStyle w:val="Hyperlink"/>
            <w:rFonts w:cstheme="minorHAnsi"/>
          </w:rPr>
          <w:t>3.2</w:t>
        </w:r>
        <w:r w:rsidR="00953F68">
          <w:rPr>
            <w:rFonts w:eastAsiaTheme="minorEastAsia" w:cstheme="minorBidi"/>
            <w:color w:val="auto"/>
            <w:sz w:val="22"/>
          </w:rPr>
          <w:tab/>
        </w:r>
        <w:r w:rsidR="00953F68" w:rsidRPr="00DF46A7">
          <w:rPr>
            <w:rStyle w:val="Hyperlink"/>
          </w:rPr>
          <w:t>Delivery of Goods</w:t>
        </w:r>
        <w:r w:rsidR="00953F68">
          <w:rPr>
            <w:webHidden/>
          </w:rPr>
          <w:tab/>
        </w:r>
        <w:r w:rsidR="00953F68">
          <w:rPr>
            <w:webHidden/>
          </w:rPr>
          <w:fldChar w:fldCharType="begin"/>
        </w:r>
        <w:r w:rsidR="00953F68">
          <w:rPr>
            <w:webHidden/>
          </w:rPr>
          <w:instrText xml:space="preserve"> PAGEREF _Toc491957335 \h </w:instrText>
        </w:r>
        <w:r w:rsidR="00953F68">
          <w:rPr>
            <w:webHidden/>
          </w:rPr>
        </w:r>
        <w:r w:rsidR="00953F68">
          <w:rPr>
            <w:webHidden/>
          </w:rPr>
          <w:fldChar w:fldCharType="separate"/>
        </w:r>
        <w:r w:rsidR="00017B13">
          <w:rPr>
            <w:webHidden/>
          </w:rPr>
          <w:t>6</w:t>
        </w:r>
        <w:r w:rsidR="00953F68">
          <w:rPr>
            <w:webHidden/>
          </w:rPr>
          <w:fldChar w:fldCharType="end"/>
        </w:r>
      </w:hyperlink>
    </w:p>
    <w:p w14:paraId="64418F18" w14:textId="77777777" w:rsidR="00953F68" w:rsidRDefault="002860B0">
      <w:pPr>
        <w:pStyle w:val="TOC2"/>
        <w:tabs>
          <w:tab w:val="left" w:pos="2160"/>
        </w:tabs>
        <w:rPr>
          <w:rFonts w:eastAsiaTheme="minorEastAsia" w:cstheme="minorBidi"/>
          <w:color w:val="auto"/>
          <w:sz w:val="22"/>
        </w:rPr>
      </w:pPr>
      <w:hyperlink w:anchor="_Toc491957336" w:history="1">
        <w:r w:rsidR="00953F68" w:rsidRPr="00DF46A7">
          <w:rPr>
            <w:rStyle w:val="Hyperlink"/>
            <w:rFonts w:cstheme="minorHAnsi"/>
          </w:rPr>
          <w:t>3.3</w:t>
        </w:r>
        <w:r w:rsidR="00953F68">
          <w:rPr>
            <w:rFonts w:eastAsiaTheme="minorEastAsia" w:cstheme="minorBidi"/>
            <w:color w:val="auto"/>
            <w:sz w:val="22"/>
          </w:rPr>
          <w:tab/>
        </w:r>
        <w:r w:rsidR="00953F68" w:rsidRPr="00DF46A7">
          <w:rPr>
            <w:rStyle w:val="Hyperlink"/>
          </w:rPr>
          <w:t>Unloading of Goods</w:t>
        </w:r>
        <w:r w:rsidR="00953F68">
          <w:rPr>
            <w:webHidden/>
          </w:rPr>
          <w:tab/>
        </w:r>
        <w:r w:rsidR="00953F68">
          <w:rPr>
            <w:webHidden/>
          </w:rPr>
          <w:fldChar w:fldCharType="begin"/>
        </w:r>
        <w:r w:rsidR="00953F68">
          <w:rPr>
            <w:webHidden/>
          </w:rPr>
          <w:instrText xml:space="preserve"> PAGEREF _Toc491957336 \h </w:instrText>
        </w:r>
        <w:r w:rsidR="00953F68">
          <w:rPr>
            <w:webHidden/>
          </w:rPr>
        </w:r>
        <w:r w:rsidR="00953F68">
          <w:rPr>
            <w:webHidden/>
          </w:rPr>
          <w:fldChar w:fldCharType="separate"/>
        </w:r>
        <w:r w:rsidR="00017B13">
          <w:rPr>
            <w:webHidden/>
          </w:rPr>
          <w:t>7</w:t>
        </w:r>
        <w:r w:rsidR="00953F68">
          <w:rPr>
            <w:webHidden/>
          </w:rPr>
          <w:fldChar w:fldCharType="end"/>
        </w:r>
      </w:hyperlink>
    </w:p>
    <w:p w14:paraId="421B8A0C" w14:textId="77777777" w:rsidR="00953F68" w:rsidRDefault="002860B0">
      <w:pPr>
        <w:pStyle w:val="TOC2"/>
        <w:tabs>
          <w:tab w:val="left" w:pos="2160"/>
        </w:tabs>
        <w:rPr>
          <w:rFonts w:eastAsiaTheme="minorEastAsia" w:cstheme="minorBidi"/>
          <w:color w:val="auto"/>
          <w:sz w:val="22"/>
        </w:rPr>
      </w:pPr>
      <w:hyperlink w:anchor="_Toc491957337" w:history="1">
        <w:r w:rsidR="00953F68" w:rsidRPr="00DF46A7">
          <w:rPr>
            <w:rStyle w:val="Hyperlink"/>
            <w:rFonts w:cstheme="minorHAnsi"/>
          </w:rPr>
          <w:t>3.4</w:t>
        </w:r>
        <w:r w:rsidR="00953F68">
          <w:rPr>
            <w:rFonts w:eastAsiaTheme="minorEastAsia" w:cstheme="minorBidi"/>
            <w:color w:val="auto"/>
            <w:sz w:val="22"/>
          </w:rPr>
          <w:tab/>
        </w:r>
        <w:r w:rsidR="00953F68" w:rsidRPr="00DF46A7">
          <w:rPr>
            <w:rStyle w:val="Hyperlink"/>
          </w:rPr>
          <w:t>Testing of Goods</w:t>
        </w:r>
        <w:r w:rsidR="00953F68">
          <w:rPr>
            <w:webHidden/>
          </w:rPr>
          <w:tab/>
        </w:r>
        <w:r w:rsidR="00953F68">
          <w:rPr>
            <w:webHidden/>
          </w:rPr>
          <w:fldChar w:fldCharType="begin"/>
        </w:r>
        <w:r w:rsidR="00953F68">
          <w:rPr>
            <w:webHidden/>
          </w:rPr>
          <w:instrText xml:space="preserve"> PAGEREF _Toc491957337 \h </w:instrText>
        </w:r>
        <w:r w:rsidR="00953F68">
          <w:rPr>
            <w:webHidden/>
          </w:rPr>
        </w:r>
        <w:r w:rsidR="00953F68">
          <w:rPr>
            <w:webHidden/>
          </w:rPr>
          <w:fldChar w:fldCharType="separate"/>
        </w:r>
        <w:r w:rsidR="00017B13">
          <w:rPr>
            <w:webHidden/>
          </w:rPr>
          <w:t>7</w:t>
        </w:r>
        <w:r w:rsidR="00953F68">
          <w:rPr>
            <w:webHidden/>
          </w:rPr>
          <w:fldChar w:fldCharType="end"/>
        </w:r>
      </w:hyperlink>
    </w:p>
    <w:p w14:paraId="358BD1A4" w14:textId="77777777" w:rsidR="00953F68" w:rsidRDefault="002860B0">
      <w:pPr>
        <w:pStyle w:val="TOC2"/>
        <w:tabs>
          <w:tab w:val="left" w:pos="2160"/>
        </w:tabs>
        <w:rPr>
          <w:rFonts w:eastAsiaTheme="minorEastAsia" w:cstheme="minorBidi"/>
          <w:color w:val="auto"/>
          <w:sz w:val="22"/>
        </w:rPr>
      </w:pPr>
      <w:hyperlink w:anchor="_Toc491957338" w:history="1">
        <w:r w:rsidR="00953F68" w:rsidRPr="00DF46A7">
          <w:rPr>
            <w:rStyle w:val="Hyperlink"/>
            <w:rFonts w:cstheme="minorHAnsi"/>
          </w:rPr>
          <w:t>3.5</w:t>
        </w:r>
        <w:r w:rsidR="00953F68">
          <w:rPr>
            <w:rFonts w:eastAsiaTheme="minorEastAsia" w:cstheme="minorBidi"/>
            <w:color w:val="auto"/>
            <w:sz w:val="22"/>
          </w:rPr>
          <w:tab/>
        </w:r>
        <w:r w:rsidR="00953F68" w:rsidRPr="00DF46A7">
          <w:rPr>
            <w:rStyle w:val="Hyperlink"/>
          </w:rPr>
          <w:t>Acceptance of Goods</w:t>
        </w:r>
        <w:r w:rsidR="00953F68">
          <w:rPr>
            <w:webHidden/>
          </w:rPr>
          <w:tab/>
        </w:r>
        <w:r w:rsidR="00953F68">
          <w:rPr>
            <w:webHidden/>
          </w:rPr>
          <w:fldChar w:fldCharType="begin"/>
        </w:r>
        <w:r w:rsidR="00953F68">
          <w:rPr>
            <w:webHidden/>
          </w:rPr>
          <w:instrText xml:space="preserve"> PAGEREF _Toc491957338 \h </w:instrText>
        </w:r>
        <w:r w:rsidR="00953F68">
          <w:rPr>
            <w:webHidden/>
          </w:rPr>
        </w:r>
        <w:r w:rsidR="00953F68">
          <w:rPr>
            <w:webHidden/>
          </w:rPr>
          <w:fldChar w:fldCharType="separate"/>
        </w:r>
        <w:r w:rsidR="00017B13">
          <w:rPr>
            <w:webHidden/>
          </w:rPr>
          <w:t>7</w:t>
        </w:r>
        <w:r w:rsidR="00953F68">
          <w:rPr>
            <w:webHidden/>
          </w:rPr>
          <w:fldChar w:fldCharType="end"/>
        </w:r>
      </w:hyperlink>
    </w:p>
    <w:p w14:paraId="4FF64DE7" w14:textId="77777777" w:rsidR="00953F68" w:rsidRDefault="002860B0">
      <w:pPr>
        <w:pStyle w:val="TOC2"/>
        <w:tabs>
          <w:tab w:val="left" w:pos="2160"/>
        </w:tabs>
        <w:rPr>
          <w:rFonts w:eastAsiaTheme="minorEastAsia" w:cstheme="minorBidi"/>
          <w:color w:val="auto"/>
          <w:sz w:val="22"/>
        </w:rPr>
      </w:pPr>
      <w:hyperlink w:anchor="_Toc491957339" w:history="1">
        <w:r w:rsidR="00953F68" w:rsidRPr="00DF46A7">
          <w:rPr>
            <w:rStyle w:val="Hyperlink"/>
            <w:rFonts w:cstheme="minorHAnsi"/>
          </w:rPr>
          <w:t>3.6</w:t>
        </w:r>
        <w:r w:rsidR="00953F68">
          <w:rPr>
            <w:rFonts w:eastAsiaTheme="minorEastAsia" w:cstheme="minorBidi"/>
            <w:color w:val="auto"/>
            <w:sz w:val="22"/>
          </w:rPr>
          <w:tab/>
        </w:r>
        <w:r w:rsidR="00953F68" w:rsidRPr="00DF46A7">
          <w:rPr>
            <w:rStyle w:val="Hyperlink"/>
          </w:rPr>
          <w:t>Rejection of Non-conforming Goods</w:t>
        </w:r>
        <w:r w:rsidR="00953F68">
          <w:rPr>
            <w:webHidden/>
          </w:rPr>
          <w:tab/>
        </w:r>
        <w:r w:rsidR="00953F68">
          <w:rPr>
            <w:webHidden/>
          </w:rPr>
          <w:fldChar w:fldCharType="begin"/>
        </w:r>
        <w:r w:rsidR="00953F68">
          <w:rPr>
            <w:webHidden/>
          </w:rPr>
          <w:instrText xml:space="preserve"> PAGEREF _Toc491957339 \h </w:instrText>
        </w:r>
        <w:r w:rsidR="00953F68">
          <w:rPr>
            <w:webHidden/>
          </w:rPr>
        </w:r>
        <w:r w:rsidR="00953F68">
          <w:rPr>
            <w:webHidden/>
          </w:rPr>
          <w:fldChar w:fldCharType="separate"/>
        </w:r>
        <w:r w:rsidR="00017B13">
          <w:rPr>
            <w:webHidden/>
          </w:rPr>
          <w:t>7</w:t>
        </w:r>
        <w:r w:rsidR="00953F68">
          <w:rPr>
            <w:webHidden/>
          </w:rPr>
          <w:fldChar w:fldCharType="end"/>
        </w:r>
      </w:hyperlink>
    </w:p>
    <w:p w14:paraId="37178224" w14:textId="77777777" w:rsidR="00953F68" w:rsidRDefault="002860B0">
      <w:pPr>
        <w:pStyle w:val="TOC2"/>
        <w:tabs>
          <w:tab w:val="left" w:pos="2160"/>
        </w:tabs>
        <w:rPr>
          <w:rFonts w:eastAsiaTheme="minorEastAsia" w:cstheme="minorBidi"/>
          <w:color w:val="auto"/>
          <w:sz w:val="22"/>
        </w:rPr>
      </w:pPr>
      <w:hyperlink w:anchor="_Toc491957340" w:history="1">
        <w:r w:rsidR="00953F68" w:rsidRPr="00DF46A7">
          <w:rPr>
            <w:rStyle w:val="Hyperlink"/>
            <w:rFonts w:cstheme="minorHAnsi"/>
          </w:rPr>
          <w:t>3.7</w:t>
        </w:r>
        <w:r w:rsidR="00953F68">
          <w:rPr>
            <w:rFonts w:eastAsiaTheme="minorEastAsia" w:cstheme="minorBidi"/>
            <w:color w:val="auto"/>
            <w:sz w:val="22"/>
          </w:rPr>
          <w:tab/>
        </w:r>
        <w:r w:rsidR="00953F68" w:rsidRPr="00DF46A7">
          <w:rPr>
            <w:rStyle w:val="Hyperlink"/>
          </w:rPr>
          <w:t>Manufacturer’s warranty</w:t>
        </w:r>
        <w:r w:rsidR="00953F68">
          <w:rPr>
            <w:webHidden/>
          </w:rPr>
          <w:tab/>
        </w:r>
        <w:r w:rsidR="00953F68">
          <w:rPr>
            <w:webHidden/>
          </w:rPr>
          <w:fldChar w:fldCharType="begin"/>
        </w:r>
        <w:r w:rsidR="00953F68">
          <w:rPr>
            <w:webHidden/>
          </w:rPr>
          <w:instrText xml:space="preserve"> PAGEREF _Toc491957340 \h </w:instrText>
        </w:r>
        <w:r w:rsidR="00953F68">
          <w:rPr>
            <w:webHidden/>
          </w:rPr>
        </w:r>
        <w:r w:rsidR="00953F68">
          <w:rPr>
            <w:webHidden/>
          </w:rPr>
          <w:fldChar w:fldCharType="separate"/>
        </w:r>
        <w:r w:rsidR="00017B13">
          <w:rPr>
            <w:webHidden/>
          </w:rPr>
          <w:t>8</w:t>
        </w:r>
        <w:r w:rsidR="00953F68">
          <w:rPr>
            <w:webHidden/>
          </w:rPr>
          <w:fldChar w:fldCharType="end"/>
        </w:r>
      </w:hyperlink>
    </w:p>
    <w:p w14:paraId="1BE87626" w14:textId="77777777" w:rsidR="00953F68" w:rsidRDefault="002860B0">
      <w:pPr>
        <w:pStyle w:val="TOC2"/>
        <w:tabs>
          <w:tab w:val="left" w:pos="2160"/>
        </w:tabs>
        <w:rPr>
          <w:rFonts w:eastAsiaTheme="minorEastAsia" w:cstheme="minorBidi"/>
          <w:color w:val="auto"/>
          <w:sz w:val="22"/>
        </w:rPr>
      </w:pPr>
      <w:hyperlink w:anchor="_Toc491957341" w:history="1">
        <w:r w:rsidR="00953F68" w:rsidRPr="00DF46A7">
          <w:rPr>
            <w:rStyle w:val="Hyperlink"/>
            <w:rFonts w:cstheme="minorHAnsi"/>
          </w:rPr>
          <w:t>3.8</w:t>
        </w:r>
        <w:r w:rsidR="00953F68">
          <w:rPr>
            <w:rFonts w:eastAsiaTheme="minorEastAsia" w:cstheme="minorBidi"/>
            <w:color w:val="auto"/>
            <w:sz w:val="22"/>
          </w:rPr>
          <w:tab/>
        </w:r>
        <w:r w:rsidR="00953F68" w:rsidRPr="00DF46A7">
          <w:rPr>
            <w:rStyle w:val="Hyperlink"/>
          </w:rPr>
          <w:t>Co-operation with third parties</w:t>
        </w:r>
        <w:r w:rsidR="00953F68">
          <w:rPr>
            <w:webHidden/>
          </w:rPr>
          <w:tab/>
        </w:r>
        <w:r w:rsidR="00953F68">
          <w:rPr>
            <w:webHidden/>
          </w:rPr>
          <w:fldChar w:fldCharType="begin"/>
        </w:r>
        <w:r w:rsidR="00953F68">
          <w:rPr>
            <w:webHidden/>
          </w:rPr>
          <w:instrText xml:space="preserve"> PAGEREF _Toc491957341 \h </w:instrText>
        </w:r>
        <w:r w:rsidR="00953F68">
          <w:rPr>
            <w:webHidden/>
          </w:rPr>
        </w:r>
        <w:r w:rsidR="00953F68">
          <w:rPr>
            <w:webHidden/>
          </w:rPr>
          <w:fldChar w:fldCharType="separate"/>
        </w:r>
        <w:r w:rsidR="00017B13">
          <w:rPr>
            <w:webHidden/>
          </w:rPr>
          <w:t>8</w:t>
        </w:r>
        <w:r w:rsidR="00953F68">
          <w:rPr>
            <w:webHidden/>
          </w:rPr>
          <w:fldChar w:fldCharType="end"/>
        </w:r>
      </w:hyperlink>
    </w:p>
    <w:p w14:paraId="400945D4" w14:textId="77777777" w:rsidR="00953F68" w:rsidRDefault="002860B0">
      <w:pPr>
        <w:pStyle w:val="TOC1"/>
        <w:tabs>
          <w:tab w:val="left" w:pos="1350"/>
        </w:tabs>
        <w:rPr>
          <w:rFonts w:eastAsiaTheme="minorEastAsia" w:cstheme="minorBidi"/>
          <w:sz w:val="22"/>
          <w:szCs w:val="22"/>
        </w:rPr>
      </w:pPr>
      <w:hyperlink w:anchor="_Toc491957342" w:history="1">
        <w:r w:rsidR="00953F68" w:rsidRPr="00DF46A7">
          <w:rPr>
            <w:rStyle w:val="Hyperlink"/>
            <w:rFonts w:cstheme="minorHAnsi"/>
          </w:rPr>
          <w:t>4.</w:t>
        </w:r>
        <w:r w:rsidR="00953F68">
          <w:rPr>
            <w:rFonts w:eastAsiaTheme="minorEastAsia" w:cstheme="minorBidi"/>
            <w:sz w:val="22"/>
            <w:szCs w:val="22"/>
          </w:rPr>
          <w:tab/>
        </w:r>
        <w:r w:rsidR="00953F68" w:rsidRPr="00DF46A7">
          <w:rPr>
            <w:rStyle w:val="Hyperlink"/>
          </w:rPr>
          <w:t>Delays and failure to perform</w:t>
        </w:r>
        <w:r w:rsidR="00953F68">
          <w:rPr>
            <w:webHidden/>
          </w:rPr>
          <w:tab/>
        </w:r>
        <w:r w:rsidR="00953F68">
          <w:rPr>
            <w:webHidden/>
          </w:rPr>
          <w:fldChar w:fldCharType="begin"/>
        </w:r>
        <w:r w:rsidR="00953F68">
          <w:rPr>
            <w:webHidden/>
          </w:rPr>
          <w:instrText xml:space="preserve"> PAGEREF _Toc491957342 \h </w:instrText>
        </w:r>
        <w:r w:rsidR="00953F68">
          <w:rPr>
            <w:webHidden/>
          </w:rPr>
        </w:r>
        <w:r w:rsidR="00953F68">
          <w:rPr>
            <w:webHidden/>
          </w:rPr>
          <w:fldChar w:fldCharType="separate"/>
        </w:r>
        <w:r w:rsidR="00017B13">
          <w:rPr>
            <w:webHidden/>
          </w:rPr>
          <w:t>8</w:t>
        </w:r>
        <w:r w:rsidR="00953F68">
          <w:rPr>
            <w:webHidden/>
          </w:rPr>
          <w:fldChar w:fldCharType="end"/>
        </w:r>
      </w:hyperlink>
    </w:p>
    <w:p w14:paraId="3EC8AE6E" w14:textId="77777777" w:rsidR="00953F68" w:rsidRDefault="002860B0">
      <w:pPr>
        <w:pStyle w:val="TOC2"/>
        <w:tabs>
          <w:tab w:val="left" w:pos="2160"/>
        </w:tabs>
        <w:rPr>
          <w:rFonts w:eastAsiaTheme="minorEastAsia" w:cstheme="minorBidi"/>
          <w:color w:val="auto"/>
          <w:sz w:val="22"/>
        </w:rPr>
      </w:pPr>
      <w:hyperlink w:anchor="_Toc491957343" w:history="1">
        <w:r w:rsidR="00953F68" w:rsidRPr="00DF46A7">
          <w:rPr>
            <w:rStyle w:val="Hyperlink"/>
            <w:rFonts w:cstheme="minorHAnsi"/>
          </w:rPr>
          <w:t>4.1</w:t>
        </w:r>
        <w:r w:rsidR="00953F68">
          <w:rPr>
            <w:rFonts w:eastAsiaTheme="minorEastAsia" w:cstheme="minorBidi"/>
            <w:color w:val="auto"/>
            <w:sz w:val="22"/>
          </w:rPr>
          <w:tab/>
        </w:r>
        <w:r w:rsidR="00953F68" w:rsidRPr="00DF46A7">
          <w:rPr>
            <w:rStyle w:val="Hyperlink"/>
          </w:rPr>
          <w:t>Late delivery</w:t>
        </w:r>
        <w:r w:rsidR="00953F68">
          <w:rPr>
            <w:webHidden/>
          </w:rPr>
          <w:tab/>
        </w:r>
        <w:r w:rsidR="00953F68">
          <w:rPr>
            <w:webHidden/>
          </w:rPr>
          <w:fldChar w:fldCharType="begin"/>
        </w:r>
        <w:r w:rsidR="00953F68">
          <w:rPr>
            <w:webHidden/>
          </w:rPr>
          <w:instrText xml:space="preserve"> PAGEREF _Toc491957343 \h </w:instrText>
        </w:r>
        <w:r w:rsidR="00953F68">
          <w:rPr>
            <w:webHidden/>
          </w:rPr>
        </w:r>
        <w:r w:rsidR="00953F68">
          <w:rPr>
            <w:webHidden/>
          </w:rPr>
          <w:fldChar w:fldCharType="separate"/>
        </w:r>
        <w:r w:rsidR="00017B13">
          <w:rPr>
            <w:webHidden/>
          </w:rPr>
          <w:t>8</w:t>
        </w:r>
        <w:r w:rsidR="00953F68">
          <w:rPr>
            <w:webHidden/>
          </w:rPr>
          <w:fldChar w:fldCharType="end"/>
        </w:r>
      </w:hyperlink>
    </w:p>
    <w:p w14:paraId="33D898B0" w14:textId="77777777" w:rsidR="00953F68" w:rsidRDefault="002860B0">
      <w:pPr>
        <w:pStyle w:val="TOC2"/>
        <w:tabs>
          <w:tab w:val="left" w:pos="2160"/>
        </w:tabs>
        <w:rPr>
          <w:rFonts w:eastAsiaTheme="minorEastAsia" w:cstheme="minorBidi"/>
          <w:color w:val="auto"/>
          <w:sz w:val="22"/>
        </w:rPr>
      </w:pPr>
      <w:hyperlink w:anchor="_Toc491957344" w:history="1">
        <w:r w:rsidR="00953F68" w:rsidRPr="00DF46A7">
          <w:rPr>
            <w:rStyle w:val="Hyperlink"/>
            <w:rFonts w:cstheme="minorHAnsi"/>
          </w:rPr>
          <w:t>4.2</w:t>
        </w:r>
        <w:r w:rsidR="00953F68">
          <w:rPr>
            <w:rFonts w:eastAsiaTheme="minorEastAsia" w:cstheme="minorBidi"/>
            <w:color w:val="auto"/>
            <w:sz w:val="22"/>
          </w:rPr>
          <w:tab/>
        </w:r>
        <w:r w:rsidR="00953F68" w:rsidRPr="00DF46A7">
          <w:rPr>
            <w:rStyle w:val="Hyperlink"/>
          </w:rPr>
          <w:t>Liquidated damages payable for failing to meet required dates</w:t>
        </w:r>
        <w:r w:rsidR="00953F68">
          <w:rPr>
            <w:webHidden/>
          </w:rPr>
          <w:tab/>
        </w:r>
        <w:r w:rsidR="00953F68">
          <w:rPr>
            <w:webHidden/>
          </w:rPr>
          <w:fldChar w:fldCharType="begin"/>
        </w:r>
        <w:r w:rsidR="00953F68">
          <w:rPr>
            <w:webHidden/>
          </w:rPr>
          <w:instrText xml:space="preserve"> PAGEREF _Toc491957344 \h </w:instrText>
        </w:r>
        <w:r w:rsidR="00953F68">
          <w:rPr>
            <w:webHidden/>
          </w:rPr>
        </w:r>
        <w:r w:rsidR="00953F68">
          <w:rPr>
            <w:webHidden/>
          </w:rPr>
          <w:fldChar w:fldCharType="separate"/>
        </w:r>
        <w:r w:rsidR="00017B13">
          <w:rPr>
            <w:webHidden/>
          </w:rPr>
          <w:t>9</w:t>
        </w:r>
        <w:r w:rsidR="00953F68">
          <w:rPr>
            <w:webHidden/>
          </w:rPr>
          <w:fldChar w:fldCharType="end"/>
        </w:r>
      </w:hyperlink>
    </w:p>
    <w:p w14:paraId="176672E7" w14:textId="77777777" w:rsidR="00953F68" w:rsidRDefault="002860B0">
      <w:pPr>
        <w:pStyle w:val="TOC1"/>
        <w:tabs>
          <w:tab w:val="left" w:pos="1350"/>
        </w:tabs>
        <w:rPr>
          <w:rFonts w:eastAsiaTheme="minorEastAsia" w:cstheme="minorBidi"/>
          <w:sz w:val="22"/>
          <w:szCs w:val="22"/>
        </w:rPr>
      </w:pPr>
      <w:hyperlink w:anchor="_Toc491957345" w:history="1">
        <w:r w:rsidR="00953F68" w:rsidRPr="00DF46A7">
          <w:rPr>
            <w:rStyle w:val="Hyperlink"/>
            <w:rFonts w:cstheme="minorHAnsi"/>
          </w:rPr>
          <w:t>5.</w:t>
        </w:r>
        <w:r w:rsidR="00953F68">
          <w:rPr>
            <w:rFonts w:eastAsiaTheme="minorEastAsia" w:cstheme="minorBidi"/>
            <w:sz w:val="22"/>
            <w:szCs w:val="22"/>
          </w:rPr>
          <w:tab/>
        </w:r>
        <w:r w:rsidR="00953F68" w:rsidRPr="00DF46A7">
          <w:rPr>
            <w:rStyle w:val="Hyperlink"/>
          </w:rPr>
          <w:t>Variations</w:t>
        </w:r>
        <w:r w:rsidR="00953F68">
          <w:rPr>
            <w:webHidden/>
          </w:rPr>
          <w:tab/>
        </w:r>
        <w:r w:rsidR="00953F68">
          <w:rPr>
            <w:webHidden/>
          </w:rPr>
          <w:fldChar w:fldCharType="begin"/>
        </w:r>
        <w:r w:rsidR="00953F68">
          <w:rPr>
            <w:webHidden/>
          </w:rPr>
          <w:instrText xml:space="preserve"> PAGEREF _Toc491957345 \h </w:instrText>
        </w:r>
        <w:r w:rsidR="00953F68">
          <w:rPr>
            <w:webHidden/>
          </w:rPr>
        </w:r>
        <w:r w:rsidR="00953F68">
          <w:rPr>
            <w:webHidden/>
          </w:rPr>
          <w:fldChar w:fldCharType="separate"/>
        </w:r>
        <w:r w:rsidR="00017B13">
          <w:rPr>
            <w:webHidden/>
          </w:rPr>
          <w:t>9</w:t>
        </w:r>
        <w:r w:rsidR="00953F68">
          <w:rPr>
            <w:webHidden/>
          </w:rPr>
          <w:fldChar w:fldCharType="end"/>
        </w:r>
      </w:hyperlink>
    </w:p>
    <w:p w14:paraId="5052CF06" w14:textId="77777777" w:rsidR="00953F68" w:rsidRDefault="002860B0">
      <w:pPr>
        <w:pStyle w:val="TOC1"/>
        <w:tabs>
          <w:tab w:val="left" w:pos="1350"/>
        </w:tabs>
        <w:rPr>
          <w:rFonts w:eastAsiaTheme="minorEastAsia" w:cstheme="minorBidi"/>
          <w:sz w:val="22"/>
          <w:szCs w:val="22"/>
        </w:rPr>
      </w:pPr>
      <w:hyperlink w:anchor="_Toc491957346" w:history="1">
        <w:r w:rsidR="00953F68" w:rsidRPr="00DF46A7">
          <w:rPr>
            <w:rStyle w:val="Hyperlink"/>
            <w:rFonts w:cstheme="minorHAnsi"/>
          </w:rPr>
          <w:t>6.</w:t>
        </w:r>
        <w:r w:rsidR="00953F68">
          <w:rPr>
            <w:rFonts w:eastAsiaTheme="minorEastAsia" w:cstheme="minorBidi"/>
            <w:sz w:val="22"/>
            <w:szCs w:val="22"/>
          </w:rPr>
          <w:tab/>
        </w:r>
        <w:r w:rsidR="00953F68" w:rsidRPr="00DF46A7">
          <w:rPr>
            <w:rStyle w:val="Hyperlink"/>
          </w:rPr>
          <w:t>Access and safety</w:t>
        </w:r>
        <w:r w:rsidR="00953F68">
          <w:rPr>
            <w:webHidden/>
          </w:rPr>
          <w:tab/>
        </w:r>
        <w:r w:rsidR="00953F68">
          <w:rPr>
            <w:webHidden/>
          </w:rPr>
          <w:fldChar w:fldCharType="begin"/>
        </w:r>
        <w:r w:rsidR="00953F68">
          <w:rPr>
            <w:webHidden/>
          </w:rPr>
          <w:instrText xml:space="preserve"> PAGEREF _Toc491957346 \h </w:instrText>
        </w:r>
        <w:r w:rsidR="00953F68">
          <w:rPr>
            <w:webHidden/>
          </w:rPr>
        </w:r>
        <w:r w:rsidR="00953F68">
          <w:rPr>
            <w:webHidden/>
          </w:rPr>
          <w:fldChar w:fldCharType="separate"/>
        </w:r>
        <w:r w:rsidR="00017B13">
          <w:rPr>
            <w:webHidden/>
          </w:rPr>
          <w:t>10</w:t>
        </w:r>
        <w:r w:rsidR="00953F68">
          <w:rPr>
            <w:webHidden/>
          </w:rPr>
          <w:fldChar w:fldCharType="end"/>
        </w:r>
      </w:hyperlink>
    </w:p>
    <w:p w14:paraId="13DD017C" w14:textId="77777777" w:rsidR="00953F68" w:rsidRDefault="002860B0">
      <w:pPr>
        <w:pStyle w:val="TOC2"/>
        <w:tabs>
          <w:tab w:val="left" w:pos="2160"/>
        </w:tabs>
        <w:rPr>
          <w:rFonts w:eastAsiaTheme="minorEastAsia" w:cstheme="minorBidi"/>
          <w:color w:val="auto"/>
          <w:sz w:val="22"/>
        </w:rPr>
      </w:pPr>
      <w:hyperlink w:anchor="_Toc491957347" w:history="1">
        <w:r w:rsidR="00953F68" w:rsidRPr="00DF46A7">
          <w:rPr>
            <w:rStyle w:val="Hyperlink"/>
            <w:rFonts w:cstheme="minorHAnsi"/>
          </w:rPr>
          <w:t>6.1</w:t>
        </w:r>
        <w:r w:rsidR="00953F68">
          <w:rPr>
            <w:rFonts w:eastAsiaTheme="minorEastAsia" w:cstheme="minorBidi"/>
            <w:color w:val="auto"/>
            <w:sz w:val="22"/>
          </w:rPr>
          <w:tab/>
        </w:r>
        <w:r w:rsidR="00953F68" w:rsidRPr="00DF46A7">
          <w:rPr>
            <w:rStyle w:val="Hyperlink"/>
          </w:rPr>
          <w:t>Access to premises</w:t>
        </w:r>
        <w:r w:rsidR="00953F68">
          <w:rPr>
            <w:webHidden/>
          </w:rPr>
          <w:tab/>
        </w:r>
        <w:r w:rsidR="00953F68">
          <w:rPr>
            <w:webHidden/>
          </w:rPr>
          <w:fldChar w:fldCharType="begin"/>
        </w:r>
        <w:r w:rsidR="00953F68">
          <w:rPr>
            <w:webHidden/>
          </w:rPr>
          <w:instrText xml:space="preserve"> PAGEREF _Toc491957347 \h </w:instrText>
        </w:r>
        <w:r w:rsidR="00953F68">
          <w:rPr>
            <w:webHidden/>
          </w:rPr>
        </w:r>
        <w:r w:rsidR="00953F68">
          <w:rPr>
            <w:webHidden/>
          </w:rPr>
          <w:fldChar w:fldCharType="separate"/>
        </w:r>
        <w:r w:rsidR="00017B13">
          <w:rPr>
            <w:webHidden/>
          </w:rPr>
          <w:t>10</w:t>
        </w:r>
        <w:r w:rsidR="00953F68">
          <w:rPr>
            <w:webHidden/>
          </w:rPr>
          <w:fldChar w:fldCharType="end"/>
        </w:r>
      </w:hyperlink>
    </w:p>
    <w:p w14:paraId="208E9F88" w14:textId="77777777" w:rsidR="00953F68" w:rsidRDefault="002860B0">
      <w:pPr>
        <w:pStyle w:val="TOC2"/>
        <w:tabs>
          <w:tab w:val="left" w:pos="2160"/>
        </w:tabs>
        <w:rPr>
          <w:rFonts w:eastAsiaTheme="minorEastAsia" w:cstheme="minorBidi"/>
          <w:color w:val="auto"/>
          <w:sz w:val="22"/>
        </w:rPr>
      </w:pPr>
      <w:hyperlink w:anchor="_Toc491957348" w:history="1">
        <w:r w:rsidR="00953F68" w:rsidRPr="00DF46A7">
          <w:rPr>
            <w:rStyle w:val="Hyperlink"/>
            <w:rFonts w:cstheme="minorHAnsi"/>
          </w:rPr>
          <w:t>6.2</w:t>
        </w:r>
        <w:r w:rsidR="00953F68">
          <w:rPr>
            <w:rFonts w:eastAsiaTheme="minorEastAsia" w:cstheme="minorBidi"/>
            <w:color w:val="auto"/>
            <w:sz w:val="22"/>
          </w:rPr>
          <w:tab/>
        </w:r>
        <w:r w:rsidR="00953F68" w:rsidRPr="00DF46A7">
          <w:rPr>
            <w:rStyle w:val="Hyperlink"/>
          </w:rPr>
          <w:t>Obligations</w:t>
        </w:r>
        <w:r w:rsidR="00953F68">
          <w:rPr>
            <w:webHidden/>
          </w:rPr>
          <w:tab/>
        </w:r>
        <w:r w:rsidR="00953F68">
          <w:rPr>
            <w:webHidden/>
          </w:rPr>
          <w:fldChar w:fldCharType="begin"/>
        </w:r>
        <w:r w:rsidR="00953F68">
          <w:rPr>
            <w:webHidden/>
          </w:rPr>
          <w:instrText xml:space="preserve"> PAGEREF _Toc491957348 \h </w:instrText>
        </w:r>
        <w:r w:rsidR="00953F68">
          <w:rPr>
            <w:webHidden/>
          </w:rPr>
        </w:r>
        <w:r w:rsidR="00953F68">
          <w:rPr>
            <w:webHidden/>
          </w:rPr>
          <w:fldChar w:fldCharType="separate"/>
        </w:r>
        <w:r w:rsidR="00017B13">
          <w:rPr>
            <w:webHidden/>
          </w:rPr>
          <w:t>10</w:t>
        </w:r>
        <w:r w:rsidR="00953F68">
          <w:rPr>
            <w:webHidden/>
          </w:rPr>
          <w:fldChar w:fldCharType="end"/>
        </w:r>
      </w:hyperlink>
    </w:p>
    <w:p w14:paraId="1A8AE1B3" w14:textId="77777777" w:rsidR="00953F68" w:rsidRDefault="002860B0">
      <w:pPr>
        <w:pStyle w:val="TOC1"/>
        <w:tabs>
          <w:tab w:val="left" w:pos="1350"/>
        </w:tabs>
        <w:rPr>
          <w:rFonts w:eastAsiaTheme="minorEastAsia" w:cstheme="minorBidi"/>
          <w:sz w:val="22"/>
          <w:szCs w:val="22"/>
        </w:rPr>
      </w:pPr>
      <w:hyperlink w:anchor="_Toc491957349" w:history="1">
        <w:r w:rsidR="00953F68" w:rsidRPr="00DF46A7">
          <w:rPr>
            <w:rStyle w:val="Hyperlink"/>
            <w:rFonts w:cstheme="minorHAnsi"/>
          </w:rPr>
          <w:t>7.</w:t>
        </w:r>
        <w:r w:rsidR="00953F68">
          <w:rPr>
            <w:rFonts w:eastAsiaTheme="minorEastAsia" w:cstheme="minorBidi"/>
            <w:sz w:val="22"/>
            <w:szCs w:val="22"/>
          </w:rPr>
          <w:tab/>
        </w:r>
        <w:r w:rsidR="00953F68" w:rsidRPr="00DF46A7">
          <w:rPr>
            <w:rStyle w:val="Hyperlink"/>
          </w:rPr>
          <w:t>Specifications</w:t>
        </w:r>
        <w:r w:rsidR="00953F68">
          <w:rPr>
            <w:webHidden/>
          </w:rPr>
          <w:tab/>
        </w:r>
        <w:r w:rsidR="00953F68">
          <w:rPr>
            <w:webHidden/>
          </w:rPr>
          <w:fldChar w:fldCharType="begin"/>
        </w:r>
        <w:r w:rsidR="00953F68">
          <w:rPr>
            <w:webHidden/>
          </w:rPr>
          <w:instrText xml:space="preserve"> PAGEREF _Toc491957349 \h </w:instrText>
        </w:r>
        <w:r w:rsidR="00953F68">
          <w:rPr>
            <w:webHidden/>
          </w:rPr>
        </w:r>
        <w:r w:rsidR="00953F68">
          <w:rPr>
            <w:webHidden/>
          </w:rPr>
          <w:fldChar w:fldCharType="separate"/>
        </w:r>
        <w:r w:rsidR="00017B13">
          <w:rPr>
            <w:webHidden/>
          </w:rPr>
          <w:t>10</w:t>
        </w:r>
        <w:r w:rsidR="00953F68">
          <w:rPr>
            <w:webHidden/>
          </w:rPr>
          <w:fldChar w:fldCharType="end"/>
        </w:r>
      </w:hyperlink>
    </w:p>
    <w:p w14:paraId="5D0159D5" w14:textId="77777777" w:rsidR="00953F68" w:rsidRDefault="002860B0">
      <w:pPr>
        <w:pStyle w:val="TOC2"/>
        <w:tabs>
          <w:tab w:val="left" w:pos="2160"/>
        </w:tabs>
        <w:rPr>
          <w:rFonts w:eastAsiaTheme="minorEastAsia" w:cstheme="minorBidi"/>
          <w:color w:val="auto"/>
          <w:sz w:val="22"/>
        </w:rPr>
      </w:pPr>
      <w:hyperlink w:anchor="_Toc491957350" w:history="1">
        <w:r w:rsidR="00953F68" w:rsidRPr="00DF46A7">
          <w:rPr>
            <w:rStyle w:val="Hyperlink"/>
            <w:rFonts w:cstheme="minorHAnsi"/>
          </w:rPr>
          <w:t>7.1</w:t>
        </w:r>
        <w:r w:rsidR="00953F68">
          <w:rPr>
            <w:rFonts w:eastAsiaTheme="minorEastAsia" w:cstheme="minorBidi"/>
            <w:color w:val="auto"/>
            <w:sz w:val="22"/>
          </w:rPr>
          <w:tab/>
        </w:r>
        <w:r w:rsidR="00953F68" w:rsidRPr="00DF46A7">
          <w:rPr>
            <w:rStyle w:val="Hyperlink"/>
          </w:rPr>
          <w:t>The Specifications</w:t>
        </w:r>
        <w:r w:rsidR="00953F68">
          <w:rPr>
            <w:webHidden/>
          </w:rPr>
          <w:tab/>
        </w:r>
        <w:r w:rsidR="00953F68">
          <w:rPr>
            <w:webHidden/>
          </w:rPr>
          <w:fldChar w:fldCharType="begin"/>
        </w:r>
        <w:r w:rsidR="00953F68">
          <w:rPr>
            <w:webHidden/>
          </w:rPr>
          <w:instrText xml:space="preserve"> PAGEREF _Toc491957350 \h </w:instrText>
        </w:r>
        <w:r w:rsidR="00953F68">
          <w:rPr>
            <w:webHidden/>
          </w:rPr>
        </w:r>
        <w:r w:rsidR="00953F68">
          <w:rPr>
            <w:webHidden/>
          </w:rPr>
          <w:fldChar w:fldCharType="separate"/>
        </w:r>
        <w:r w:rsidR="00017B13">
          <w:rPr>
            <w:webHidden/>
          </w:rPr>
          <w:t>10</w:t>
        </w:r>
        <w:r w:rsidR="00953F68">
          <w:rPr>
            <w:webHidden/>
          </w:rPr>
          <w:fldChar w:fldCharType="end"/>
        </w:r>
      </w:hyperlink>
    </w:p>
    <w:p w14:paraId="17E01700" w14:textId="77777777" w:rsidR="00953F68" w:rsidRDefault="002860B0">
      <w:pPr>
        <w:pStyle w:val="TOC2"/>
        <w:tabs>
          <w:tab w:val="left" w:pos="2160"/>
        </w:tabs>
        <w:rPr>
          <w:rFonts w:eastAsiaTheme="minorEastAsia" w:cstheme="minorBidi"/>
          <w:color w:val="auto"/>
          <w:sz w:val="22"/>
        </w:rPr>
      </w:pPr>
      <w:hyperlink w:anchor="_Toc491957351" w:history="1">
        <w:r w:rsidR="00953F68" w:rsidRPr="00DF46A7">
          <w:rPr>
            <w:rStyle w:val="Hyperlink"/>
            <w:rFonts w:cstheme="minorHAnsi"/>
          </w:rPr>
          <w:t>7.2</w:t>
        </w:r>
        <w:r w:rsidR="00953F68">
          <w:rPr>
            <w:rFonts w:eastAsiaTheme="minorEastAsia" w:cstheme="minorBidi"/>
            <w:color w:val="auto"/>
            <w:sz w:val="22"/>
          </w:rPr>
          <w:tab/>
        </w:r>
        <w:r w:rsidR="00953F68" w:rsidRPr="00DF46A7">
          <w:rPr>
            <w:rStyle w:val="Hyperlink"/>
          </w:rPr>
          <w:t>Variation to the Specifications</w:t>
        </w:r>
        <w:r w:rsidR="00953F68">
          <w:rPr>
            <w:webHidden/>
          </w:rPr>
          <w:tab/>
        </w:r>
        <w:r w:rsidR="00953F68">
          <w:rPr>
            <w:webHidden/>
          </w:rPr>
          <w:fldChar w:fldCharType="begin"/>
        </w:r>
        <w:r w:rsidR="00953F68">
          <w:rPr>
            <w:webHidden/>
          </w:rPr>
          <w:instrText xml:space="preserve"> PAGEREF _Toc491957351 \h </w:instrText>
        </w:r>
        <w:r w:rsidR="00953F68">
          <w:rPr>
            <w:webHidden/>
          </w:rPr>
        </w:r>
        <w:r w:rsidR="00953F68">
          <w:rPr>
            <w:webHidden/>
          </w:rPr>
          <w:fldChar w:fldCharType="separate"/>
        </w:r>
        <w:r w:rsidR="00017B13">
          <w:rPr>
            <w:webHidden/>
          </w:rPr>
          <w:t>10</w:t>
        </w:r>
        <w:r w:rsidR="00953F68">
          <w:rPr>
            <w:webHidden/>
          </w:rPr>
          <w:fldChar w:fldCharType="end"/>
        </w:r>
      </w:hyperlink>
    </w:p>
    <w:p w14:paraId="0ADF0D95" w14:textId="77777777" w:rsidR="00953F68" w:rsidRDefault="002860B0">
      <w:pPr>
        <w:pStyle w:val="TOC1"/>
        <w:rPr>
          <w:rFonts w:eastAsiaTheme="minorEastAsia" w:cstheme="minorBidi"/>
          <w:sz w:val="22"/>
          <w:szCs w:val="22"/>
        </w:rPr>
      </w:pPr>
      <w:hyperlink w:anchor="_Toc491957352" w:history="1">
        <w:r w:rsidR="00953F68" w:rsidRPr="00DF46A7">
          <w:rPr>
            <w:rStyle w:val="Hyperlink"/>
          </w:rPr>
          <w:t>Pricing and payments</w:t>
        </w:r>
        <w:r w:rsidR="00953F68">
          <w:rPr>
            <w:webHidden/>
          </w:rPr>
          <w:tab/>
        </w:r>
        <w:r w:rsidR="00953F68">
          <w:rPr>
            <w:webHidden/>
          </w:rPr>
          <w:fldChar w:fldCharType="begin"/>
        </w:r>
        <w:r w:rsidR="00953F68">
          <w:rPr>
            <w:webHidden/>
          </w:rPr>
          <w:instrText xml:space="preserve"> PAGEREF _Toc491957352 \h </w:instrText>
        </w:r>
        <w:r w:rsidR="00953F68">
          <w:rPr>
            <w:webHidden/>
          </w:rPr>
        </w:r>
        <w:r w:rsidR="00953F68">
          <w:rPr>
            <w:webHidden/>
          </w:rPr>
          <w:fldChar w:fldCharType="separate"/>
        </w:r>
        <w:r w:rsidR="00017B13">
          <w:rPr>
            <w:webHidden/>
          </w:rPr>
          <w:t>11</w:t>
        </w:r>
        <w:r w:rsidR="00953F68">
          <w:rPr>
            <w:webHidden/>
          </w:rPr>
          <w:fldChar w:fldCharType="end"/>
        </w:r>
      </w:hyperlink>
    </w:p>
    <w:p w14:paraId="2A18B18C" w14:textId="77777777" w:rsidR="00953F68" w:rsidRDefault="002860B0">
      <w:pPr>
        <w:pStyle w:val="TOC1"/>
        <w:tabs>
          <w:tab w:val="left" w:pos="1350"/>
        </w:tabs>
        <w:rPr>
          <w:rFonts w:eastAsiaTheme="minorEastAsia" w:cstheme="minorBidi"/>
          <w:sz w:val="22"/>
          <w:szCs w:val="22"/>
        </w:rPr>
      </w:pPr>
      <w:hyperlink w:anchor="_Toc491957353" w:history="1">
        <w:r w:rsidR="00953F68" w:rsidRPr="00DF46A7">
          <w:rPr>
            <w:rStyle w:val="Hyperlink"/>
            <w:rFonts w:cstheme="minorHAnsi"/>
          </w:rPr>
          <w:t>8.</w:t>
        </w:r>
        <w:r w:rsidR="00953F68">
          <w:rPr>
            <w:rFonts w:eastAsiaTheme="minorEastAsia" w:cstheme="minorBidi"/>
            <w:sz w:val="22"/>
            <w:szCs w:val="22"/>
          </w:rPr>
          <w:tab/>
        </w:r>
        <w:r w:rsidR="00953F68" w:rsidRPr="00DF46A7">
          <w:rPr>
            <w:rStyle w:val="Hyperlink"/>
          </w:rPr>
          <w:t>Price for the Goods</w:t>
        </w:r>
        <w:r w:rsidR="00953F68">
          <w:rPr>
            <w:webHidden/>
          </w:rPr>
          <w:tab/>
        </w:r>
        <w:r w:rsidR="00953F68">
          <w:rPr>
            <w:webHidden/>
          </w:rPr>
          <w:fldChar w:fldCharType="begin"/>
        </w:r>
        <w:r w:rsidR="00953F68">
          <w:rPr>
            <w:webHidden/>
          </w:rPr>
          <w:instrText xml:space="preserve"> PAGEREF _Toc491957353 \h </w:instrText>
        </w:r>
        <w:r w:rsidR="00953F68">
          <w:rPr>
            <w:webHidden/>
          </w:rPr>
        </w:r>
        <w:r w:rsidR="00953F68">
          <w:rPr>
            <w:webHidden/>
          </w:rPr>
          <w:fldChar w:fldCharType="separate"/>
        </w:r>
        <w:r w:rsidR="00017B13">
          <w:rPr>
            <w:webHidden/>
          </w:rPr>
          <w:t>11</w:t>
        </w:r>
        <w:r w:rsidR="00953F68">
          <w:rPr>
            <w:webHidden/>
          </w:rPr>
          <w:fldChar w:fldCharType="end"/>
        </w:r>
      </w:hyperlink>
    </w:p>
    <w:p w14:paraId="106005FA" w14:textId="77777777" w:rsidR="00953F68" w:rsidRDefault="002860B0">
      <w:pPr>
        <w:pStyle w:val="TOC1"/>
        <w:tabs>
          <w:tab w:val="left" w:pos="1350"/>
        </w:tabs>
        <w:rPr>
          <w:rFonts w:eastAsiaTheme="minorEastAsia" w:cstheme="minorBidi"/>
          <w:sz w:val="22"/>
          <w:szCs w:val="22"/>
        </w:rPr>
      </w:pPr>
      <w:hyperlink w:anchor="_Toc491957354" w:history="1">
        <w:r w:rsidR="00953F68" w:rsidRPr="00DF46A7">
          <w:rPr>
            <w:rStyle w:val="Hyperlink"/>
            <w:rFonts w:cstheme="minorHAnsi"/>
          </w:rPr>
          <w:t>9.</w:t>
        </w:r>
        <w:r w:rsidR="00953F68">
          <w:rPr>
            <w:rFonts w:eastAsiaTheme="minorEastAsia" w:cstheme="minorBidi"/>
            <w:sz w:val="22"/>
            <w:szCs w:val="22"/>
          </w:rPr>
          <w:tab/>
        </w:r>
        <w:r w:rsidR="00953F68" w:rsidRPr="00DF46A7">
          <w:rPr>
            <w:rStyle w:val="Hyperlink"/>
          </w:rPr>
          <w:t>GST and other taxes</w:t>
        </w:r>
        <w:r w:rsidR="00953F68">
          <w:rPr>
            <w:webHidden/>
          </w:rPr>
          <w:tab/>
        </w:r>
        <w:r w:rsidR="00953F68">
          <w:rPr>
            <w:webHidden/>
          </w:rPr>
          <w:fldChar w:fldCharType="begin"/>
        </w:r>
        <w:r w:rsidR="00953F68">
          <w:rPr>
            <w:webHidden/>
          </w:rPr>
          <w:instrText xml:space="preserve"> PAGEREF _Toc491957354 \h </w:instrText>
        </w:r>
        <w:r w:rsidR="00953F68">
          <w:rPr>
            <w:webHidden/>
          </w:rPr>
        </w:r>
        <w:r w:rsidR="00953F68">
          <w:rPr>
            <w:webHidden/>
          </w:rPr>
          <w:fldChar w:fldCharType="separate"/>
        </w:r>
        <w:r w:rsidR="00017B13">
          <w:rPr>
            <w:webHidden/>
          </w:rPr>
          <w:t>11</w:t>
        </w:r>
        <w:r w:rsidR="00953F68">
          <w:rPr>
            <w:webHidden/>
          </w:rPr>
          <w:fldChar w:fldCharType="end"/>
        </w:r>
      </w:hyperlink>
    </w:p>
    <w:p w14:paraId="4ED2118D" w14:textId="77777777" w:rsidR="00953F68" w:rsidRDefault="002860B0">
      <w:pPr>
        <w:pStyle w:val="TOC2"/>
        <w:tabs>
          <w:tab w:val="left" w:pos="2160"/>
        </w:tabs>
        <w:rPr>
          <w:rFonts w:eastAsiaTheme="minorEastAsia" w:cstheme="minorBidi"/>
          <w:color w:val="auto"/>
          <w:sz w:val="22"/>
        </w:rPr>
      </w:pPr>
      <w:hyperlink w:anchor="_Toc491957355" w:history="1">
        <w:r w:rsidR="00953F68" w:rsidRPr="00DF46A7">
          <w:rPr>
            <w:rStyle w:val="Hyperlink"/>
            <w:rFonts w:cstheme="minorHAnsi"/>
          </w:rPr>
          <w:t>9.1</w:t>
        </w:r>
        <w:r w:rsidR="00953F68">
          <w:rPr>
            <w:rFonts w:eastAsiaTheme="minorEastAsia" w:cstheme="minorBidi"/>
            <w:color w:val="auto"/>
            <w:sz w:val="22"/>
          </w:rPr>
          <w:tab/>
        </w:r>
        <w:r w:rsidR="00953F68" w:rsidRPr="00DF46A7">
          <w:rPr>
            <w:rStyle w:val="Hyperlink"/>
          </w:rPr>
          <w:t>Definitions</w:t>
        </w:r>
        <w:r w:rsidR="00953F68">
          <w:rPr>
            <w:webHidden/>
          </w:rPr>
          <w:tab/>
        </w:r>
        <w:r w:rsidR="00953F68">
          <w:rPr>
            <w:webHidden/>
          </w:rPr>
          <w:fldChar w:fldCharType="begin"/>
        </w:r>
        <w:r w:rsidR="00953F68">
          <w:rPr>
            <w:webHidden/>
          </w:rPr>
          <w:instrText xml:space="preserve"> PAGEREF _Toc491957355 \h </w:instrText>
        </w:r>
        <w:r w:rsidR="00953F68">
          <w:rPr>
            <w:webHidden/>
          </w:rPr>
        </w:r>
        <w:r w:rsidR="00953F68">
          <w:rPr>
            <w:webHidden/>
          </w:rPr>
          <w:fldChar w:fldCharType="separate"/>
        </w:r>
        <w:r w:rsidR="00017B13">
          <w:rPr>
            <w:webHidden/>
          </w:rPr>
          <w:t>11</w:t>
        </w:r>
        <w:r w:rsidR="00953F68">
          <w:rPr>
            <w:webHidden/>
          </w:rPr>
          <w:fldChar w:fldCharType="end"/>
        </w:r>
      </w:hyperlink>
    </w:p>
    <w:p w14:paraId="6BF81DDE" w14:textId="77777777" w:rsidR="00953F68" w:rsidRDefault="002860B0">
      <w:pPr>
        <w:pStyle w:val="TOC2"/>
        <w:tabs>
          <w:tab w:val="left" w:pos="2160"/>
        </w:tabs>
        <w:rPr>
          <w:rFonts w:eastAsiaTheme="minorEastAsia" w:cstheme="minorBidi"/>
          <w:color w:val="auto"/>
          <w:sz w:val="22"/>
        </w:rPr>
      </w:pPr>
      <w:hyperlink w:anchor="_Toc491957356" w:history="1">
        <w:r w:rsidR="00953F68" w:rsidRPr="00DF46A7">
          <w:rPr>
            <w:rStyle w:val="Hyperlink"/>
            <w:rFonts w:cstheme="minorHAnsi"/>
          </w:rPr>
          <w:t>9.2</w:t>
        </w:r>
        <w:r w:rsidR="00953F68">
          <w:rPr>
            <w:rFonts w:eastAsiaTheme="minorEastAsia" w:cstheme="minorBidi"/>
            <w:color w:val="auto"/>
            <w:sz w:val="22"/>
          </w:rPr>
          <w:tab/>
        </w:r>
        <w:r w:rsidR="00953F68" w:rsidRPr="00DF46A7">
          <w:rPr>
            <w:rStyle w:val="Hyperlink"/>
          </w:rPr>
          <w:t>Consideration is exclusive of GST</w:t>
        </w:r>
        <w:r w:rsidR="00953F68">
          <w:rPr>
            <w:webHidden/>
          </w:rPr>
          <w:tab/>
        </w:r>
        <w:r w:rsidR="00953F68">
          <w:rPr>
            <w:webHidden/>
          </w:rPr>
          <w:fldChar w:fldCharType="begin"/>
        </w:r>
        <w:r w:rsidR="00953F68">
          <w:rPr>
            <w:webHidden/>
          </w:rPr>
          <w:instrText xml:space="preserve"> PAGEREF _Toc491957356 \h </w:instrText>
        </w:r>
        <w:r w:rsidR="00953F68">
          <w:rPr>
            <w:webHidden/>
          </w:rPr>
        </w:r>
        <w:r w:rsidR="00953F68">
          <w:rPr>
            <w:webHidden/>
          </w:rPr>
          <w:fldChar w:fldCharType="separate"/>
        </w:r>
        <w:r w:rsidR="00017B13">
          <w:rPr>
            <w:webHidden/>
          </w:rPr>
          <w:t>11</w:t>
        </w:r>
        <w:r w:rsidR="00953F68">
          <w:rPr>
            <w:webHidden/>
          </w:rPr>
          <w:fldChar w:fldCharType="end"/>
        </w:r>
      </w:hyperlink>
    </w:p>
    <w:p w14:paraId="289ED113" w14:textId="77777777" w:rsidR="00953F68" w:rsidRDefault="002860B0">
      <w:pPr>
        <w:pStyle w:val="TOC2"/>
        <w:tabs>
          <w:tab w:val="left" w:pos="2160"/>
        </w:tabs>
        <w:rPr>
          <w:rFonts w:eastAsiaTheme="minorEastAsia" w:cstheme="minorBidi"/>
          <w:color w:val="auto"/>
          <w:sz w:val="22"/>
        </w:rPr>
      </w:pPr>
      <w:hyperlink w:anchor="_Toc491957357" w:history="1">
        <w:r w:rsidR="00953F68" w:rsidRPr="00DF46A7">
          <w:rPr>
            <w:rStyle w:val="Hyperlink"/>
            <w:rFonts w:cstheme="minorHAnsi"/>
          </w:rPr>
          <w:t>9.3</w:t>
        </w:r>
        <w:r w:rsidR="00953F68">
          <w:rPr>
            <w:rFonts w:eastAsiaTheme="minorEastAsia" w:cstheme="minorBidi"/>
            <w:color w:val="auto"/>
            <w:sz w:val="22"/>
          </w:rPr>
          <w:tab/>
        </w:r>
        <w:r w:rsidR="00953F68" w:rsidRPr="00DF46A7">
          <w:rPr>
            <w:rStyle w:val="Hyperlink"/>
          </w:rPr>
          <w:t>GST Gross Up</w:t>
        </w:r>
        <w:r w:rsidR="00953F68">
          <w:rPr>
            <w:webHidden/>
          </w:rPr>
          <w:tab/>
        </w:r>
        <w:r w:rsidR="00953F68">
          <w:rPr>
            <w:webHidden/>
          </w:rPr>
          <w:fldChar w:fldCharType="begin"/>
        </w:r>
        <w:r w:rsidR="00953F68">
          <w:rPr>
            <w:webHidden/>
          </w:rPr>
          <w:instrText xml:space="preserve"> PAGEREF _Toc491957357 \h </w:instrText>
        </w:r>
        <w:r w:rsidR="00953F68">
          <w:rPr>
            <w:webHidden/>
          </w:rPr>
        </w:r>
        <w:r w:rsidR="00953F68">
          <w:rPr>
            <w:webHidden/>
          </w:rPr>
          <w:fldChar w:fldCharType="separate"/>
        </w:r>
        <w:r w:rsidR="00017B13">
          <w:rPr>
            <w:webHidden/>
          </w:rPr>
          <w:t>11</w:t>
        </w:r>
        <w:r w:rsidR="00953F68">
          <w:rPr>
            <w:webHidden/>
          </w:rPr>
          <w:fldChar w:fldCharType="end"/>
        </w:r>
      </w:hyperlink>
    </w:p>
    <w:p w14:paraId="6FC79074" w14:textId="77777777" w:rsidR="00953F68" w:rsidRDefault="002860B0">
      <w:pPr>
        <w:pStyle w:val="TOC2"/>
        <w:tabs>
          <w:tab w:val="left" w:pos="2160"/>
        </w:tabs>
        <w:rPr>
          <w:rFonts w:eastAsiaTheme="minorEastAsia" w:cstheme="minorBidi"/>
          <w:color w:val="auto"/>
          <w:sz w:val="22"/>
        </w:rPr>
      </w:pPr>
      <w:hyperlink w:anchor="_Toc491957358" w:history="1">
        <w:r w:rsidR="00953F68" w:rsidRPr="00DF46A7">
          <w:rPr>
            <w:rStyle w:val="Hyperlink"/>
            <w:rFonts w:cstheme="minorHAnsi"/>
          </w:rPr>
          <w:t>9.4</w:t>
        </w:r>
        <w:r w:rsidR="00953F68">
          <w:rPr>
            <w:rFonts w:eastAsiaTheme="minorEastAsia" w:cstheme="minorBidi"/>
            <w:color w:val="auto"/>
            <w:sz w:val="22"/>
          </w:rPr>
          <w:tab/>
        </w:r>
        <w:r w:rsidR="00953F68" w:rsidRPr="00DF46A7">
          <w:rPr>
            <w:rStyle w:val="Hyperlink"/>
          </w:rPr>
          <w:t>Reimbursement</w:t>
        </w:r>
        <w:r w:rsidR="00953F68">
          <w:rPr>
            <w:webHidden/>
          </w:rPr>
          <w:tab/>
        </w:r>
        <w:r w:rsidR="00953F68">
          <w:rPr>
            <w:webHidden/>
          </w:rPr>
          <w:fldChar w:fldCharType="begin"/>
        </w:r>
        <w:r w:rsidR="00953F68">
          <w:rPr>
            <w:webHidden/>
          </w:rPr>
          <w:instrText xml:space="preserve"> PAGEREF _Toc491957358 \h </w:instrText>
        </w:r>
        <w:r w:rsidR="00953F68">
          <w:rPr>
            <w:webHidden/>
          </w:rPr>
        </w:r>
        <w:r w:rsidR="00953F68">
          <w:rPr>
            <w:webHidden/>
          </w:rPr>
          <w:fldChar w:fldCharType="separate"/>
        </w:r>
        <w:r w:rsidR="00017B13">
          <w:rPr>
            <w:webHidden/>
          </w:rPr>
          <w:t>11</w:t>
        </w:r>
        <w:r w:rsidR="00953F68">
          <w:rPr>
            <w:webHidden/>
          </w:rPr>
          <w:fldChar w:fldCharType="end"/>
        </w:r>
      </w:hyperlink>
    </w:p>
    <w:p w14:paraId="55FDA814" w14:textId="77777777" w:rsidR="00953F68" w:rsidRDefault="002860B0">
      <w:pPr>
        <w:pStyle w:val="TOC2"/>
        <w:tabs>
          <w:tab w:val="left" w:pos="2160"/>
        </w:tabs>
        <w:rPr>
          <w:rFonts w:eastAsiaTheme="minorEastAsia" w:cstheme="minorBidi"/>
          <w:color w:val="auto"/>
          <w:sz w:val="22"/>
        </w:rPr>
      </w:pPr>
      <w:hyperlink w:anchor="_Toc491957359" w:history="1">
        <w:r w:rsidR="00953F68" w:rsidRPr="00DF46A7">
          <w:rPr>
            <w:rStyle w:val="Hyperlink"/>
            <w:rFonts w:cstheme="minorHAnsi"/>
          </w:rPr>
          <w:t>9.5</w:t>
        </w:r>
        <w:r w:rsidR="00953F68">
          <w:rPr>
            <w:rFonts w:eastAsiaTheme="minorEastAsia" w:cstheme="minorBidi"/>
            <w:color w:val="auto"/>
            <w:sz w:val="22"/>
          </w:rPr>
          <w:tab/>
        </w:r>
        <w:r w:rsidR="00953F68" w:rsidRPr="00DF46A7">
          <w:rPr>
            <w:rStyle w:val="Hyperlink"/>
          </w:rPr>
          <w:t>Adjustment Event</w:t>
        </w:r>
        <w:r w:rsidR="00953F68">
          <w:rPr>
            <w:webHidden/>
          </w:rPr>
          <w:tab/>
        </w:r>
        <w:r w:rsidR="00953F68">
          <w:rPr>
            <w:webHidden/>
          </w:rPr>
          <w:fldChar w:fldCharType="begin"/>
        </w:r>
        <w:r w:rsidR="00953F68">
          <w:rPr>
            <w:webHidden/>
          </w:rPr>
          <w:instrText xml:space="preserve"> PAGEREF _Toc491957359 \h </w:instrText>
        </w:r>
        <w:r w:rsidR="00953F68">
          <w:rPr>
            <w:webHidden/>
          </w:rPr>
        </w:r>
        <w:r w:rsidR="00953F68">
          <w:rPr>
            <w:webHidden/>
          </w:rPr>
          <w:fldChar w:fldCharType="separate"/>
        </w:r>
        <w:r w:rsidR="00017B13">
          <w:rPr>
            <w:webHidden/>
          </w:rPr>
          <w:t>12</w:t>
        </w:r>
        <w:r w:rsidR="00953F68">
          <w:rPr>
            <w:webHidden/>
          </w:rPr>
          <w:fldChar w:fldCharType="end"/>
        </w:r>
      </w:hyperlink>
    </w:p>
    <w:p w14:paraId="7F25DD81" w14:textId="77777777" w:rsidR="00953F68" w:rsidRDefault="002860B0">
      <w:pPr>
        <w:pStyle w:val="TOC2"/>
        <w:tabs>
          <w:tab w:val="left" w:pos="2160"/>
        </w:tabs>
        <w:rPr>
          <w:rFonts w:eastAsiaTheme="minorEastAsia" w:cstheme="minorBidi"/>
          <w:color w:val="auto"/>
          <w:sz w:val="22"/>
        </w:rPr>
      </w:pPr>
      <w:hyperlink w:anchor="_Toc491957360" w:history="1">
        <w:r w:rsidR="00953F68" w:rsidRPr="00DF46A7">
          <w:rPr>
            <w:rStyle w:val="Hyperlink"/>
            <w:rFonts w:cstheme="minorHAnsi"/>
          </w:rPr>
          <w:t>9.6</w:t>
        </w:r>
        <w:r w:rsidR="00953F68">
          <w:rPr>
            <w:rFonts w:eastAsiaTheme="minorEastAsia" w:cstheme="minorBidi"/>
            <w:color w:val="auto"/>
            <w:sz w:val="22"/>
          </w:rPr>
          <w:tab/>
        </w:r>
        <w:r w:rsidR="00953F68" w:rsidRPr="00DF46A7">
          <w:rPr>
            <w:rStyle w:val="Hyperlink"/>
          </w:rPr>
          <w:t>CPI Reviews</w:t>
        </w:r>
        <w:r w:rsidR="00953F68">
          <w:rPr>
            <w:webHidden/>
          </w:rPr>
          <w:tab/>
        </w:r>
        <w:r w:rsidR="00953F68">
          <w:rPr>
            <w:webHidden/>
          </w:rPr>
          <w:fldChar w:fldCharType="begin"/>
        </w:r>
        <w:r w:rsidR="00953F68">
          <w:rPr>
            <w:webHidden/>
          </w:rPr>
          <w:instrText xml:space="preserve"> PAGEREF _Toc491957360 \h </w:instrText>
        </w:r>
        <w:r w:rsidR="00953F68">
          <w:rPr>
            <w:webHidden/>
          </w:rPr>
        </w:r>
        <w:r w:rsidR="00953F68">
          <w:rPr>
            <w:webHidden/>
          </w:rPr>
          <w:fldChar w:fldCharType="separate"/>
        </w:r>
        <w:r w:rsidR="00017B13">
          <w:rPr>
            <w:webHidden/>
          </w:rPr>
          <w:t>12</w:t>
        </w:r>
        <w:r w:rsidR="00953F68">
          <w:rPr>
            <w:webHidden/>
          </w:rPr>
          <w:fldChar w:fldCharType="end"/>
        </w:r>
      </w:hyperlink>
    </w:p>
    <w:p w14:paraId="6AAFA0B0" w14:textId="77777777" w:rsidR="00953F68" w:rsidRDefault="002860B0">
      <w:pPr>
        <w:pStyle w:val="TOC2"/>
        <w:tabs>
          <w:tab w:val="left" w:pos="2160"/>
        </w:tabs>
        <w:rPr>
          <w:rFonts w:eastAsiaTheme="minorEastAsia" w:cstheme="minorBidi"/>
          <w:color w:val="auto"/>
          <w:sz w:val="22"/>
        </w:rPr>
      </w:pPr>
      <w:hyperlink w:anchor="_Toc491957361" w:history="1">
        <w:r w:rsidR="00953F68" w:rsidRPr="00DF46A7">
          <w:rPr>
            <w:rStyle w:val="Hyperlink"/>
            <w:rFonts w:cstheme="minorHAnsi"/>
          </w:rPr>
          <w:t>9.7</w:t>
        </w:r>
        <w:r w:rsidR="00953F68">
          <w:rPr>
            <w:rFonts w:eastAsiaTheme="minorEastAsia" w:cstheme="minorBidi"/>
            <w:color w:val="auto"/>
            <w:sz w:val="22"/>
          </w:rPr>
          <w:tab/>
        </w:r>
        <w:r w:rsidR="00953F68" w:rsidRPr="00DF46A7">
          <w:rPr>
            <w:rStyle w:val="Hyperlink"/>
          </w:rPr>
          <w:t>Other taxes</w:t>
        </w:r>
        <w:r w:rsidR="00953F68">
          <w:rPr>
            <w:webHidden/>
          </w:rPr>
          <w:tab/>
        </w:r>
        <w:r w:rsidR="00953F68">
          <w:rPr>
            <w:webHidden/>
          </w:rPr>
          <w:fldChar w:fldCharType="begin"/>
        </w:r>
        <w:r w:rsidR="00953F68">
          <w:rPr>
            <w:webHidden/>
          </w:rPr>
          <w:instrText xml:space="preserve"> PAGEREF _Toc491957361 \h </w:instrText>
        </w:r>
        <w:r w:rsidR="00953F68">
          <w:rPr>
            <w:webHidden/>
          </w:rPr>
        </w:r>
        <w:r w:rsidR="00953F68">
          <w:rPr>
            <w:webHidden/>
          </w:rPr>
          <w:fldChar w:fldCharType="separate"/>
        </w:r>
        <w:r w:rsidR="00017B13">
          <w:rPr>
            <w:webHidden/>
          </w:rPr>
          <w:t>12</w:t>
        </w:r>
        <w:r w:rsidR="00953F68">
          <w:rPr>
            <w:webHidden/>
          </w:rPr>
          <w:fldChar w:fldCharType="end"/>
        </w:r>
      </w:hyperlink>
    </w:p>
    <w:p w14:paraId="6EB45F78" w14:textId="77777777" w:rsidR="00953F68" w:rsidRDefault="002860B0">
      <w:pPr>
        <w:pStyle w:val="TOC1"/>
        <w:tabs>
          <w:tab w:val="left" w:pos="1350"/>
        </w:tabs>
        <w:rPr>
          <w:rFonts w:eastAsiaTheme="minorEastAsia" w:cstheme="minorBidi"/>
          <w:sz w:val="22"/>
          <w:szCs w:val="22"/>
        </w:rPr>
      </w:pPr>
      <w:hyperlink w:anchor="_Toc491957362" w:history="1">
        <w:r w:rsidR="00953F68" w:rsidRPr="00DF46A7">
          <w:rPr>
            <w:rStyle w:val="Hyperlink"/>
            <w:rFonts w:cstheme="minorHAnsi"/>
          </w:rPr>
          <w:t>10.</w:t>
        </w:r>
        <w:r w:rsidR="00953F68">
          <w:rPr>
            <w:rFonts w:eastAsiaTheme="minorEastAsia" w:cstheme="minorBidi"/>
            <w:sz w:val="22"/>
            <w:szCs w:val="22"/>
          </w:rPr>
          <w:tab/>
        </w:r>
        <w:r w:rsidR="00953F68" w:rsidRPr="00DF46A7">
          <w:rPr>
            <w:rStyle w:val="Hyperlink"/>
          </w:rPr>
          <w:t>Invoicing and payment</w:t>
        </w:r>
        <w:r w:rsidR="00953F68">
          <w:rPr>
            <w:webHidden/>
          </w:rPr>
          <w:tab/>
        </w:r>
        <w:r w:rsidR="00953F68">
          <w:rPr>
            <w:webHidden/>
          </w:rPr>
          <w:fldChar w:fldCharType="begin"/>
        </w:r>
        <w:r w:rsidR="00953F68">
          <w:rPr>
            <w:webHidden/>
          </w:rPr>
          <w:instrText xml:space="preserve"> PAGEREF _Toc491957362 \h </w:instrText>
        </w:r>
        <w:r w:rsidR="00953F68">
          <w:rPr>
            <w:webHidden/>
          </w:rPr>
        </w:r>
        <w:r w:rsidR="00953F68">
          <w:rPr>
            <w:webHidden/>
          </w:rPr>
          <w:fldChar w:fldCharType="separate"/>
        </w:r>
        <w:r w:rsidR="00017B13">
          <w:rPr>
            <w:webHidden/>
          </w:rPr>
          <w:t>12</w:t>
        </w:r>
        <w:r w:rsidR="00953F68">
          <w:rPr>
            <w:webHidden/>
          </w:rPr>
          <w:fldChar w:fldCharType="end"/>
        </w:r>
      </w:hyperlink>
    </w:p>
    <w:p w14:paraId="18BF6F24" w14:textId="77777777" w:rsidR="00953F68" w:rsidRDefault="002860B0">
      <w:pPr>
        <w:pStyle w:val="TOC2"/>
        <w:tabs>
          <w:tab w:val="left" w:pos="2160"/>
        </w:tabs>
        <w:rPr>
          <w:rFonts w:eastAsiaTheme="minorEastAsia" w:cstheme="minorBidi"/>
          <w:color w:val="auto"/>
          <w:sz w:val="22"/>
        </w:rPr>
      </w:pPr>
      <w:hyperlink w:anchor="_Toc491957363" w:history="1">
        <w:r w:rsidR="00953F68" w:rsidRPr="00DF46A7">
          <w:rPr>
            <w:rStyle w:val="Hyperlink"/>
            <w:rFonts w:cstheme="minorHAnsi"/>
          </w:rPr>
          <w:t>10.1</w:t>
        </w:r>
        <w:r w:rsidR="00953F68">
          <w:rPr>
            <w:rFonts w:eastAsiaTheme="minorEastAsia" w:cstheme="minorBidi"/>
            <w:color w:val="auto"/>
            <w:sz w:val="22"/>
          </w:rPr>
          <w:tab/>
        </w:r>
        <w:r w:rsidR="00953F68" w:rsidRPr="00DF46A7">
          <w:rPr>
            <w:rStyle w:val="Hyperlink"/>
          </w:rPr>
          <w:t>Invoicing</w:t>
        </w:r>
        <w:r w:rsidR="00953F68">
          <w:rPr>
            <w:webHidden/>
          </w:rPr>
          <w:tab/>
        </w:r>
        <w:r w:rsidR="00953F68">
          <w:rPr>
            <w:webHidden/>
          </w:rPr>
          <w:fldChar w:fldCharType="begin"/>
        </w:r>
        <w:r w:rsidR="00953F68">
          <w:rPr>
            <w:webHidden/>
          </w:rPr>
          <w:instrText xml:space="preserve"> PAGEREF _Toc491957363 \h </w:instrText>
        </w:r>
        <w:r w:rsidR="00953F68">
          <w:rPr>
            <w:webHidden/>
          </w:rPr>
        </w:r>
        <w:r w:rsidR="00953F68">
          <w:rPr>
            <w:webHidden/>
          </w:rPr>
          <w:fldChar w:fldCharType="separate"/>
        </w:r>
        <w:r w:rsidR="00017B13">
          <w:rPr>
            <w:webHidden/>
          </w:rPr>
          <w:t>12</w:t>
        </w:r>
        <w:r w:rsidR="00953F68">
          <w:rPr>
            <w:webHidden/>
          </w:rPr>
          <w:fldChar w:fldCharType="end"/>
        </w:r>
      </w:hyperlink>
    </w:p>
    <w:p w14:paraId="031764F7" w14:textId="77777777" w:rsidR="00953F68" w:rsidRDefault="002860B0">
      <w:pPr>
        <w:pStyle w:val="TOC2"/>
        <w:tabs>
          <w:tab w:val="left" w:pos="2160"/>
        </w:tabs>
        <w:rPr>
          <w:rFonts w:eastAsiaTheme="minorEastAsia" w:cstheme="minorBidi"/>
          <w:color w:val="auto"/>
          <w:sz w:val="22"/>
        </w:rPr>
      </w:pPr>
      <w:hyperlink w:anchor="_Toc491957364" w:history="1">
        <w:r w:rsidR="00953F68" w:rsidRPr="00DF46A7">
          <w:rPr>
            <w:rStyle w:val="Hyperlink"/>
            <w:rFonts w:cstheme="minorHAnsi"/>
          </w:rPr>
          <w:t>10.2</w:t>
        </w:r>
        <w:r w:rsidR="00953F68">
          <w:rPr>
            <w:rFonts w:eastAsiaTheme="minorEastAsia" w:cstheme="minorBidi"/>
            <w:color w:val="auto"/>
            <w:sz w:val="22"/>
          </w:rPr>
          <w:tab/>
        </w:r>
        <w:r w:rsidR="00953F68" w:rsidRPr="00DF46A7">
          <w:rPr>
            <w:rStyle w:val="Hyperlink"/>
          </w:rPr>
          <w:t>Payment of invoices</w:t>
        </w:r>
        <w:r w:rsidR="00953F68">
          <w:rPr>
            <w:webHidden/>
          </w:rPr>
          <w:tab/>
        </w:r>
        <w:r w:rsidR="00953F68">
          <w:rPr>
            <w:webHidden/>
          </w:rPr>
          <w:fldChar w:fldCharType="begin"/>
        </w:r>
        <w:r w:rsidR="00953F68">
          <w:rPr>
            <w:webHidden/>
          </w:rPr>
          <w:instrText xml:space="preserve"> PAGEREF _Toc491957364 \h </w:instrText>
        </w:r>
        <w:r w:rsidR="00953F68">
          <w:rPr>
            <w:webHidden/>
          </w:rPr>
        </w:r>
        <w:r w:rsidR="00953F68">
          <w:rPr>
            <w:webHidden/>
          </w:rPr>
          <w:fldChar w:fldCharType="separate"/>
        </w:r>
        <w:r w:rsidR="00017B13">
          <w:rPr>
            <w:webHidden/>
          </w:rPr>
          <w:t>12</w:t>
        </w:r>
        <w:r w:rsidR="00953F68">
          <w:rPr>
            <w:webHidden/>
          </w:rPr>
          <w:fldChar w:fldCharType="end"/>
        </w:r>
      </w:hyperlink>
    </w:p>
    <w:p w14:paraId="338903A4" w14:textId="4C9CE71E" w:rsidR="00953F68" w:rsidRDefault="002860B0">
      <w:pPr>
        <w:pStyle w:val="TOC2"/>
        <w:tabs>
          <w:tab w:val="left" w:pos="2160"/>
        </w:tabs>
        <w:rPr>
          <w:rFonts w:eastAsiaTheme="minorEastAsia" w:cstheme="minorBidi"/>
          <w:color w:val="auto"/>
          <w:sz w:val="22"/>
        </w:rPr>
      </w:pPr>
      <w:hyperlink w:anchor="_Toc491957365" w:history="1">
        <w:r w:rsidR="00953F68" w:rsidRPr="00DF46A7">
          <w:rPr>
            <w:rStyle w:val="Hyperlink"/>
            <w:rFonts w:cstheme="minorHAnsi"/>
          </w:rPr>
          <w:t>10.3</w:t>
        </w:r>
        <w:r w:rsidR="00953F68">
          <w:rPr>
            <w:rFonts w:eastAsiaTheme="minorEastAsia" w:cstheme="minorBidi"/>
            <w:color w:val="auto"/>
            <w:sz w:val="22"/>
          </w:rPr>
          <w:tab/>
        </w:r>
        <w:r w:rsidR="00953F68" w:rsidRPr="00DF46A7">
          <w:rPr>
            <w:rStyle w:val="Hyperlink"/>
          </w:rPr>
          <w:t xml:space="preserve">Fair </w:t>
        </w:r>
        <w:r w:rsidR="006C6CFE">
          <w:rPr>
            <w:rStyle w:val="Hyperlink"/>
          </w:rPr>
          <w:t>P</w:t>
        </w:r>
        <w:r w:rsidR="00953F68" w:rsidRPr="00DF46A7">
          <w:rPr>
            <w:rStyle w:val="Hyperlink"/>
          </w:rPr>
          <w:t>ayment</w:t>
        </w:r>
        <w:r w:rsidR="006C6CFE">
          <w:rPr>
            <w:rStyle w:val="Hyperlink"/>
          </w:rPr>
          <w:t>s Policy</w:t>
        </w:r>
        <w:r w:rsidR="00953F68">
          <w:rPr>
            <w:webHidden/>
          </w:rPr>
          <w:tab/>
        </w:r>
        <w:r w:rsidR="00953F68">
          <w:rPr>
            <w:webHidden/>
          </w:rPr>
          <w:fldChar w:fldCharType="begin"/>
        </w:r>
        <w:r w:rsidR="00953F68">
          <w:rPr>
            <w:webHidden/>
          </w:rPr>
          <w:instrText xml:space="preserve"> PAGEREF _Toc491957365 \h </w:instrText>
        </w:r>
        <w:r w:rsidR="00953F68">
          <w:rPr>
            <w:webHidden/>
          </w:rPr>
        </w:r>
        <w:r w:rsidR="00953F68">
          <w:rPr>
            <w:webHidden/>
          </w:rPr>
          <w:fldChar w:fldCharType="separate"/>
        </w:r>
        <w:r w:rsidR="00017B13">
          <w:rPr>
            <w:webHidden/>
          </w:rPr>
          <w:t>13</w:t>
        </w:r>
        <w:r w:rsidR="00953F68">
          <w:rPr>
            <w:webHidden/>
          </w:rPr>
          <w:fldChar w:fldCharType="end"/>
        </w:r>
      </w:hyperlink>
    </w:p>
    <w:p w14:paraId="2A5D6EFE" w14:textId="77777777" w:rsidR="00953F68" w:rsidRDefault="002860B0">
      <w:pPr>
        <w:pStyle w:val="TOC1"/>
        <w:rPr>
          <w:rFonts w:eastAsiaTheme="minorEastAsia" w:cstheme="minorBidi"/>
          <w:sz w:val="22"/>
          <w:szCs w:val="22"/>
        </w:rPr>
      </w:pPr>
      <w:hyperlink w:anchor="_Toc491957366" w:history="1">
        <w:r w:rsidR="00953F68" w:rsidRPr="00DF46A7">
          <w:rPr>
            <w:rStyle w:val="Hyperlink"/>
          </w:rPr>
          <w:t>Governance and relationship management</w:t>
        </w:r>
        <w:r w:rsidR="00953F68">
          <w:rPr>
            <w:webHidden/>
          </w:rPr>
          <w:tab/>
        </w:r>
        <w:r w:rsidR="00953F68">
          <w:rPr>
            <w:webHidden/>
          </w:rPr>
          <w:fldChar w:fldCharType="begin"/>
        </w:r>
        <w:r w:rsidR="00953F68">
          <w:rPr>
            <w:webHidden/>
          </w:rPr>
          <w:instrText xml:space="preserve"> PAGEREF _Toc491957366 \h </w:instrText>
        </w:r>
        <w:r w:rsidR="00953F68">
          <w:rPr>
            <w:webHidden/>
          </w:rPr>
        </w:r>
        <w:r w:rsidR="00953F68">
          <w:rPr>
            <w:webHidden/>
          </w:rPr>
          <w:fldChar w:fldCharType="separate"/>
        </w:r>
        <w:r w:rsidR="00017B13">
          <w:rPr>
            <w:webHidden/>
          </w:rPr>
          <w:t>13</w:t>
        </w:r>
        <w:r w:rsidR="00953F68">
          <w:rPr>
            <w:webHidden/>
          </w:rPr>
          <w:fldChar w:fldCharType="end"/>
        </w:r>
      </w:hyperlink>
    </w:p>
    <w:p w14:paraId="5D77CA88" w14:textId="77777777" w:rsidR="00953F68" w:rsidRDefault="002860B0">
      <w:pPr>
        <w:pStyle w:val="TOC1"/>
        <w:tabs>
          <w:tab w:val="left" w:pos="1350"/>
        </w:tabs>
        <w:rPr>
          <w:rFonts w:eastAsiaTheme="minorEastAsia" w:cstheme="minorBidi"/>
          <w:sz w:val="22"/>
          <w:szCs w:val="22"/>
        </w:rPr>
      </w:pPr>
      <w:hyperlink w:anchor="_Toc491957367" w:history="1">
        <w:r w:rsidR="00953F68" w:rsidRPr="00DF46A7">
          <w:rPr>
            <w:rStyle w:val="Hyperlink"/>
            <w:rFonts w:cstheme="minorHAnsi"/>
          </w:rPr>
          <w:t>11.</w:t>
        </w:r>
        <w:r w:rsidR="00953F68">
          <w:rPr>
            <w:rFonts w:eastAsiaTheme="minorEastAsia" w:cstheme="minorBidi"/>
            <w:sz w:val="22"/>
            <w:szCs w:val="22"/>
          </w:rPr>
          <w:tab/>
        </w:r>
        <w:r w:rsidR="00953F68" w:rsidRPr="00DF46A7">
          <w:rPr>
            <w:rStyle w:val="Hyperlink"/>
          </w:rPr>
          <w:t>Contract management</w:t>
        </w:r>
        <w:r w:rsidR="00953F68">
          <w:rPr>
            <w:webHidden/>
          </w:rPr>
          <w:tab/>
        </w:r>
        <w:r w:rsidR="00953F68">
          <w:rPr>
            <w:webHidden/>
          </w:rPr>
          <w:fldChar w:fldCharType="begin"/>
        </w:r>
        <w:r w:rsidR="00953F68">
          <w:rPr>
            <w:webHidden/>
          </w:rPr>
          <w:instrText xml:space="preserve"> PAGEREF _Toc491957367 \h </w:instrText>
        </w:r>
        <w:r w:rsidR="00953F68">
          <w:rPr>
            <w:webHidden/>
          </w:rPr>
        </w:r>
        <w:r w:rsidR="00953F68">
          <w:rPr>
            <w:webHidden/>
          </w:rPr>
          <w:fldChar w:fldCharType="separate"/>
        </w:r>
        <w:r w:rsidR="00017B13">
          <w:rPr>
            <w:webHidden/>
          </w:rPr>
          <w:t>13</w:t>
        </w:r>
        <w:r w:rsidR="00953F68">
          <w:rPr>
            <w:webHidden/>
          </w:rPr>
          <w:fldChar w:fldCharType="end"/>
        </w:r>
      </w:hyperlink>
    </w:p>
    <w:p w14:paraId="57A1AF74" w14:textId="77777777" w:rsidR="00953F68" w:rsidRDefault="002860B0">
      <w:pPr>
        <w:pStyle w:val="TOC2"/>
        <w:tabs>
          <w:tab w:val="left" w:pos="2160"/>
        </w:tabs>
        <w:rPr>
          <w:rFonts w:eastAsiaTheme="minorEastAsia" w:cstheme="minorBidi"/>
          <w:color w:val="auto"/>
          <w:sz w:val="22"/>
        </w:rPr>
      </w:pPr>
      <w:hyperlink w:anchor="_Toc491957368" w:history="1">
        <w:r w:rsidR="00953F68" w:rsidRPr="00DF46A7">
          <w:rPr>
            <w:rStyle w:val="Hyperlink"/>
            <w:rFonts w:cstheme="minorHAnsi"/>
          </w:rPr>
          <w:t>11.1</w:t>
        </w:r>
        <w:r w:rsidR="00953F68">
          <w:rPr>
            <w:rFonts w:eastAsiaTheme="minorEastAsia" w:cstheme="minorBidi"/>
            <w:color w:val="auto"/>
            <w:sz w:val="22"/>
          </w:rPr>
          <w:tab/>
        </w:r>
        <w:r w:rsidR="00953F68" w:rsidRPr="00DF46A7">
          <w:rPr>
            <w:rStyle w:val="Hyperlink"/>
          </w:rPr>
          <w:t>Parties’ Representatives</w:t>
        </w:r>
        <w:r w:rsidR="00953F68">
          <w:rPr>
            <w:webHidden/>
          </w:rPr>
          <w:tab/>
        </w:r>
        <w:r w:rsidR="00953F68">
          <w:rPr>
            <w:webHidden/>
          </w:rPr>
          <w:fldChar w:fldCharType="begin"/>
        </w:r>
        <w:r w:rsidR="00953F68">
          <w:rPr>
            <w:webHidden/>
          </w:rPr>
          <w:instrText xml:space="preserve"> PAGEREF _Toc491957368 \h </w:instrText>
        </w:r>
        <w:r w:rsidR="00953F68">
          <w:rPr>
            <w:webHidden/>
          </w:rPr>
        </w:r>
        <w:r w:rsidR="00953F68">
          <w:rPr>
            <w:webHidden/>
          </w:rPr>
          <w:fldChar w:fldCharType="separate"/>
        </w:r>
        <w:r w:rsidR="00017B13">
          <w:rPr>
            <w:webHidden/>
          </w:rPr>
          <w:t>13</w:t>
        </w:r>
        <w:r w:rsidR="00953F68">
          <w:rPr>
            <w:webHidden/>
          </w:rPr>
          <w:fldChar w:fldCharType="end"/>
        </w:r>
      </w:hyperlink>
    </w:p>
    <w:p w14:paraId="70D4CC21" w14:textId="77777777" w:rsidR="00953F68" w:rsidRDefault="002860B0">
      <w:pPr>
        <w:pStyle w:val="TOC2"/>
        <w:tabs>
          <w:tab w:val="left" w:pos="2160"/>
        </w:tabs>
        <w:rPr>
          <w:rFonts w:eastAsiaTheme="minorEastAsia" w:cstheme="minorBidi"/>
          <w:color w:val="auto"/>
          <w:sz w:val="22"/>
        </w:rPr>
      </w:pPr>
      <w:hyperlink w:anchor="_Toc491957369" w:history="1">
        <w:r w:rsidR="00953F68" w:rsidRPr="00DF46A7">
          <w:rPr>
            <w:rStyle w:val="Hyperlink"/>
            <w:rFonts w:cstheme="minorHAnsi"/>
          </w:rPr>
          <w:t>11.2</w:t>
        </w:r>
        <w:r w:rsidR="00953F68">
          <w:rPr>
            <w:rFonts w:eastAsiaTheme="minorEastAsia" w:cstheme="minorBidi"/>
            <w:color w:val="auto"/>
            <w:sz w:val="22"/>
          </w:rPr>
          <w:tab/>
        </w:r>
        <w:r w:rsidR="00953F68" w:rsidRPr="00DF46A7">
          <w:rPr>
            <w:rStyle w:val="Hyperlink"/>
          </w:rPr>
          <w:t>Responsibility Chart</w:t>
        </w:r>
        <w:r w:rsidR="00953F68">
          <w:rPr>
            <w:webHidden/>
          </w:rPr>
          <w:tab/>
        </w:r>
        <w:r w:rsidR="00953F68">
          <w:rPr>
            <w:webHidden/>
          </w:rPr>
          <w:fldChar w:fldCharType="begin"/>
        </w:r>
        <w:r w:rsidR="00953F68">
          <w:rPr>
            <w:webHidden/>
          </w:rPr>
          <w:instrText xml:space="preserve"> PAGEREF _Toc491957369 \h </w:instrText>
        </w:r>
        <w:r w:rsidR="00953F68">
          <w:rPr>
            <w:webHidden/>
          </w:rPr>
        </w:r>
        <w:r w:rsidR="00953F68">
          <w:rPr>
            <w:webHidden/>
          </w:rPr>
          <w:fldChar w:fldCharType="separate"/>
        </w:r>
        <w:r w:rsidR="00017B13">
          <w:rPr>
            <w:webHidden/>
          </w:rPr>
          <w:t>14</w:t>
        </w:r>
        <w:r w:rsidR="00953F68">
          <w:rPr>
            <w:webHidden/>
          </w:rPr>
          <w:fldChar w:fldCharType="end"/>
        </w:r>
      </w:hyperlink>
    </w:p>
    <w:p w14:paraId="2EA809C5" w14:textId="77777777" w:rsidR="00953F68" w:rsidRDefault="002860B0">
      <w:pPr>
        <w:pStyle w:val="TOC2"/>
        <w:tabs>
          <w:tab w:val="left" w:pos="2160"/>
        </w:tabs>
        <w:rPr>
          <w:rFonts w:eastAsiaTheme="minorEastAsia" w:cstheme="minorBidi"/>
          <w:color w:val="auto"/>
          <w:sz w:val="22"/>
        </w:rPr>
      </w:pPr>
      <w:hyperlink w:anchor="_Toc491957370" w:history="1">
        <w:r w:rsidR="00953F68" w:rsidRPr="00DF46A7">
          <w:rPr>
            <w:rStyle w:val="Hyperlink"/>
            <w:rFonts w:cstheme="minorHAnsi"/>
          </w:rPr>
          <w:t>11.3</w:t>
        </w:r>
        <w:r w:rsidR="00953F68">
          <w:rPr>
            <w:rFonts w:eastAsiaTheme="minorEastAsia" w:cstheme="minorBidi"/>
            <w:color w:val="auto"/>
            <w:sz w:val="22"/>
          </w:rPr>
          <w:tab/>
        </w:r>
        <w:r w:rsidR="00953F68" w:rsidRPr="00DF46A7">
          <w:rPr>
            <w:rStyle w:val="Hyperlink"/>
          </w:rPr>
          <w:t>Service Level Requirements</w:t>
        </w:r>
        <w:r w:rsidR="00953F68">
          <w:rPr>
            <w:webHidden/>
          </w:rPr>
          <w:tab/>
        </w:r>
        <w:r w:rsidR="00953F68">
          <w:rPr>
            <w:webHidden/>
          </w:rPr>
          <w:fldChar w:fldCharType="begin"/>
        </w:r>
        <w:r w:rsidR="00953F68">
          <w:rPr>
            <w:webHidden/>
          </w:rPr>
          <w:instrText xml:space="preserve"> PAGEREF _Toc491957370 \h </w:instrText>
        </w:r>
        <w:r w:rsidR="00953F68">
          <w:rPr>
            <w:webHidden/>
          </w:rPr>
        </w:r>
        <w:r w:rsidR="00953F68">
          <w:rPr>
            <w:webHidden/>
          </w:rPr>
          <w:fldChar w:fldCharType="separate"/>
        </w:r>
        <w:r w:rsidR="00017B13">
          <w:rPr>
            <w:webHidden/>
          </w:rPr>
          <w:t>14</w:t>
        </w:r>
        <w:r w:rsidR="00953F68">
          <w:rPr>
            <w:webHidden/>
          </w:rPr>
          <w:fldChar w:fldCharType="end"/>
        </w:r>
      </w:hyperlink>
    </w:p>
    <w:p w14:paraId="7F8BA719" w14:textId="77777777" w:rsidR="00953F68" w:rsidRDefault="002860B0">
      <w:pPr>
        <w:pStyle w:val="TOC2"/>
        <w:tabs>
          <w:tab w:val="left" w:pos="2160"/>
        </w:tabs>
        <w:rPr>
          <w:rFonts w:eastAsiaTheme="minorEastAsia" w:cstheme="minorBidi"/>
          <w:color w:val="auto"/>
          <w:sz w:val="22"/>
        </w:rPr>
      </w:pPr>
      <w:hyperlink w:anchor="_Toc491957371" w:history="1">
        <w:r w:rsidR="00953F68" w:rsidRPr="00DF46A7">
          <w:rPr>
            <w:rStyle w:val="Hyperlink"/>
            <w:rFonts w:cstheme="minorHAnsi"/>
          </w:rPr>
          <w:t>11.4</w:t>
        </w:r>
        <w:r w:rsidR="00953F68">
          <w:rPr>
            <w:rFonts w:eastAsiaTheme="minorEastAsia" w:cstheme="minorBidi"/>
            <w:color w:val="auto"/>
            <w:sz w:val="22"/>
          </w:rPr>
          <w:tab/>
        </w:r>
        <w:r w:rsidR="00953F68" w:rsidRPr="00DF46A7">
          <w:rPr>
            <w:rStyle w:val="Hyperlink"/>
          </w:rPr>
          <w:t>Progress report</w:t>
        </w:r>
        <w:r w:rsidR="00953F68">
          <w:rPr>
            <w:webHidden/>
          </w:rPr>
          <w:tab/>
        </w:r>
        <w:r w:rsidR="00953F68">
          <w:rPr>
            <w:webHidden/>
          </w:rPr>
          <w:fldChar w:fldCharType="begin"/>
        </w:r>
        <w:r w:rsidR="00953F68">
          <w:rPr>
            <w:webHidden/>
          </w:rPr>
          <w:instrText xml:space="preserve"> PAGEREF _Toc491957371 \h </w:instrText>
        </w:r>
        <w:r w:rsidR="00953F68">
          <w:rPr>
            <w:webHidden/>
          </w:rPr>
        </w:r>
        <w:r w:rsidR="00953F68">
          <w:rPr>
            <w:webHidden/>
          </w:rPr>
          <w:fldChar w:fldCharType="separate"/>
        </w:r>
        <w:r w:rsidR="00017B13">
          <w:rPr>
            <w:webHidden/>
          </w:rPr>
          <w:t>14</w:t>
        </w:r>
        <w:r w:rsidR="00953F68">
          <w:rPr>
            <w:webHidden/>
          </w:rPr>
          <w:fldChar w:fldCharType="end"/>
        </w:r>
      </w:hyperlink>
    </w:p>
    <w:p w14:paraId="2B9676CD" w14:textId="77777777" w:rsidR="00953F68" w:rsidRDefault="002860B0">
      <w:pPr>
        <w:pStyle w:val="TOC2"/>
        <w:tabs>
          <w:tab w:val="left" w:pos="2160"/>
        </w:tabs>
        <w:rPr>
          <w:rFonts w:eastAsiaTheme="minorEastAsia" w:cstheme="minorBidi"/>
          <w:color w:val="auto"/>
          <w:sz w:val="22"/>
        </w:rPr>
      </w:pPr>
      <w:hyperlink w:anchor="_Toc491957372" w:history="1">
        <w:r w:rsidR="00953F68" w:rsidRPr="00DF46A7">
          <w:rPr>
            <w:rStyle w:val="Hyperlink"/>
            <w:rFonts w:cstheme="minorHAnsi"/>
          </w:rPr>
          <w:t>11.5</w:t>
        </w:r>
        <w:r w:rsidR="00953F68">
          <w:rPr>
            <w:rFonts w:eastAsiaTheme="minorEastAsia" w:cstheme="minorBidi"/>
            <w:color w:val="auto"/>
            <w:sz w:val="22"/>
          </w:rPr>
          <w:tab/>
        </w:r>
        <w:r w:rsidR="00953F68" w:rsidRPr="00DF46A7">
          <w:rPr>
            <w:rStyle w:val="Hyperlink"/>
          </w:rPr>
          <w:t>Contract management review</w:t>
        </w:r>
        <w:r w:rsidR="00953F68">
          <w:rPr>
            <w:webHidden/>
          </w:rPr>
          <w:tab/>
        </w:r>
        <w:r w:rsidR="00953F68">
          <w:rPr>
            <w:webHidden/>
          </w:rPr>
          <w:fldChar w:fldCharType="begin"/>
        </w:r>
        <w:r w:rsidR="00953F68">
          <w:rPr>
            <w:webHidden/>
          </w:rPr>
          <w:instrText xml:space="preserve"> PAGEREF _Toc491957372 \h </w:instrText>
        </w:r>
        <w:r w:rsidR="00953F68">
          <w:rPr>
            <w:webHidden/>
          </w:rPr>
        </w:r>
        <w:r w:rsidR="00953F68">
          <w:rPr>
            <w:webHidden/>
          </w:rPr>
          <w:fldChar w:fldCharType="separate"/>
        </w:r>
        <w:r w:rsidR="00017B13">
          <w:rPr>
            <w:webHidden/>
          </w:rPr>
          <w:t>14</w:t>
        </w:r>
        <w:r w:rsidR="00953F68">
          <w:rPr>
            <w:webHidden/>
          </w:rPr>
          <w:fldChar w:fldCharType="end"/>
        </w:r>
      </w:hyperlink>
    </w:p>
    <w:p w14:paraId="46584EBE" w14:textId="77777777" w:rsidR="00953F68" w:rsidRDefault="002860B0">
      <w:pPr>
        <w:pStyle w:val="TOC1"/>
        <w:tabs>
          <w:tab w:val="left" w:pos="1350"/>
        </w:tabs>
        <w:rPr>
          <w:rFonts w:eastAsiaTheme="minorEastAsia" w:cstheme="minorBidi"/>
          <w:sz w:val="22"/>
          <w:szCs w:val="22"/>
        </w:rPr>
      </w:pPr>
      <w:hyperlink w:anchor="_Toc491957373" w:history="1">
        <w:r w:rsidR="00953F68" w:rsidRPr="00DF46A7">
          <w:rPr>
            <w:rStyle w:val="Hyperlink"/>
            <w:rFonts w:cstheme="minorHAnsi"/>
          </w:rPr>
          <w:t>12.</w:t>
        </w:r>
        <w:r w:rsidR="00953F68">
          <w:rPr>
            <w:rFonts w:eastAsiaTheme="minorEastAsia" w:cstheme="minorBidi"/>
            <w:sz w:val="22"/>
            <w:szCs w:val="22"/>
          </w:rPr>
          <w:tab/>
        </w:r>
        <w:r w:rsidR="00953F68" w:rsidRPr="00DF46A7">
          <w:rPr>
            <w:rStyle w:val="Hyperlink"/>
          </w:rPr>
          <w:t>Sub-contracting</w:t>
        </w:r>
        <w:r w:rsidR="00953F68">
          <w:rPr>
            <w:webHidden/>
          </w:rPr>
          <w:tab/>
        </w:r>
        <w:r w:rsidR="00953F68">
          <w:rPr>
            <w:webHidden/>
          </w:rPr>
          <w:fldChar w:fldCharType="begin"/>
        </w:r>
        <w:r w:rsidR="00953F68">
          <w:rPr>
            <w:webHidden/>
          </w:rPr>
          <w:instrText xml:space="preserve"> PAGEREF _Toc491957373 \h </w:instrText>
        </w:r>
        <w:r w:rsidR="00953F68">
          <w:rPr>
            <w:webHidden/>
          </w:rPr>
        </w:r>
        <w:r w:rsidR="00953F68">
          <w:rPr>
            <w:webHidden/>
          </w:rPr>
          <w:fldChar w:fldCharType="separate"/>
        </w:r>
        <w:r w:rsidR="00017B13">
          <w:rPr>
            <w:webHidden/>
          </w:rPr>
          <w:t>14</w:t>
        </w:r>
        <w:r w:rsidR="00953F68">
          <w:rPr>
            <w:webHidden/>
          </w:rPr>
          <w:fldChar w:fldCharType="end"/>
        </w:r>
      </w:hyperlink>
    </w:p>
    <w:p w14:paraId="44D1B8AC" w14:textId="77777777" w:rsidR="00953F68" w:rsidRDefault="002860B0">
      <w:pPr>
        <w:pStyle w:val="TOC1"/>
        <w:tabs>
          <w:tab w:val="left" w:pos="1350"/>
        </w:tabs>
        <w:rPr>
          <w:rFonts w:eastAsiaTheme="minorEastAsia" w:cstheme="minorBidi"/>
          <w:sz w:val="22"/>
          <w:szCs w:val="22"/>
        </w:rPr>
      </w:pPr>
      <w:hyperlink w:anchor="_Toc491957374" w:history="1">
        <w:r w:rsidR="00953F68" w:rsidRPr="00DF46A7">
          <w:rPr>
            <w:rStyle w:val="Hyperlink"/>
            <w:rFonts w:cstheme="minorHAnsi"/>
          </w:rPr>
          <w:t>13.</w:t>
        </w:r>
        <w:r w:rsidR="00953F68">
          <w:rPr>
            <w:rFonts w:eastAsiaTheme="minorEastAsia" w:cstheme="minorBidi"/>
            <w:sz w:val="22"/>
            <w:szCs w:val="22"/>
          </w:rPr>
          <w:tab/>
        </w:r>
        <w:r w:rsidR="00953F68" w:rsidRPr="00DF46A7">
          <w:rPr>
            <w:rStyle w:val="Hyperlink"/>
          </w:rPr>
          <w:t>Compliance with Law and Policy</w:t>
        </w:r>
        <w:r w:rsidR="00953F68">
          <w:rPr>
            <w:webHidden/>
          </w:rPr>
          <w:tab/>
        </w:r>
        <w:r w:rsidR="00953F68">
          <w:rPr>
            <w:webHidden/>
          </w:rPr>
          <w:fldChar w:fldCharType="begin"/>
        </w:r>
        <w:r w:rsidR="00953F68">
          <w:rPr>
            <w:webHidden/>
          </w:rPr>
          <w:instrText xml:space="preserve"> PAGEREF _Toc491957374 \h </w:instrText>
        </w:r>
        <w:r w:rsidR="00953F68">
          <w:rPr>
            <w:webHidden/>
          </w:rPr>
        </w:r>
        <w:r w:rsidR="00953F68">
          <w:rPr>
            <w:webHidden/>
          </w:rPr>
          <w:fldChar w:fldCharType="separate"/>
        </w:r>
        <w:r w:rsidR="00017B13">
          <w:rPr>
            <w:webHidden/>
          </w:rPr>
          <w:t>15</w:t>
        </w:r>
        <w:r w:rsidR="00953F68">
          <w:rPr>
            <w:webHidden/>
          </w:rPr>
          <w:fldChar w:fldCharType="end"/>
        </w:r>
      </w:hyperlink>
    </w:p>
    <w:p w14:paraId="3CA67CAB" w14:textId="77777777" w:rsidR="00953F68" w:rsidRDefault="002860B0">
      <w:pPr>
        <w:pStyle w:val="TOC2"/>
        <w:tabs>
          <w:tab w:val="left" w:pos="2160"/>
        </w:tabs>
        <w:rPr>
          <w:rFonts w:eastAsiaTheme="minorEastAsia" w:cstheme="minorBidi"/>
          <w:color w:val="auto"/>
          <w:sz w:val="22"/>
        </w:rPr>
      </w:pPr>
      <w:hyperlink w:anchor="_Toc491957375" w:history="1">
        <w:r w:rsidR="00953F68" w:rsidRPr="00DF46A7">
          <w:rPr>
            <w:rStyle w:val="Hyperlink"/>
            <w:rFonts w:cstheme="minorHAnsi"/>
          </w:rPr>
          <w:t>13.1</w:t>
        </w:r>
        <w:r w:rsidR="00953F68">
          <w:rPr>
            <w:rFonts w:eastAsiaTheme="minorEastAsia" w:cstheme="minorBidi"/>
            <w:color w:val="auto"/>
            <w:sz w:val="22"/>
          </w:rPr>
          <w:tab/>
        </w:r>
        <w:r w:rsidR="00953F68" w:rsidRPr="00DF46A7">
          <w:rPr>
            <w:rStyle w:val="Hyperlink"/>
          </w:rPr>
          <w:t>General Law and Policy</w:t>
        </w:r>
        <w:r w:rsidR="00953F68">
          <w:rPr>
            <w:webHidden/>
          </w:rPr>
          <w:tab/>
        </w:r>
        <w:r w:rsidR="00953F68">
          <w:rPr>
            <w:webHidden/>
          </w:rPr>
          <w:fldChar w:fldCharType="begin"/>
        </w:r>
        <w:r w:rsidR="00953F68">
          <w:rPr>
            <w:webHidden/>
          </w:rPr>
          <w:instrText xml:space="preserve"> PAGEREF _Toc491957375 \h </w:instrText>
        </w:r>
        <w:r w:rsidR="00953F68">
          <w:rPr>
            <w:webHidden/>
          </w:rPr>
        </w:r>
        <w:r w:rsidR="00953F68">
          <w:rPr>
            <w:webHidden/>
          </w:rPr>
          <w:fldChar w:fldCharType="separate"/>
        </w:r>
        <w:r w:rsidR="00017B13">
          <w:rPr>
            <w:webHidden/>
          </w:rPr>
          <w:t>15</w:t>
        </w:r>
        <w:r w:rsidR="00953F68">
          <w:rPr>
            <w:webHidden/>
          </w:rPr>
          <w:fldChar w:fldCharType="end"/>
        </w:r>
      </w:hyperlink>
    </w:p>
    <w:p w14:paraId="5A099252" w14:textId="77777777" w:rsidR="00953F68" w:rsidRDefault="002860B0">
      <w:pPr>
        <w:pStyle w:val="TOC2"/>
        <w:tabs>
          <w:tab w:val="left" w:pos="2160"/>
        </w:tabs>
        <w:rPr>
          <w:rFonts w:eastAsiaTheme="minorEastAsia" w:cstheme="minorBidi"/>
          <w:color w:val="auto"/>
          <w:sz w:val="22"/>
        </w:rPr>
      </w:pPr>
      <w:hyperlink w:anchor="_Toc491957376" w:history="1">
        <w:r w:rsidR="00953F68" w:rsidRPr="00DF46A7">
          <w:rPr>
            <w:rStyle w:val="Hyperlink"/>
            <w:rFonts w:cstheme="minorHAnsi"/>
          </w:rPr>
          <w:t>13.2</w:t>
        </w:r>
        <w:r w:rsidR="00953F68">
          <w:rPr>
            <w:rFonts w:eastAsiaTheme="minorEastAsia" w:cstheme="minorBidi"/>
            <w:color w:val="auto"/>
            <w:sz w:val="22"/>
          </w:rPr>
          <w:tab/>
        </w:r>
        <w:r w:rsidR="00953F68" w:rsidRPr="00DF46A7">
          <w:rPr>
            <w:rStyle w:val="Hyperlink"/>
          </w:rPr>
          <w:t>Victorian Public Sector Commission Code of Conduct</w:t>
        </w:r>
        <w:r w:rsidR="00953F68">
          <w:rPr>
            <w:webHidden/>
          </w:rPr>
          <w:tab/>
        </w:r>
        <w:r w:rsidR="00953F68">
          <w:rPr>
            <w:webHidden/>
          </w:rPr>
          <w:fldChar w:fldCharType="begin"/>
        </w:r>
        <w:r w:rsidR="00953F68">
          <w:rPr>
            <w:webHidden/>
          </w:rPr>
          <w:instrText xml:space="preserve"> PAGEREF _Toc491957376 \h </w:instrText>
        </w:r>
        <w:r w:rsidR="00953F68">
          <w:rPr>
            <w:webHidden/>
          </w:rPr>
        </w:r>
        <w:r w:rsidR="00953F68">
          <w:rPr>
            <w:webHidden/>
          </w:rPr>
          <w:fldChar w:fldCharType="separate"/>
        </w:r>
        <w:r w:rsidR="00017B13">
          <w:rPr>
            <w:webHidden/>
          </w:rPr>
          <w:t>15</w:t>
        </w:r>
        <w:r w:rsidR="00953F68">
          <w:rPr>
            <w:webHidden/>
          </w:rPr>
          <w:fldChar w:fldCharType="end"/>
        </w:r>
      </w:hyperlink>
    </w:p>
    <w:p w14:paraId="3C3F4AB3" w14:textId="23F58E68" w:rsidR="00953F68" w:rsidRDefault="002860B0">
      <w:pPr>
        <w:pStyle w:val="TOC2"/>
        <w:tabs>
          <w:tab w:val="left" w:pos="2160"/>
        </w:tabs>
        <w:rPr>
          <w:rFonts w:eastAsiaTheme="minorEastAsia" w:cstheme="minorBidi"/>
          <w:color w:val="auto"/>
          <w:sz w:val="22"/>
        </w:rPr>
      </w:pPr>
      <w:hyperlink w:anchor="_Toc491957377" w:history="1">
        <w:r w:rsidR="00953F68" w:rsidRPr="00DF46A7">
          <w:rPr>
            <w:rStyle w:val="Hyperlink"/>
            <w:rFonts w:cstheme="minorHAnsi"/>
          </w:rPr>
          <w:t>13.3</w:t>
        </w:r>
        <w:r w:rsidR="00953F68">
          <w:rPr>
            <w:rFonts w:eastAsiaTheme="minorEastAsia" w:cstheme="minorBidi"/>
            <w:color w:val="auto"/>
            <w:sz w:val="22"/>
          </w:rPr>
          <w:tab/>
        </w:r>
        <w:r w:rsidR="00953F68" w:rsidRPr="00DF46A7">
          <w:rPr>
            <w:rStyle w:val="Hyperlink"/>
          </w:rPr>
          <w:t>Supplier Code of Conduct</w:t>
        </w:r>
        <w:r w:rsidR="00953F68">
          <w:rPr>
            <w:webHidden/>
          </w:rPr>
          <w:tab/>
        </w:r>
        <w:r w:rsidR="00953F68">
          <w:rPr>
            <w:webHidden/>
          </w:rPr>
          <w:fldChar w:fldCharType="begin"/>
        </w:r>
        <w:r w:rsidR="00953F68">
          <w:rPr>
            <w:webHidden/>
          </w:rPr>
          <w:instrText xml:space="preserve"> PAGEREF _Toc491957377 \h </w:instrText>
        </w:r>
        <w:r w:rsidR="00953F68">
          <w:rPr>
            <w:webHidden/>
          </w:rPr>
        </w:r>
        <w:r w:rsidR="00953F68">
          <w:rPr>
            <w:webHidden/>
          </w:rPr>
          <w:fldChar w:fldCharType="separate"/>
        </w:r>
        <w:r w:rsidR="00017B13">
          <w:rPr>
            <w:webHidden/>
          </w:rPr>
          <w:t>1</w:t>
        </w:r>
        <w:r w:rsidR="006C6CFE">
          <w:rPr>
            <w:webHidden/>
          </w:rPr>
          <w:t>6</w:t>
        </w:r>
        <w:r w:rsidR="00953F68">
          <w:rPr>
            <w:webHidden/>
          </w:rPr>
          <w:fldChar w:fldCharType="end"/>
        </w:r>
      </w:hyperlink>
    </w:p>
    <w:p w14:paraId="632198FB" w14:textId="77777777" w:rsidR="00953F68" w:rsidRDefault="002860B0">
      <w:pPr>
        <w:pStyle w:val="TOC2"/>
        <w:tabs>
          <w:tab w:val="left" w:pos="2160"/>
        </w:tabs>
        <w:rPr>
          <w:rFonts w:eastAsiaTheme="minorEastAsia" w:cstheme="minorBidi"/>
          <w:color w:val="auto"/>
          <w:sz w:val="22"/>
        </w:rPr>
      </w:pPr>
      <w:hyperlink w:anchor="_Toc491957378" w:history="1">
        <w:r w:rsidR="00953F68" w:rsidRPr="00DF46A7">
          <w:rPr>
            <w:rStyle w:val="Hyperlink"/>
            <w:rFonts w:cstheme="minorHAnsi"/>
          </w:rPr>
          <w:t>13.4</w:t>
        </w:r>
        <w:r w:rsidR="00953F68">
          <w:rPr>
            <w:rFonts w:eastAsiaTheme="minorEastAsia" w:cstheme="minorBidi"/>
            <w:color w:val="auto"/>
            <w:sz w:val="22"/>
          </w:rPr>
          <w:tab/>
        </w:r>
        <w:r w:rsidR="00953F68" w:rsidRPr="00DF46A7">
          <w:rPr>
            <w:rStyle w:val="Hyperlink"/>
          </w:rPr>
          <w:t>Employment policy</w:t>
        </w:r>
        <w:r w:rsidR="00953F68">
          <w:rPr>
            <w:webHidden/>
          </w:rPr>
          <w:tab/>
        </w:r>
        <w:r w:rsidR="00953F68">
          <w:rPr>
            <w:webHidden/>
          </w:rPr>
          <w:fldChar w:fldCharType="begin"/>
        </w:r>
        <w:r w:rsidR="00953F68">
          <w:rPr>
            <w:webHidden/>
          </w:rPr>
          <w:instrText xml:space="preserve"> PAGEREF _Toc491957378 \h </w:instrText>
        </w:r>
        <w:r w:rsidR="00953F68">
          <w:rPr>
            <w:webHidden/>
          </w:rPr>
        </w:r>
        <w:r w:rsidR="00953F68">
          <w:rPr>
            <w:webHidden/>
          </w:rPr>
          <w:fldChar w:fldCharType="separate"/>
        </w:r>
        <w:r w:rsidR="00017B13">
          <w:rPr>
            <w:webHidden/>
          </w:rPr>
          <w:t>16</w:t>
        </w:r>
        <w:r w:rsidR="00953F68">
          <w:rPr>
            <w:webHidden/>
          </w:rPr>
          <w:fldChar w:fldCharType="end"/>
        </w:r>
      </w:hyperlink>
    </w:p>
    <w:p w14:paraId="1AF6BADD" w14:textId="77777777" w:rsidR="00953F68" w:rsidRDefault="002860B0">
      <w:pPr>
        <w:pStyle w:val="TOC2"/>
        <w:tabs>
          <w:tab w:val="left" w:pos="2160"/>
        </w:tabs>
        <w:rPr>
          <w:rFonts w:eastAsiaTheme="minorEastAsia" w:cstheme="minorBidi"/>
          <w:color w:val="auto"/>
          <w:sz w:val="22"/>
        </w:rPr>
      </w:pPr>
      <w:hyperlink w:anchor="_Toc491957379" w:history="1">
        <w:r w:rsidR="00953F68" w:rsidRPr="00DF46A7">
          <w:rPr>
            <w:rStyle w:val="Hyperlink"/>
            <w:rFonts w:cstheme="minorHAnsi"/>
          </w:rPr>
          <w:t>13.5</w:t>
        </w:r>
        <w:r w:rsidR="00953F68">
          <w:rPr>
            <w:rFonts w:eastAsiaTheme="minorEastAsia" w:cstheme="minorBidi"/>
            <w:color w:val="auto"/>
            <w:sz w:val="22"/>
          </w:rPr>
          <w:tab/>
        </w:r>
        <w:r w:rsidR="00E169C9">
          <w:rPr>
            <w:rFonts w:eastAsiaTheme="minorEastAsia" w:cstheme="minorBidi"/>
            <w:color w:val="auto"/>
            <w:sz w:val="22"/>
          </w:rPr>
          <w:t xml:space="preserve">Local Jobs First </w:t>
        </w:r>
        <w:r w:rsidR="00953F68" w:rsidRPr="00DF46A7">
          <w:rPr>
            <w:rStyle w:val="Hyperlink"/>
          </w:rPr>
          <w:t>Policy (</w:t>
        </w:r>
        <w:r w:rsidR="00E169C9">
          <w:rPr>
            <w:rStyle w:val="Hyperlink"/>
          </w:rPr>
          <w:t>LJF</w:t>
        </w:r>
        <w:r w:rsidR="00834647">
          <w:rPr>
            <w:rStyle w:val="Hyperlink"/>
          </w:rPr>
          <w:t>)</w:t>
        </w:r>
        <w:r w:rsidR="00953F68">
          <w:rPr>
            <w:webHidden/>
          </w:rPr>
          <w:tab/>
        </w:r>
        <w:r w:rsidR="00953F68">
          <w:rPr>
            <w:webHidden/>
          </w:rPr>
          <w:fldChar w:fldCharType="begin"/>
        </w:r>
        <w:r w:rsidR="00953F68">
          <w:rPr>
            <w:webHidden/>
          </w:rPr>
          <w:instrText xml:space="preserve"> PAGEREF _Toc491957379 \h </w:instrText>
        </w:r>
        <w:r w:rsidR="00953F68">
          <w:rPr>
            <w:webHidden/>
          </w:rPr>
        </w:r>
        <w:r w:rsidR="00953F68">
          <w:rPr>
            <w:webHidden/>
          </w:rPr>
          <w:fldChar w:fldCharType="separate"/>
        </w:r>
        <w:r w:rsidR="00017B13">
          <w:rPr>
            <w:webHidden/>
          </w:rPr>
          <w:t>16</w:t>
        </w:r>
        <w:r w:rsidR="00953F68">
          <w:rPr>
            <w:webHidden/>
          </w:rPr>
          <w:fldChar w:fldCharType="end"/>
        </w:r>
      </w:hyperlink>
    </w:p>
    <w:p w14:paraId="066B766C" w14:textId="77777777" w:rsidR="00953F68" w:rsidRDefault="002860B0">
      <w:pPr>
        <w:pStyle w:val="TOC2"/>
        <w:tabs>
          <w:tab w:val="left" w:pos="2160"/>
        </w:tabs>
        <w:rPr>
          <w:rFonts w:eastAsiaTheme="minorEastAsia" w:cstheme="minorBidi"/>
          <w:color w:val="auto"/>
          <w:sz w:val="22"/>
        </w:rPr>
      </w:pPr>
      <w:hyperlink w:anchor="_Toc491957380" w:history="1">
        <w:r w:rsidR="00953F68" w:rsidRPr="00DF46A7">
          <w:rPr>
            <w:rStyle w:val="Hyperlink"/>
            <w:rFonts w:cstheme="minorHAnsi"/>
          </w:rPr>
          <w:t>13.6</w:t>
        </w:r>
        <w:r w:rsidR="00953F68">
          <w:rPr>
            <w:rFonts w:eastAsiaTheme="minorEastAsia" w:cstheme="minorBidi"/>
            <w:color w:val="auto"/>
            <w:sz w:val="22"/>
          </w:rPr>
          <w:tab/>
        </w:r>
        <w:r w:rsidR="00953F68" w:rsidRPr="00DF46A7">
          <w:rPr>
            <w:rStyle w:val="Hyperlink"/>
          </w:rPr>
          <w:t>No unlawful inducements</w:t>
        </w:r>
        <w:r w:rsidR="00953F68">
          <w:rPr>
            <w:webHidden/>
          </w:rPr>
          <w:tab/>
        </w:r>
        <w:r w:rsidR="00953F68">
          <w:rPr>
            <w:webHidden/>
          </w:rPr>
          <w:fldChar w:fldCharType="begin"/>
        </w:r>
        <w:r w:rsidR="00953F68">
          <w:rPr>
            <w:webHidden/>
          </w:rPr>
          <w:instrText xml:space="preserve"> PAGEREF _Toc491957380 \h </w:instrText>
        </w:r>
        <w:r w:rsidR="00953F68">
          <w:rPr>
            <w:webHidden/>
          </w:rPr>
        </w:r>
        <w:r w:rsidR="00953F68">
          <w:rPr>
            <w:webHidden/>
          </w:rPr>
          <w:fldChar w:fldCharType="separate"/>
        </w:r>
        <w:r w:rsidR="00017B13">
          <w:rPr>
            <w:webHidden/>
          </w:rPr>
          <w:t>16</w:t>
        </w:r>
        <w:r w:rsidR="00953F68">
          <w:rPr>
            <w:webHidden/>
          </w:rPr>
          <w:fldChar w:fldCharType="end"/>
        </w:r>
      </w:hyperlink>
    </w:p>
    <w:p w14:paraId="63AAC14F" w14:textId="77777777" w:rsidR="00953F68" w:rsidRDefault="002860B0">
      <w:pPr>
        <w:pStyle w:val="TOC1"/>
        <w:tabs>
          <w:tab w:val="left" w:pos="1350"/>
        </w:tabs>
        <w:rPr>
          <w:rFonts w:eastAsiaTheme="minorEastAsia" w:cstheme="minorBidi"/>
          <w:sz w:val="22"/>
          <w:szCs w:val="22"/>
        </w:rPr>
      </w:pPr>
      <w:hyperlink w:anchor="_Toc491957381" w:history="1">
        <w:r w:rsidR="00953F68" w:rsidRPr="00DF46A7">
          <w:rPr>
            <w:rStyle w:val="Hyperlink"/>
            <w:rFonts w:cstheme="minorHAnsi"/>
          </w:rPr>
          <w:t>14.</w:t>
        </w:r>
        <w:r w:rsidR="00953F68">
          <w:rPr>
            <w:rFonts w:eastAsiaTheme="minorEastAsia" w:cstheme="minorBidi"/>
            <w:sz w:val="22"/>
            <w:szCs w:val="22"/>
          </w:rPr>
          <w:tab/>
        </w:r>
        <w:r w:rsidR="00953F68" w:rsidRPr="00DF46A7">
          <w:rPr>
            <w:rStyle w:val="Hyperlink"/>
          </w:rPr>
          <w:t>Conflict of Interest</w:t>
        </w:r>
        <w:r w:rsidR="00953F68">
          <w:rPr>
            <w:webHidden/>
          </w:rPr>
          <w:tab/>
        </w:r>
        <w:r w:rsidR="00953F68">
          <w:rPr>
            <w:webHidden/>
          </w:rPr>
          <w:fldChar w:fldCharType="begin"/>
        </w:r>
        <w:r w:rsidR="00953F68">
          <w:rPr>
            <w:webHidden/>
          </w:rPr>
          <w:instrText xml:space="preserve"> PAGEREF _Toc491957381 \h </w:instrText>
        </w:r>
        <w:r w:rsidR="00953F68">
          <w:rPr>
            <w:webHidden/>
          </w:rPr>
        </w:r>
        <w:r w:rsidR="00953F68">
          <w:rPr>
            <w:webHidden/>
          </w:rPr>
          <w:fldChar w:fldCharType="separate"/>
        </w:r>
        <w:r w:rsidR="00017B13">
          <w:rPr>
            <w:webHidden/>
          </w:rPr>
          <w:t>16</w:t>
        </w:r>
        <w:r w:rsidR="00953F68">
          <w:rPr>
            <w:webHidden/>
          </w:rPr>
          <w:fldChar w:fldCharType="end"/>
        </w:r>
      </w:hyperlink>
    </w:p>
    <w:p w14:paraId="28C6D6C2" w14:textId="77777777" w:rsidR="00953F68" w:rsidRDefault="002860B0">
      <w:pPr>
        <w:pStyle w:val="TOC1"/>
        <w:tabs>
          <w:tab w:val="left" w:pos="1350"/>
        </w:tabs>
        <w:rPr>
          <w:rFonts w:eastAsiaTheme="minorEastAsia" w:cstheme="minorBidi"/>
          <w:sz w:val="22"/>
          <w:szCs w:val="22"/>
        </w:rPr>
      </w:pPr>
      <w:hyperlink w:anchor="_Toc491957382" w:history="1">
        <w:r w:rsidR="00953F68" w:rsidRPr="00DF46A7">
          <w:rPr>
            <w:rStyle w:val="Hyperlink"/>
            <w:rFonts w:cstheme="minorHAnsi"/>
          </w:rPr>
          <w:t>15.</w:t>
        </w:r>
        <w:r w:rsidR="00953F68">
          <w:rPr>
            <w:rFonts w:eastAsiaTheme="minorEastAsia" w:cstheme="minorBidi"/>
            <w:sz w:val="22"/>
            <w:szCs w:val="22"/>
          </w:rPr>
          <w:tab/>
        </w:r>
        <w:r w:rsidR="00953F68" w:rsidRPr="00DF46A7">
          <w:rPr>
            <w:rStyle w:val="Hyperlink"/>
          </w:rPr>
          <w:t>Change in Control</w:t>
        </w:r>
        <w:r w:rsidR="00953F68">
          <w:rPr>
            <w:webHidden/>
          </w:rPr>
          <w:tab/>
        </w:r>
        <w:r w:rsidR="00953F68">
          <w:rPr>
            <w:webHidden/>
          </w:rPr>
          <w:fldChar w:fldCharType="begin"/>
        </w:r>
        <w:r w:rsidR="00953F68">
          <w:rPr>
            <w:webHidden/>
          </w:rPr>
          <w:instrText xml:space="preserve"> PAGEREF _Toc491957382 \h </w:instrText>
        </w:r>
        <w:r w:rsidR="00953F68">
          <w:rPr>
            <w:webHidden/>
          </w:rPr>
        </w:r>
        <w:r w:rsidR="00953F68">
          <w:rPr>
            <w:webHidden/>
          </w:rPr>
          <w:fldChar w:fldCharType="separate"/>
        </w:r>
        <w:r w:rsidR="00017B13">
          <w:rPr>
            <w:webHidden/>
          </w:rPr>
          <w:t>17</w:t>
        </w:r>
        <w:r w:rsidR="00953F68">
          <w:rPr>
            <w:webHidden/>
          </w:rPr>
          <w:fldChar w:fldCharType="end"/>
        </w:r>
      </w:hyperlink>
    </w:p>
    <w:p w14:paraId="6F2988E5" w14:textId="77777777" w:rsidR="00953F68" w:rsidRDefault="002860B0">
      <w:pPr>
        <w:pStyle w:val="TOC1"/>
        <w:tabs>
          <w:tab w:val="left" w:pos="1350"/>
        </w:tabs>
        <w:rPr>
          <w:rFonts w:eastAsiaTheme="minorEastAsia" w:cstheme="minorBidi"/>
          <w:sz w:val="22"/>
          <w:szCs w:val="22"/>
        </w:rPr>
      </w:pPr>
      <w:hyperlink w:anchor="_Toc491957383" w:history="1">
        <w:r w:rsidR="00953F68" w:rsidRPr="00DF46A7">
          <w:rPr>
            <w:rStyle w:val="Hyperlink"/>
            <w:rFonts w:cstheme="minorHAnsi"/>
          </w:rPr>
          <w:t>16.</w:t>
        </w:r>
        <w:r w:rsidR="00953F68">
          <w:rPr>
            <w:rFonts w:eastAsiaTheme="minorEastAsia" w:cstheme="minorBidi"/>
            <w:sz w:val="22"/>
            <w:szCs w:val="22"/>
          </w:rPr>
          <w:tab/>
        </w:r>
        <w:r w:rsidR="00953F68" w:rsidRPr="00DF46A7">
          <w:rPr>
            <w:rStyle w:val="Hyperlink"/>
          </w:rPr>
          <w:t>Disputes</w:t>
        </w:r>
        <w:r w:rsidR="00953F68">
          <w:rPr>
            <w:webHidden/>
          </w:rPr>
          <w:tab/>
        </w:r>
        <w:r w:rsidR="00953F68">
          <w:rPr>
            <w:webHidden/>
          </w:rPr>
          <w:fldChar w:fldCharType="begin"/>
        </w:r>
        <w:r w:rsidR="00953F68">
          <w:rPr>
            <w:webHidden/>
          </w:rPr>
          <w:instrText xml:space="preserve"> PAGEREF _Toc491957383 \h </w:instrText>
        </w:r>
        <w:r w:rsidR="00953F68">
          <w:rPr>
            <w:webHidden/>
          </w:rPr>
        </w:r>
        <w:r w:rsidR="00953F68">
          <w:rPr>
            <w:webHidden/>
          </w:rPr>
          <w:fldChar w:fldCharType="separate"/>
        </w:r>
        <w:r w:rsidR="00017B13">
          <w:rPr>
            <w:webHidden/>
          </w:rPr>
          <w:t>17</w:t>
        </w:r>
        <w:r w:rsidR="00953F68">
          <w:rPr>
            <w:webHidden/>
          </w:rPr>
          <w:fldChar w:fldCharType="end"/>
        </w:r>
      </w:hyperlink>
    </w:p>
    <w:p w14:paraId="2775B0C7" w14:textId="77777777" w:rsidR="00953F68" w:rsidRDefault="002860B0">
      <w:pPr>
        <w:pStyle w:val="TOC2"/>
        <w:tabs>
          <w:tab w:val="left" w:pos="2160"/>
        </w:tabs>
        <w:rPr>
          <w:rFonts w:eastAsiaTheme="minorEastAsia" w:cstheme="minorBidi"/>
          <w:color w:val="auto"/>
          <w:sz w:val="22"/>
        </w:rPr>
      </w:pPr>
      <w:hyperlink w:anchor="_Toc491957384" w:history="1">
        <w:r w:rsidR="00953F68" w:rsidRPr="00DF46A7">
          <w:rPr>
            <w:rStyle w:val="Hyperlink"/>
            <w:rFonts w:cstheme="minorHAnsi"/>
          </w:rPr>
          <w:t>16.1</w:t>
        </w:r>
        <w:r w:rsidR="00953F68">
          <w:rPr>
            <w:rFonts w:eastAsiaTheme="minorEastAsia" w:cstheme="minorBidi"/>
            <w:color w:val="auto"/>
            <w:sz w:val="22"/>
          </w:rPr>
          <w:tab/>
        </w:r>
        <w:r w:rsidR="00953F68" w:rsidRPr="00DF46A7">
          <w:rPr>
            <w:rStyle w:val="Hyperlink"/>
          </w:rPr>
          <w:t>Parties to meet</w:t>
        </w:r>
        <w:r w:rsidR="00953F68">
          <w:rPr>
            <w:webHidden/>
          </w:rPr>
          <w:tab/>
        </w:r>
        <w:r w:rsidR="00953F68">
          <w:rPr>
            <w:webHidden/>
          </w:rPr>
          <w:fldChar w:fldCharType="begin"/>
        </w:r>
        <w:r w:rsidR="00953F68">
          <w:rPr>
            <w:webHidden/>
          </w:rPr>
          <w:instrText xml:space="preserve"> PAGEREF _Toc491957384 \h </w:instrText>
        </w:r>
        <w:r w:rsidR="00953F68">
          <w:rPr>
            <w:webHidden/>
          </w:rPr>
        </w:r>
        <w:r w:rsidR="00953F68">
          <w:rPr>
            <w:webHidden/>
          </w:rPr>
          <w:fldChar w:fldCharType="separate"/>
        </w:r>
        <w:r w:rsidR="00017B13">
          <w:rPr>
            <w:webHidden/>
          </w:rPr>
          <w:t>17</w:t>
        </w:r>
        <w:r w:rsidR="00953F68">
          <w:rPr>
            <w:webHidden/>
          </w:rPr>
          <w:fldChar w:fldCharType="end"/>
        </w:r>
      </w:hyperlink>
    </w:p>
    <w:p w14:paraId="690B983C" w14:textId="77777777" w:rsidR="00953F68" w:rsidRDefault="002860B0">
      <w:pPr>
        <w:pStyle w:val="TOC2"/>
        <w:tabs>
          <w:tab w:val="left" w:pos="2160"/>
        </w:tabs>
        <w:rPr>
          <w:rFonts w:eastAsiaTheme="minorEastAsia" w:cstheme="minorBidi"/>
          <w:color w:val="auto"/>
          <w:sz w:val="22"/>
        </w:rPr>
      </w:pPr>
      <w:hyperlink w:anchor="_Toc491957385" w:history="1">
        <w:r w:rsidR="00953F68" w:rsidRPr="00DF46A7">
          <w:rPr>
            <w:rStyle w:val="Hyperlink"/>
            <w:rFonts w:cstheme="minorHAnsi"/>
          </w:rPr>
          <w:t>16.2</w:t>
        </w:r>
        <w:r w:rsidR="00953F68">
          <w:rPr>
            <w:rFonts w:eastAsiaTheme="minorEastAsia" w:cstheme="minorBidi"/>
            <w:color w:val="auto"/>
            <w:sz w:val="22"/>
          </w:rPr>
          <w:tab/>
        </w:r>
        <w:r w:rsidR="00953F68" w:rsidRPr="00DF46A7">
          <w:rPr>
            <w:rStyle w:val="Hyperlink"/>
          </w:rPr>
          <w:t>Mediation</w:t>
        </w:r>
        <w:r w:rsidR="00953F68">
          <w:rPr>
            <w:webHidden/>
          </w:rPr>
          <w:tab/>
        </w:r>
        <w:r w:rsidR="00953F68">
          <w:rPr>
            <w:webHidden/>
          </w:rPr>
          <w:fldChar w:fldCharType="begin"/>
        </w:r>
        <w:r w:rsidR="00953F68">
          <w:rPr>
            <w:webHidden/>
          </w:rPr>
          <w:instrText xml:space="preserve"> PAGEREF _Toc491957385 \h </w:instrText>
        </w:r>
        <w:r w:rsidR="00953F68">
          <w:rPr>
            <w:webHidden/>
          </w:rPr>
        </w:r>
        <w:r w:rsidR="00953F68">
          <w:rPr>
            <w:webHidden/>
          </w:rPr>
          <w:fldChar w:fldCharType="separate"/>
        </w:r>
        <w:r w:rsidR="00017B13">
          <w:rPr>
            <w:webHidden/>
          </w:rPr>
          <w:t>17</w:t>
        </w:r>
        <w:r w:rsidR="00953F68">
          <w:rPr>
            <w:webHidden/>
          </w:rPr>
          <w:fldChar w:fldCharType="end"/>
        </w:r>
      </w:hyperlink>
    </w:p>
    <w:p w14:paraId="7CDC1CBF" w14:textId="77777777" w:rsidR="00953F68" w:rsidRDefault="002860B0">
      <w:pPr>
        <w:pStyle w:val="TOC2"/>
        <w:tabs>
          <w:tab w:val="left" w:pos="2160"/>
        </w:tabs>
        <w:rPr>
          <w:rFonts w:eastAsiaTheme="minorEastAsia" w:cstheme="minorBidi"/>
          <w:color w:val="auto"/>
          <w:sz w:val="22"/>
        </w:rPr>
      </w:pPr>
      <w:hyperlink w:anchor="_Toc491957386" w:history="1">
        <w:r w:rsidR="00953F68" w:rsidRPr="00DF46A7">
          <w:rPr>
            <w:rStyle w:val="Hyperlink"/>
            <w:rFonts w:cstheme="minorHAnsi"/>
          </w:rPr>
          <w:t>16.3</w:t>
        </w:r>
        <w:r w:rsidR="00953F68">
          <w:rPr>
            <w:rFonts w:eastAsiaTheme="minorEastAsia" w:cstheme="minorBidi"/>
            <w:color w:val="auto"/>
            <w:sz w:val="22"/>
          </w:rPr>
          <w:tab/>
        </w:r>
        <w:r w:rsidR="00953F68" w:rsidRPr="00DF46A7">
          <w:rPr>
            <w:rStyle w:val="Hyperlink"/>
          </w:rPr>
          <w:t>Arbitration or litigation</w:t>
        </w:r>
        <w:r w:rsidR="00953F68">
          <w:rPr>
            <w:webHidden/>
          </w:rPr>
          <w:tab/>
        </w:r>
        <w:r w:rsidR="00953F68">
          <w:rPr>
            <w:webHidden/>
          </w:rPr>
          <w:fldChar w:fldCharType="begin"/>
        </w:r>
        <w:r w:rsidR="00953F68">
          <w:rPr>
            <w:webHidden/>
          </w:rPr>
          <w:instrText xml:space="preserve"> PAGEREF _Toc491957386 \h </w:instrText>
        </w:r>
        <w:r w:rsidR="00953F68">
          <w:rPr>
            <w:webHidden/>
          </w:rPr>
        </w:r>
        <w:r w:rsidR="00953F68">
          <w:rPr>
            <w:webHidden/>
          </w:rPr>
          <w:fldChar w:fldCharType="separate"/>
        </w:r>
        <w:r w:rsidR="00017B13">
          <w:rPr>
            <w:webHidden/>
          </w:rPr>
          <w:t>18</w:t>
        </w:r>
        <w:r w:rsidR="00953F68">
          <w:rPr>
            <w:webHidden/>
          </w:rPr>
          <w:fldChar w:fldCharType="end"/>
        </w:r>
      </w:hyperlink>
    </w:p>
    <w:p w14:paraId="2347BB42" w14:textId="77777777" w:rsidR="00953F68" w:rsidRDefault="002860B0">
      <w:pPr>
        <w:pStyle w:val="TOC2"/>
        <w:tabs>
          <w:tab w:val="left" w:pos="2160"/>
        </w:tabs>
        <w:rPr>
          <w:rFonts w:eastAsiaTheme="minorEastAsia" w:cstheme="minorBidi"/>
          <w:color w:val="auto"/>
          <w:sz w:val="22"/>
        </w:rPr>
      </w:pPr>
      <w:hyperlink w:anchor="_Toc491957387" w:history="1">
        <w:r w:rsidR="00953F68" w:rsidRPr="00DF46A7">
          <w:rPr>
            <w:rStyle w:val="Hyperlink"/>
            <w:rFonts w:cstheme="minorHAnsi"/>
          </w:rPr>
          <w:t>16.4</w:t>
        </w:r>
        <w:r w:rsidR="00953F68">
          <w:rPr>
            <w:rFonts w:eastAsiaTheme="minorEastAsia" w:cstheme="minorBidi"/>
            <w:color w:val="auto"/>
            <w:sz w:val="22"/>
          </w:rPr>
          <w:tab/>
        </w:r>
        <w:r w:rsidR="00953F68" w:rsidRPr="00DF46A7">
          <w:rPr>
            <w:rStyle w:val="Hyperlink"/>
          </w:rPr>
          <w:t>Performance during Dispute resolution</w:t>
        </w:r>
        <w:r w:rsidR="00953F68">
          <w:rPr>
            <w:webHidden/>
          </w:rPr>
          <w:tab/>
        </w:r>
        <w:r w:rsidR="00953F68">
          <w:rPr>
            <w:webHidden/>
          </w:rPr>
          <w:fldChar w:fldCharType="begin"/>
        </w:r>
        <w:r w:rsidR="00953F68">
          <w:rPr>
            <w:webHidden/>
          </w:rPr>
          <w:instrText xml:space="preserve"> PAGEREF _Toc491957387 \h </w:instrText>
        </w:r>
        <w:r w:rsidR="00953F68">
          <w:rPr>
            <w:webHidden/>
          </w:rPr>
        </w:r>
        <w:r w:rsidR="00953F68">
          <w:rPr>
            <w:webHidden/>
          </w:rPr>
          <w:fldChar w:fldCharType="separate"/>
        </w:r>
        <w:r w:rsidR="00017B13">
          <w:rPr>
            <w:webHidden/>
          </w:rPr>
          <w:t>18</w:t>
        </w:r>
        <w:r w:rsidR="00953F68">
          <w:rPr>
            <w:webHidden/>
          </w:rPr>
          <w:fldChar w:fldCharType="end"/>
        </w:r>
      </w:hyperlink>
    </w:p>
    <w:p w14:paraId="11E78DCC" w14:textId="77777777" w:rsidR="00953F68" w:rsidRDefault="002860B0">
      <w:pPr>
        <w:pStyle w:val="TOC2"/>
        <w:tabs>
          <w:tab w:val="left" w:pos="2160"/>
        </w:tabs>
        <w:rPr>
          <w:rFonts w:eastAsiaTheme="minorEastAsia" w:cstheme="minorBidi"/>
          <w:color w:val="auto"/>
          <w:sz w:val="22"/>
        </w:rPr>
      </w:pPr>
      <w:hyperlink w:anchor="_Toc491957388" w:history="1">
        <w:r w:rsidR="00953F68" w:rsidRPr="00DF46A7">
          <w:rPr>
            <w:rStyle w:val="Hyperlink"/>
            <w:rFonts w:cstheme="minorHAnsi"/>
          </w:rPr>
          <w:t>16.5</w:t>
        </w:r>
        <w:r w:rsidR="00953F68">
          <w:rPr>
            <w:rFonts w:eastAsiaTheme="minorEastAsia" w:cstheme="minorBidi"/>
            <w:color w:val="auto"/>
            <w:sz w:val="22"/>
          </w:rPr>
          <w:tab/>
        </w:r>
        <w:r w:rsidR="00953F68" w:rsidRPr="00DF46A7">
          <w:rPr>
            <w:rStyle w:val="Hyperlink"/>
          </w:rPr>
          <w:t>Interlocutory relief</w:t>
        </w:r>
        <w:r w:rsidR="00953F68">
          <w:rPr>
            <w:webHidden/>
          </w:rPr>
          <w:tab/>
        </w:r>
        <w:r w:rsidR="00953F68">
          <w:rPr>
            <w:webHidden/>
          </w:rPr>
          <w:fldChar w:fldCharType="begin"/>
        </w:r>
        <w:r w:rsidR="00953F68">
          <w:rPr>
            <w:webHidden/>
          </w:rPr>
          <w:instrText xml:space="preserve"> PAGEREF _Toc491957388 \h </w:instrText>
        </w:r>
        <w:r w:rsidR="00953F68">
          <w:rPr>
            <w:webHidden/>
          </w:rPr>
        </w:r>
        <w:r w:rsidR="00953F68">
          <w:rPr>
            <w:webHidden/>
          </w:rPr>
          <w:fldChar w:fldCharType="separate"/>
        </w:r>
        <w:r w:rsidR="00017B13">
          <w:rPr>
            <w:webHidden/>
          </w:rPr>
          <w:t>18</w:t>
        </w:r>
        <w:r w:rsidR="00953F68">
          <w:rPr>
            <w:webHidden/>
          </w:rPr>
          <w:fldChar w:fldCharType="end"/>
        </w:r>
      </w:hyperlink>
    </w:p>
    <w:p w14:paraId="7B379523" w14:textId="77777777" w:rsidR="00953F68" w:rsidRDefault="002860B0">
      <w:pPr>
        <w:pStyle w:val="TOC1"/>
        <w:tabs>
          <w:tab w:val="left" w:pos="1350"/>
        </w:tabs>
        <w:rPr>
          <w:rFonts w:eastAsiaTheme="minorEastAsia" w:cstheme="minorBidi"/>
          <w:sz w:val="22"/>
          <w:szCs w:val="22"/>
        </w:rPr>
      </w:pPr>
      <w:hyperlink w:anchor="_Toc491957389" w:history="1">
        <w:r w:rsidR="00953F68" w:rsidRPr="00DF46A7">
          <w:rPr>
            <w:rStyle w:val="Hyperlink"/>
            <w:rFonts w:cstheme="minorHAnsi"/>
          </w:rPr>
          <w:t>17.</w:t>
        </w:r>
        <w:r w:rsidR="00953F68">
          <w:rPr>
            <w:rFonts w:eastAsiaTheme="minorEastAsia" w:cstheme="minorBidi"/>
            <w:sz w:val="22"/>
            <w:szCs w:val="22"/>
          </w:rPr>
          <w:tab/>
        </w:r>
        <w:r w:rsidR="00953F68" w:rsidRPr="00DF46A7">
          <w:rPr>
            <w:rStyle w:val="Hyperlink"/>
          </w:rPr>
          <w:t>Notices</w:t>
        </w:r>
        <w:r w:rsidR="00953F68">
          <w:rPr>
            <w:webHidden/>
          </w:rPr>
          <w:tab/>
        </w:r>
        <w:r w:rsidR="00953F68">
          <w:rPr>
            <w:webHidden/>
          </w:rPr>
          <w:fldChar w:fldCharType="begin"/>
        </w:r>
        <w:r w:rsidR="00953F68">
          <w:rPr>
            <w:webHidden/>
          </w:rPr>
          <w:instrText xml:space="preserve"> PAGEREF _Toc491957389 \h </w:instrText>
        </w:r>
        <w:r w:rsidR="00953F68">
          <w:rPr>
            <w:webHidden/>
          </w:rPr>
        </w:r>
        <w:r w:rsidR="00953F68">
          <w:rPr>
            <w:webHidden/>
          </w:rPr>
          <w:fldChar w:fldCharType="separate"/>
        </w:r>
        <w:r w:rsidR="00017B13">
          <w:rPr>
            <w:webHidden/>
          </w:rPr>
          <w:t>18</w:t>
        </w:r>
        <w:r w:rsidR="00953F68">
          <w:rPr>
            <w:webHidden/>
          </w:rPr>
          <w:fldChar w:fldCharType="end"/>
        </w:r>
      </w:hyperlink>
    </w:p>
    <w:p w14:paraId="1E614B3D" w14:textId="77777777" w:rsidR="00953F68" w:rsidRDefault="002860B0">
      <w:pPr>
        <w:pStyle w:val="TOC2"/>
        <w:tabs>
          <w:tab w:val="left" w:pos="2160"/>
        </w:tabs>
        <w:rPr>
          <w:rFonts w:eastAsiaTheme="minorEastAsia" w:cstheme="minorBidi"/>
          <w:color w:val="auto"/>
          <w:sz w:val="22"/>
        </w:rPr>
      </w:pPr>
      <w:hyperlink w:anchor="_Toc491957390" w:history="1">
        <w:r w:rsidR="00953F68" w:rsidRPr="00DF46A7">
          <w:rPr>
            <w:rStyle w:val="Hyperlink"/>
            <w:rFonts w:cstheme="minorHAnsi"/>
          </w:rPr>
          <w:t>17.1</w:t>
        </w:r>
        <w:r w:rsidR="00953F68">
          <w:rPr>
            <w:rFonts w:eastAsiaTheme="minorEastAsia" w:cstheme="minorBidi"/>
            <w:color w:val="auto"/>
            <w:sz w:val="22"/>
          </w:rPr>
          <w:tab/>
        </w:r>
        <w:r w:rsidR="00953F68" w:rsidRPr="00DF46A7">
          <w:rPr>
            <w:rStyle w:val="Hyperlink"/>
          </w:rPr>
          <w:t>Giving a communication</w:t>
        </w:r>
        <w:r w:rsidR="00953F68">
          <w:rPr>
            <w:webHidden/>
          </w:rPr>
          <w:tab/>
        </w:r>
        <w:r w:rsidR="00953F68">
          <w:rPr>
            <w:webHidden/>
          </w:rPr>
          <w:fldChar w:fldCharType="begin"/>
        </w:r>
        <w:r w:rsidR="00953F68">
          <w:rPr>
            <w:webHidden/>
          </w:rPr>
          <w:instrText xml:space="preserve"> PAGEREF _Toc491957390 \h </w:instrText>
        </w:r>
        <w:r w:rsidR="00953F68">
          <w:rPr>
            <w:webHidden/>
          </w:rPr>
        </w:r>
        <w:r w:rsidR="00953F68">
          <w:rPr>
            <w:webHidden/>
          </w:rPr>
          <w:fldChar w:fldCharType="separate"/>
        </w:r>
        <w:r w:rsidR="00017B13">
          <w:rPr>
            <w:webHidden/>
          </w:rPr>
          <w:t>18</w:t>
        </w:r>
        <w:r w:rsidR="00953F68">
          <w:rPr>
            <w:webHidden/>
          </w:rPr>
          <w:fldChar w:fldCharType="end"/>
        </w:r>
      </w:hyperlink>
    </w:p>
    <w:p w14:paraId="15902FD1" w14:textId="77777777" w:rsidR="00953F68" w:rsidRDefault="002860B0">
      <w:pPr>
        <w:pStyle w:val="TOC2"/>
        <w:tabs>
          <w:tab w:val="left" w:pos="2160"/>
        </w:tabs>
        <w:rPr>
          <w:rFonts w:eastAsiaTheme="minorEastAsia" w:cstheme="minorBidi"/>
          <w:color w:val="auto"/>
          <w:sz w:val="22"/>
        </w:rPr>
      </w:pPr>
      <w:hyperlink w:anchor="_Toc491957391" w:history="1">
        <w:r w:rsidR="00953F68" w:rsidRPr="00DF46A7">
          <w:rPr>
            <w:rStyle w:val="Hyperlink"/>
            <w:rFonts w:cstheme="minorHAnsi"/>
          </w:rPr>
          <w:t>17.2</w:t>
        </w:r>
        <w:r w:rsidR="00953F68">
          <w:rPr>
            <w:rFonts w:eastAsiaTheme="minorEastAsia" w:cstheme="minorBidi"/>
            <w:color w:val="auto"/>
            <w:sz w:val="22"/>
          </w:rPr>
          <w:tab/>
        </w:r>
        <w:r w:rsidR="00953F68" w:rsidRPr="00DF46A7">
          <w:rPr>
            <w:rStyle w:val="Hyperlink"/>
          </w:rPr>
          <w:t>Time of delivery</w:t>
        </w:r>
        <w:r w:rsidR="00953F68">
          <w:rPr>
            <w:webHidden/>
          </w:rPr>
          <w:tab/>
        </w:r>
        <w:r w:rsidR="00953F68">
          <w:rPr>
            <w:webHidden/>
          </w:rPr>
          <w:fldChar w:fldCharType="begin"/>
        </w:r>
        <w:r w:rsidR="00953F68">
          <w:rPr>
            <w:webHidden/>
          </w:rPr>
          <w:instrText xml:space="preserve"> PAGEREF _Toc491957391 \h </w:instrText>
        </w:r>
        <w:r w:rsidR="00953F68">
          <w:rPr>
            <w:webHidden/>
          </w:rPr>
        </w:r>
        <w:r w:rsidR="00953F68">
          <w:rPr>
            <w:webHidden/>
          </w:rPr>
          <w:fldChar w:fldCharType="separate"/>
        </w:r>
        <w:r w:rsidR="00017B13">
          <w:rPr>
            <w:webHidden/>
          </w:rPr>
          <w:t>18</w:t>
        </w:r>
        <w:r w:rsidR="00953F68">
          <w:rPr>
            <w:webHidden/>
          </w:rPr>
          <w:fldChar w:fldCharType="end"/>
        </w:r>
      </w:hyperlink>
    </w:p>
    <w:p w14:paraId="5787116F" w14:textId="77777777" w:rsidR="00953F68" w:rsidRDefault="002860B0">
      <w:pPr>
        <w:pStyle w:val="TOC2"/>
        <w:tabs>
          <w:tab w:val="left" w:pos="2160"/>
        </w:tabs>
        <w:rPr>
          <w:rFonts w:eastAsiaTheme="minorEastAsia" w:cstheme="minorBidi"/>
          <w:color w:val="auto"/>
          <w:sz w:val="22"/>
        </w:rPr>
      </w:pPr>
      <w:hyperlink w:anchor="_Toc491957392" w:history="1">
        <w:r w:rsidR="00953F68" w:rsidRPr="00DF46A7">
          <w:rPr>
            <w:rStyle w:val="Hyperlink"/>
            <w:rFonts w:cstheme="minorHAnsi"/>
          </w:rPr>
          <w:t>17.3</w:t>
        </w:r>
        <w:r w:rsidR="00953F68">
          <w:rPr>
            <w:rFonts w:eastAsiaTheme="minorEastAsia" w:cstheme="minorBidi"/>
            <w:color w:val="auto"/>
            <w:sz w:val="22"/>
          </w:rPr>
          <w:tab/>
        </w:r>
        <w:r w:rsidR="00953F68" w:rsidRPr="00DF46A7">
          <w:rPr>
            <w:rStyle w:val="Hyperlink"/>
          </w:rPr>
          <w:t>After hours communications</w:t>
        </w:r>
        <w:r w:rsidR="00953F68">
          <w:rPr>
            <w:webHidden/>
          </w:rPr>
          <w:tab/>
        </w:r>
        <w:r w:rsidR="00953F68">
          <w:rPr>
            <w:webHidden/>
          </w:rPr>
          <w:fldChar w:fldCharType="begin"/>
        </w:r>
        <w:r w:rsidR="00953F68">
          <w:rPr>
            <w:webHidden/>
          </w:rPr>
          <w:instrText xml:space="preserve"> PAGEREF _Toc491957392 \h </w:instrText>
        </w:r>
        <w:r w:rsidR="00953F68">
          <w:rPr>
            <w:webHidden/>
          </w:rPr>
        </w:r>
        <w:r w:rsidR="00953F68">
          <w:rPr>
            <w:webHidden/>
          </w:rPr>
          <w:fldChar w:fldCharType="separate"/>
        </w:r>
        <w:r w:rsidR="00017B13">
          <w:rPr>
            <w:webHidden/>
          </w:rPr>
          <w:t>19</w:t>
        </w:r>
        <w:r w:rsidR="00953F68">
          <w:rPr>
            <w:webHidden/>
          </w:rPr>
          <w:fldChar w:fldCharType="end"/>
        </w:r>
      </w:hyperlink>
    </w:p>
    <w:p w14:paraId="73B4A51D" w14:textId="77777777" w:rsidR="00953F68" w:rsidRDefault="002860B0">
      <w:pPr>
        <w:pStyle w:val="TOC1"/>
        <w:rPr>
          <w:rFonts w:eastAsiaTheme="minorEastAsia" w:cstheme="minorBidi"/>
          <w:sz w:val="22"/>
          <w:szCs w:val="22"/>
        </w:rPr>
      </w:pPr>
      <w:hyperlink w:anchor="_Toc491957393" w:history="1">
        <w:r w:rsidR="00953F68" w:rsidRPr="00DF46A7">
          <w:rPr>
            <w:rStyle w:val="Hyperlink"/>
          </w:rPr>
          <w:t>Information and intellectual property</w:t>
        </w:r>
        <w:r w:rsidR="00953F68">
          <w:rPr>
            <w:webHidden/>
          </w:rPr>
          <w:tab/>
        </w:r>
        <w:r w:rsidR="00953F68">
          <w:rPr>
            <w:webHidden/>
          </w:rPr>
          <w:fldChar w:fldCharType="begin"/>
        </w:r>
        <w:r w:rsidR="00953F68">
          <w:rPr>
            <w:webHidden/>
          </w:rPr>
          <w:instrText xml:space="preserve"> PAGEREF _Toc491957393 \h </w:instrText>
        </w:r>
        <w:r w:rsidR="00953F68">
          <w:rPr>
            <w:webHidden/>
          </w:rPr>
        </w:r>
        <w:r w:rsidR="00953F68">
          <w:rPr>
            <w:webHidden/>
          </w:rPr>
          <w:fldChar w:fldCharType="separate"/>
        </w:r>
        <w:r w:rsidR="00017B13">
          <w:rPr>
            <w:webHidden/>
          </w:rPr>
          <w:t>19</w:t>
        </w:r>
        <w:r w:rsidR="00953F68">
          <w:rPr>
            <w:webHidden/>
          </w:rPr>
          <w:fldChar w:fldCharType="end"/>
        </w:r>
      </w:hyperlink>
    </w:p>
    <w:p w14:paraId="742F48E9" w14:textId="77777777" w:rsidR="00953F68" w:rsidRDefault="002860B0">
      <w:pPr>
        <w:pStyle w:val="TOC1"/>
        <w:tabs>
          <w:tab w:val="left" w:pos="1350"/>
        </w:tabs>
        <w:rPr>
          <w:rFonts w:eastAsiaTheme="minorEastAsia" w:cstheme="minorBidi"/>
          <w:sz w:val="22"/>
          <w:szCs w:val="22"/>
        </w:rPr>
      </w:pPr>
      <w:hyperlink w:anchor="_Toc491957394" w:history="1">
        <w:r w:rsidR="00953F68" w:rsidRPr="00DF46A7">
          <w:rPr>
            <w:rStyle w:val="Hyperlink"/>
            <w:rFonts w:cstheme="minorHAnsi"/>
          </w:rPr>
          <w:t>18.</w:t>
        </w:r>
        <w:r w:rsidR="00953F68">
          <w:rPr>
            <w:rFonts w:eastAsiaTheme="minorEastAsia" w:cstheme="minorBidi"/>
            <w:sz w:val="22"/>
            <w:szCs w:val="22"/>
          </w:rPr>
          <w:tab/>
        </w:r>
        <w:r w:rsidR="00953F68" w:rsidRPr="00DF46A7">
          <w:rPr>
            <w:rStyle w:val="Hyperlink"/>
          </w:rPr>
          <w:t>Access to records</w:t>
        </w:r>
        <w:r w:rsidR="00953F68">
          <w:rPr>
            <w:webHidden/>
          </w:rPr>
          <w:tab/>
        </w:r>
        <w:r w:rsidR="00953F68">
          <w:rPr>
            <w:webHidden/>
          </w:rPr>
          <w:fldChar w:fldCharType="begin"/>
        </w:r>
        <w:r w:rsidR="00953F68">
          <w:rPr>
            <w:webHidden/>
          </w:rPr>
          <w:instrText xml:space="preserve"> PAGEREF _Toc491957394 \h </w:instrText>
        </w:r>
        <w:r w:rsidR="00953F68">
          <w:rPr>
            <w:webHidden/>
          </w:rPr>
        </w:r>
        <w:r w:rsidR="00953F68">
          <w:rPr>
            <w:webHidden/>
          </w:rPr>
          <w:fldChar w:fldCharType="separate"/>
        </w:r>
        <w:r w:rsidR="00017B13">
          <w:rPr>
            <w:webHidden/>
          </w:rPr>
          <w:t>19</w:t>
        </w:r>
        <w:r w:rsidR="00953F68">
          <w:rPr>
            <w:webHidden/>
          </w:rPr>
          <w:fldChar w:fldCharType="end"/>
        </w:r>
      </w:hyperlink>
    </w:p>
    <w:p w14:paraId="550D0AC1" w14:textId="77777777" w:rsidR="00953F68" w:rsidRDefault="002860B0">
      <w:pPr>
        <w:pStyle w:val="TOC2"/>
        <w:tabs>
          <w:tab w:val="left" w:pos="2160"/>
        </w:tabs>
        <w:rPr>
          <w:rFonts w:eastAsiaTheme="minorEastAsia" w:cstheme="minorBidi"/>
          <w:color w:val="auto"/>
          <w:sz w:val="22"/>
        </w:rPr>
      </w:pPr>
      <w:hyperlink w:anchor="_Toc491957395" w:history="1">
        <w:r w:rsidR="00953F68" w:rsidRPr="00DF46A7">
          <w:rPr>
            <w:rStyle w:val="Hyperlink"/>
            <w:rFonts w:cstheme="minorHAnsi"/>
          </w:rPr>
          <w:t>18.1</w:t>
        </w:r>
        <w:r w:rsidR="00953F68">
          <w:rPr>
            <w:rFonts w:eastAsiaTheme="minorEastAsia" w:cstheme="minorBidi"/>
            <w:color w:val="auto"/>
            <w:sz w:val="22"/>
          </w:rPr>
          <w:tab/>
        </w:r>
        <w:r w:rsidR="00953F68" w:rsidRPr="00DF46A7">
          <w:rPr>
            <w:rStyle w:val="Hyperlink"/>
          </w:rPr>
          <w:t>Supplier to retain records</w:t>
        </w:r>
        <w:r w:rsidR="00953F68">
          <w:rPr>
            <w:webHidden/>
          </w:rPr>
          <w:tab/>
        </w:r>
        <w:r w:rsidR="00953F68">
          <w:rPr>
            <w:webHidden/>
          </w:rPr>
          <w:fldChar w:fldCharType="begin"/>
        </w:r>
        <w:r w:rsidR="00953F68">
          <w:rPr>
            <w:webHidden/>
          </w:rPr>
          <w:instrText xml:space="preserve"> PAGEREF _Toc491957395 \h </w:instrText>
        </w:r>
        <w:r w:rsidR="00953F68">
          <w:rPr>
            <w:webHidden/>
          </w:rPr>
        </w:r>
        <w:r w:rsidR="00953F68">
          <w:rPr>
            <w:webHidden/>
          </w:rPr>
          <w:fldChar w:fldCharType="separate"/>
        </w:r>
        <w:r w:rsidR="00017B13">
          <w:rPr>
            <w:webHidden/>
          </w:rPr>
          <w:t>19</w:t>
        </w:r>
        <w:r w:rsidR="00953F68">
          <w:rPr>
            <w:webHidden/>
          </w:rPr>
          <w:fldChar w:fldCharType="end"/>
        </w:r>
      </w:hyperlink>
    </w:p>
    <w:p w14:paraId="70626E8B" w14:textId="77777777" w:rsidR="00953F68" w:rsidRDefault="002860B0">
      <w:pPr>
        <w:pStyle w:val="TOC2"/>
        <w:tabs>
          <w:tab w:val="left" w:pos="2160"/>
        </w:tabs>
        <w:rPr>
          <w:rFonts w:eastAsiaTheme="minorEastAsia" w:cstheme="minorBidi"/>
          <w:color w:val="auto"/>
          <w:sz w:val="22"/>
        </w:rPr>
      </w:pPr>
      <w:hyperlink w:anchor="_Toc491957396" w:history="1">
        <w:r w:rsidR="00953F68" w:rsidRPr="00DF46A7">
          <w:rPr>
            <w:rStyle w:val="Hyperlink"/>
            <w:rFonts w:cstheme="minorHAnsi"/>
          </w:rPr>
          <w:t>18.2</w:t>
        </w:r>
        <w:r w:rsidR="00953F68">
          <w:rPr>
            <w:rFonts w:eastAsiaTheme="minorEastAsia" w:cstheme="minorBidi"/>
            <w:color w:val="auto"/>
            <w:sz w:val="22"/>
          </w:rPr>
          <w:tab/>
        </w:r>
        <w:r w:rsidR="00953F68" w:rsidRPr="00DF46A7">
          <w:rPr>
            <w:rStyle w:val="Hyperlink"/>
          </w:rPr>
          <w:t>Right to access and audit</w:t>
        </w:r>
        <w:r w:rsidR="00953F68">
          <w:rPr>
            <w:webHidden/>
          </w:rPr>
          <w:tab/>
        </w:r>
        <w:r w:rsidR="00953F68">
          <w:rPr>
            <w:webHidden/>
          </w:rPr>
          <w:fldChar w:fldCharType="begin"/>
        </w:r>
        <w:r w:rsidR="00953F68">
          <w:rPr>
            <w:webHidden/>
          </w:rPr>
          <w:instrText xml:space="preserve"> PAGEREF _Toc491957396 \h </w:instrText>
        </w:r>
        <w:r w:rsidR="00953F68">
          <w:rPr>
            <w:webHidden/>
          </w:rPr>
        </w:r>
        <w:r w:rsidR="00953F68">
          <w:rPr>
            <w:webHidden/>
          </w:rPr>
          <w:fldChar w:fldCharType="separate"/>
        </w:r>
        <w:r w:rsidR="00017B13">
          <w:rPr>
            <w:webHidden/>
          </w:rPr>
          <w:t>19</w:t>
        </w:r>
        <w:r w:rsidR="00953F68">
          <w:rPr>
            <w:webHidden/>
          </w:rPr>
          <w:fldChar w:fldCharType="end"/>
        </w:r>
      </w:hyperlink>
    </w:p>
    <w:p w14:paraId="0B37C1EF" w14:textId="77777777" w:rsidR="00953F68" w:rsidRDefault="002860B0">
      <w:pPr>
        <w:pStyle w:val="TOC1"/>
        <w:tabs>
          <w:tab w:val="left" w:pos="1350"/>
        </w:tabs>
        <w:rPr>
          <w:rFonts w:eastAsiaTheme="minorEastAsia" w:cstheme="minorBidi"/>
          <w:sz w:val="22"/>
          <w:szCs w:val="22"/>
        </w:rPr>
      </w:pPr>
      <w:hyperlink w:anchor="_Toc491957397" w:history="1">
        <w:r w:rsidR="00953F68" w:rsidRPr="00DF46A7">
          <w:rPr>
            <w:rStyle w:val="Hyperlink"/>
            <w:rFonts w:cstheme="minorHAnsi"/>
          </w:rPr>
          <w:t>19.</w:t>
        </w:r>
        <w:r w:rsidR="00953F68">
          <w:rPr>
            <w:rFonts w:eastAsiaTheme="minorEastAsia" w:cstheme="minorBidi"/>
            <w:sz w:val="22"/>
            <w:szCs w:val="22"/>
          </w:rPr>
          <w:tab/>
        </w:r>
        <w:r w:rsidR="00953F68" w:rsidRPr="00DF46A7">
          <w:rPr>
            <w:rStyle w:val="Hyperlink"/>
          </w:rPr>
          <w:t>Intellectual Property Rights</w:t>
        </w:r>
        <w:r w:rsidR="00953F68">
          <w:rPr>
            <w:webHidden/>
          </w:rPr>
          <w:tab/>
        </w:r>
        <w:r w:rsidR="00953F68">
          <w:rPr>
            <w:webHidden/>
          </w:rPr>
          <w:fldChar w:fldCharType="begin"/>
        </w:r>
        <w:r w:rsidR="00953F68">
          <w:rPr>
            <w:webHidden/>
          </w:rPr>
          <w:instrText xml:space="preserve"> PAGEREF _Toc491957397 \h </w:instrText>
        </w:r>
        <w:r w:rsidR="00953F68">
          <w:rPr>
            <w:webHidden/>
          </w:rPr>
        </w:r>
        <w:r w:rsidR="00953F68">
          <w:rPr>
            <w:webHidden/>
          </w:rPr>
          <w:fldChar w:fldCharType="separate"/>
        </w:r>
        <w:r w:rsidR="00017B13">
          <w:rPr>
            <w:webHidden/>
          </w:rPr>
          <w:t>20</w:t>
        </w:r>
        <w:r w:rsidR="00953F68">
          <w:rPr>
            <w:webHidden/>
          </w:rPr>
          <w:fldChar w:fldCharType="end"/>
        </w:r>
      </w:hyperlink>
    </w:p>
    <w:p w14:paraId="7517B5FA" w14:textId="77777777" w:rsidR="00953F68" w:rsidRDefault="002860B0">
      <w:pPr>
        <w:pStyle w:val="TOC2"/>
        <w:tabs>
          <w:tab w:val="left" w:pos="2160"/>
        </w:tabs>
        <w:rPr>
          <w:rFonts w:eastAsiaTheme="minorEastAsia" w:cstheme="minorBidi"/>
          <w:color w:val="auto"/>
          <w:sz w:val="22"/>
        </w:rPr>
      </w:pPr>
      <w:hyperlink w:anchor="_Toc491957398" w:history="1">
        <w:r w:rsidR="00953F68" w:rsidRPr="00DF46A7">
          <w:rPr>
            <w:rStyle w:val="Hyperlink"/>
            <w:rFonts w:cstheme="minorHAnsi"/>
          </w:rPr>
          <w:t>19.1</w:t>
        </w:r>
        <w:r w:rsidR="00953F68">
          <w:rPr>
            <w:rFonts w:eastAsiaTheme="minorEastAsia" w:cstheme="minorBidi"/>
            <w:color w:val="auto"/>
            <w:sz w:val="22"/>
          </w:rPr>
          <w:tab/>
        </w:r>
        <w:r w:rsidR="00953F68" w:rsidRPr="00DF46A7">
          <w:rPr>
            <w:rStyle w:val="Hyperlink"/>
          </w:rPr>
          <w:t>Licence by the Supplier to the Organisation</w:t>
        </w:r>
        <w:r w:rsidR="00953F68">
          <w:rPr>
            <w:webHidden/>
          </w:rPr>
          <w:tab/>
        </w:r>
        <w:r w:rsidR="00953F68">
          <w:rPr>
            <w:webHidden/>
          </w:rPr>
          <w:fldChar w:fldCharType="begin"/>
        </w:r>
        <w:r w:rsidR="00953F68">
          <w:rPr>
            <w:webHidden/>
          </w:rPr>
          <w:instrText xml:space="preserve"> PAGEREF _Toc491957398 \h </w:instrText>
        </w:r>
        <w:r w:rsidR="00953F68">
          <w:rPr>
            <w:webHidden/>
          </w:rPr>
        </w:r>
        <w:r w:rsidR="00953F68">
          <w:rPr>
            <w:webHidden/>
          </w:rPr>
          <w:fldChar w:fldCharType="separate"/>
        </w:r>
        <w:r w:rsidR="00017B13">
          <w:rPr>
            <w:webHidden/>
          </w:rPr>
          <w:t>20</w:t>
        </w:r>
        <w:r w:rsidR="00953F68">
          <w:rPr>
            <w:webHidden/>
          </w:rPr>
          <w:fldChar w:fldCharType="end"/>
        </w:r>
      </w:hyperlink>
    </w:p>
    <w:p w14:paraId="29AD34F4" w14:textId="77777777" w:rsidR="00953F68" w:rsidRDefault="002860B0">
      <w:pPr>
        <w:pStyle w:val="TOC2"/>
        <w:tabs>
          <w:tab w:val="left" w:pos="2160"/>
        </w:tabs>
        <w:rPr>
          <w:rFonts w:eastAsiaTheme="minorEastAsia" w:cstheme="minorBidi"/>
          <w:color w:val="auto"/>
          <w:sz w:val="22"/>
        </w:rPr>
      </w:pPr>
      <w:hyperlink w:anchor="_Toc491957399" w:history="1">
        <w:r w:rsidR="00953F68" w:rsidRPr="00DF46A7">
          <w:rPr>
            <w:rStyle w:val="Hyperlink"/>
            <w:rFonts w:cstheme="minorHAnsi"/>
          </w:rPr>
          <w:t>19.2</w:t>
        </w:r>
        <w:r w:rsidR="00953F68">
          <w:rPr>
            <w:rFonts w:eastAsiaTheme="minorEastAsia" w:cstheme="minorBidi"/>
            <w:color w:val="auto"/>
            <w:sz w:val="22"/>
          </w:rPr>
          <w:tab/>
        </w:r>
        <w:r w:rsidR="00953F68" w:rsidRPr="00DF46A7">
          <w:rPr>
            <w:rStyle w:val="Hyperlink"/>
          </w:rPr>
          <w:t>No assignment</w:t>
        </w:r>
        <w:r w:rsidR="00953F68">
          <w:rPr>
            <w:webHidden/>
          </w:rPr>
          <w:tab/>
        </w:r>
        <w:r w:rsidR="00953F68">
          <w:rPr>
            <w:webHidden/>
          </w:rPr>
          <w:fldChar w:fldCharType="begin"/>
        </w:r>
        <w:r w:rsidR="00953F68">
          <w:rPr>
            <w:webHidden/>
          </w:rPr>
          <w:instrText xml:space="preserve"> PAGEREF _Toc491957399 \h </w:instrText>
        </w:r>
        <w:r w:rsidR="00953F68">
          <w:rPr>
            <w:webHidden/>
          </w:rPr>
        </w:r>
        <w:r w:rsidR="00953F68">
          <w:rPr>
            <w:webHidden/>
          </w:rPr>
          <w:fldChar w:fldCharType="separate"/>
        </w:r>
        <w:r w:rsidR="00017B13">
          <w:rPr>
            <w:webHidden/>
          </w:rPr>
          <w:t>20</w:t>
        </w:r>
        <w:r w:rsidR="00953F68">
          <w:rPr>
            <w:webHidden/>
          </w:rPr>
          <w:fldChar w:fldCharType="end"/>
        </w:r>
      </w:hyperlink>
    </w:p>
    <w:p w14:paraId="74D5354D" w14:textId="77777777" w:rsidR="00953F68" w:rsidRDefault="002860B0">
      <w:pPr>
        <w:pStyle w:val="TOC1"/>
        <w:tabs>
          <w:tab w:val="left" w:pos="1350"/>
        </w:tabs>
        <w:rPr>
          <w:rFonts w:eastAsiaTheme="minorEastAsia" w:cstheme="minorBidi"/>
          <w:sz w:val="22"/>
          <w:szCs w:val="22"/>
        </w:rPr>
      </w:pPr>
      <w:hyperlink w:anchor="_Toc491957400" w:history="1">
        <w:r w:rsidR="00953F68" w:rsidRPr="00DF46A7">
          <w:rPr>
            <w:rStyle w:val="Hyperlink"/>
            <w:rFonts w:cstheme="minorHAnsi"/>
          </w:rPr>
          <w:t>20.</w:t>
        </w:r>
        <w:r w:rsidR="00953F68">
          <w:rPr>
            <w:rFonts w:eastAsiaTheme="minorEastAsia" w:cstheme="minorBidi"/>
            <w:sz w:val="22"/>
            <w:szCs w:val="22"/>
          </w:rPr>
          <w:tab/>
        </w:r>
        <w:r w:rsidR="00953F68" w:rsidRPr="00DF46A7">
          <w:rPr>
            <w:rStyle w:val="Hyperlink"/>
          </w:rPr>
          <w:t>Data</w:t>
        </w:r>
        <w:r w:rsidR="00953F68">
          <w:rPr>
            <w:webHidden/>
          </w:rPr>
          <w:tab/>
        </w:r>
        <w:r w:rsidR="00953F68">
          <w:rPr>
            <w:webHidden/>
          </w:rPr>
          <w:fldChar w:fldCharType="begin"/>
        </w:r>
        <w:r w:rsidR="00953F68">
          <w:rPr>
            <w:webHidden/>
          </w:rPr>
          <w:instrText xml:space="preserve"> PAGEREF _Toc491957400 \h </w:instrText>
        </w:r>
        <w:r w:rsidR="00953F68">
          <w:rPr>
            <w:webHidden/>
          </w:rPr>
        </w:r>
        <w:r w:rsidR="00953F68">
          <w:rPr>
            <w:webHidden/>
          </w:rPr>
          <w:fldChar w:fldCharType="separate"/>
        </w:r>
        <w:r w:rsidR="00017B13">
          <w:rPr>
            <w:webHidden/>
          </w:rPr>
          <w:t>20</w:t>
        </w:r>
        <w:r w:rsidR="00953F68">
          <w:rPr>
            <w:webHidden/>
          </w:rPr>
          <w:fldChar w:fldCharType="end"/>
        </w:r>
      </w:hyperlink>
    </w:p>
    <w:p w14:paraId="326AC1CF" w14:textId="77777777" w:rsidR="00953F68" w:rsidRDefault="002860B0">
      <w:pPr>
        <w:pStyle w:val="TOC1"/>
        <w:tabs>
          <w:tab w:val="left" w:pos="1350"/>
        </w:tabs>
        <w:rPr>
          <w:rFonts w:eastAsiaTheme="minorEastAsia" w:cstheme="minorBidi"/>
          <w:sz w:val="22"/>
          <w:szCs w:val="22"/>
        </w:rPr>
      </w:pPr>
      <w:hyperlink w:anchor="_Toc491957401" w:history="1">
        <w:r w:rsidR="00953F68" w:rsidRPr="00DF46A7">
          <w:rPr>
            <w:rStyle w:val="Hyperlink"/>
            <w:rFonts w:cstheme="minorHAnsi"/>
          </w:rPr>
          <w:t>21.</w:t>
        </w:r>
        <w:r w:rsidR="00953F68">
          <w:rPr>
            <w:rFonts w:eastAsiaTheme="minorEastAsia" w:cstheme="minorBidi"/>
            <w:sz w:val="22"/>
            <w:szCs w:val="22"/>
          </w:rPr>
          <w:tab/>
        </w:r>
        <w:r w:rsidR="00953F68" w:rsidRPr="00DF46A7">
          <w:rPr>
            <w:rStyle w:val="Hyperlink"/>
          </w:rPr>
          <w:t>Confidentiality, privacy and data protection</w:t>
        </w:r>
        <w:r w:rsidR="00953F68">
          <w:rPr>
            <w:webHidden/>
          </w:rPr>
          <w:tab/>
        </w:r>
        <w:r w:rsidR="00953F68">
          <w:rPr>
            <w:webHidden/>
          </w:rPr>
          <w:fldChar w:fldCharType="begin"/>
        </w:r>
        <w:r w:rsidR="00953F68">
          <w:rPr>
            <w:webHidden/>
          </w:rPr>
          <w:instrText xml:space="preserve"> PAGEREF _Toc491957401 \h </w:instrText>
        </w:r>
        <w:r w:rsidR="00953F68">
          <w:rPr>
            <w:webHidden/>
          </w:rPr>
        </w:r>
        <w:r w:rsidR="00953F68">
          <w:rPr>
            <w:webHidden/>
          </w:rPr>
          <w:fldChar w:fldCharType="separate"/>
        </w:r>
        <w:r w:rsidR="00017B13">
          <w:rPr>
            <w:webHidden/>
          </w:rPr>
          <w:t>20</w:t>
        </w:r>
        <w:r w:rsidR="00953F68">
          <w:rPr>
            <w:webHidden/>
          </w:rPr>
          <w:fldChar w:fldCharType="end"/>
        </w:r>
      </w:hyperlink>
    </w:p>
    <w:p w14:paraId="4499FF56" w14:textId="77777777" w:rsidR="00953F68" w:rsidRDefault="002860B0">
      <w:pPr>
        <w:pStyle w:val="TOC2"/>
        <w:tabs>
          <w:tab w:val="left" w:pos="2160"/>
        </w:tabs>
        <w:rPr>
          <w:rFonts w:eastAsiaTheme="minorEastAsia" w:cstheme="minorBidi"/>
          <w:color w:val="auto"/>
          <w:sz w:val="22"/>
        </w:rPr>
      </w:pPr>
      <w:hyperlink w:anchor="_Toc491957402" w:history="1">
        <w:r w:rsidR="00953F68" w:rsidRPr="00DF46A7">
          <w:rPr>
            <w:rStyle w:val="Hyperlink"/>
            <w:rFonts w:cstheme="minorHAnsi"/>
          </w:rPr>
          <w:t>21.1</w:t>
        </w:r>
        <w:r w:rsidR="00953F68">
          <w:rPr>
            <w:rFonts w:eastAsiaTheme="minorEastAsia" w:cstheme="minorBidi"/>
            <w:color w:val="auto"/>
            <w:sz w:val="22"/>
          </w:rPr>
          <w:tab/>
        </w:r>
        <w:r w:rsidR="00953F68" w:rsidRPr="00DF46A7">
          <w:rPr>
            <w:rStyle w:val="Hyperlink"/>
          </w:rPr>
          <w:t>Use of Confidential Information</w:t>
        </w:r>
        <w:r w:rsidR="00953F68">
          <w:rPr>
            <w:webHidden/>
          </w:rPr>
          <w:tab/>
        </w:r>
        <w:r w:rsidR="00953F68">
          <w:rPr>
            <w:webHidden/>
          </w:rPr>
          <w:fldChar w:fldCharType="begin"/>
        </w:r>
        <w:r w:rsidR="00953F68">
          <w:rPr>
            <w:webHidden/>
          </w:rPr>
          <w:instrText xml:space="preserve"> PAGEREF _Toc491957402 \h </w:instrText>
        </w:r>
        <w:r w:rsidR="00953F68">
          <w:rPr>
            <w:webHidden/>
          </w:rPr>
        </w:r>
        <w:r w:rsidR="00953F68">
          <w:rPr>
            <w:webHidden/>
          </w:rPr>
          <w:fldChar w:fldCharType="separate"/>
        </w:r>
        <w:r w:rsidR="00017B13">
          <w:rPr>
            <w:webHidden/>
          </w:rPr>
          <w:t>20</w:t>
        </w:r>
        <w:r w:rsidR="00953F68">
          <w:rPr>
            <w:webHidden/>
          </w:rPr>
          <w:fldChar w:fldCharType="end"/>
        </w:r>
      </w:hyperlink>
    </w:p>
    <w:p w14:paraId="62E5579D" w14:textId="77777777" w:rsidR="00953F68" w:rsidRDefault="002860B0">
      <w:pPr>
        <w:pStyle w:val="TOC2"/>
        <w:tabs>
          <w:tab w:val="left" w:pos="2160"/>
        </w:tabs>
        <w:rPr>
          <w:rFonts w:eastAsiaTheme="minorEastAsia" w:cstheme="minorBidi"/>
          <w:color w:val="auto"/>
          <w:sz w:val="22"/>
        </w:rPr>
      </w:pPr>
      <w:hyperlink w:anchor="_Toc491957403" w:history="1">
        <w:r w:rsidR="00953F68" w:rsidRPr="00DF46A7">
          <w:rPr>
            <w:rStyle w:val="Hyperlink"/>
            <w:rFonts w:cstheme="minorHAnsi"/>
          </w:rPr>
          <w:t>21.2</w:t>
        </w:r>
        <w:r w:rsidR="00953F68">
          <w:rPr>
            <w:rFonts w:eastAsiaTheme="minorEastAsia" w:cstheme="minorBidi"/>
            <w:color w:val="auto"/>
            <w:sz w:val="22"/>
          </w:rPr>
          <w:tab/>
        </w:r>
        <w:r w:rsidR="00953F68" w:rsidRPr="00DF46A7">
          <w:rPr>
            <w:rStyle w:val="Hyperlink"/>
          </w:rPr>
          <w:t>Exceptions to the Supplier’s obligations of confidentiality</w:t>
        </w:r>
        <w:r w:rsidR="00953F68">
          <w:rPr>
            <w:webHidden/>
          </w:rPr>
          <w:tab/>
        </w:r>
        <w:r w:rsidR="00953F68">
          <w:rPr>
            <w:webHidden/>
          </w:rPr>
          <w:fldChar w:fldCharType="begin"/>
        </w:r>
        <w:r w:rsidR="00953F68">
          <w:rPr>
            <w:webHidden/>
          </w:rPr>
          <w:instrText xml:space="preserve"> PAGEREF _Toc491957403 \h </w:instrText>
        </w:r>
        <w:r w:rsidR="00953F68">
          <w:rPr>
            <w:webHidden/>
          </w:rPr>
        </w:r>
        <w:r w:rsidR="00953F68">
          <w:rPr>
            <w:webHidden/>
          </w:rPr>
          <w:fldChar w:fldCharType="separate"/>
        </w:r>
        <w:r w:rsidR="00017B13">
          <w:rPr>
            <w:webHidden/>
          </w:rPr>
          <w:t>21</w:t>
        </w:r>
        <w:r w:rsidR="00953F68">
          <w:rPr>
            <w:webHidden/>
          </w:rPr>
          <w:fldChar w:fldCharType="end"/>
        </w:r>
      </w:hyperlink>
    </w:p>
    <w:p w14:paraId="135F05EB" w14:textId="77777777" w:rsidR="00953F68" w:rsidRDefault="002860B0">
      <w:pPr>
        <w:pStyle w:val="TOC2"/>
        <w:tabs>
          <w:tab w:val="left" w:pos="2160"/>
        </w:tabs>
        <w:rPr>
          <w:rFonts w:eastAsiaTheme="minorEastAsia" w:cstheme="minorBidi"/>
          <w:color w:val="auto"/>
          <w:sz w:val="22"/>
        </w:rPr>
      </w:pPr>
      <w:hyperlink w:anchor="_Toc491957404" w:history="1">
        <w:r w:rsidR="00953F68" w:rsidRPr="00DF46A7">
          <w:rPr>
            <w:rStyle w:val="Hyperlink"/>
            <w:rFonts w:cstheme="minorHAnsi"/>
          </w:rPr>
          <w:t>21.3</w:t>
        </w:r>
        <w:r w:rsidR="00953F68">
          <w:rPr>
            <w:rFonts w:eastAsiaTheme="minorEastAsia" w:cstheme="minorBidi"/>
            <w:color w:val="auto"/>
            <w:sz w:val="22"/>
          </w:rPr>
          <w:tab/>
        </w:r>
        <w:r w:rsidR="00953F68" w:rsidRPr="00DF46A7">
          <w:rPr>
            <w:rStyle w:val="Hyperlink"/>
          </w:rPr>
          <w:t>Prevention of use or disclosure of Confidential Information</w:t>
        </w:r>
        <w:r w:rsidR="00953F68">
          <w:rPr>
            <w:webHidden/>
          </w:rPr>
          <w:tab/>
        </w:r>
        <w:r w:rsidR="00953F68">
          <w:rPr>
            <w:webHidden/>
          </w:rPr>
          <w:fldChar w:fldCharType="begin"/>
        </w:r>
        <w:r w:rsidR="00953F68">
          <w:rPr>
            <w:webHidden/>
          </w:rPr>
          <w:instrText xml:space="preserve"> PAGEREF _Toc491957404 \h </w:instrText>
        </w:r>
        <w:r w:rsidR="00953F68">
          <w:rPr>
            <w:webHidden/>
          </w:rPr>
        </w:r>
        <w:r w:rsidR="00953F68">
          <w:rPr>
            <w:webHidden/>
          </w:rPr>
          <w:fldChar w:fldCharType="separate"/>
        </w:r>
        <w:r w:rsidR="00017B13">
          <w:rPr>
            <w:webHidden/>
          </w:rPr>
          <w:t>21</w:t>
        </w:r>
        <w:r w:rsidR="00953F68">
          <w:rPr>
            <w:webHidden/>
          </w:rPr>
          <w:fldChar w:fldCharType="end"/>
        </w:r>
      </w:hyperlink>
    </w:p>
    <w:p w14:paraId="3F72C0B8" w14:textId="77777777" w:rsidR="00953F68" w:rsidRDefault="002860B0">
      <w:pPr>
        <w:pStyle w:val="TOC2"/>
        <w:tabs>
          <w:tab w:val="left" w:pos="2160"/>
        </w:tabs>
        <w:rPr>
          <w:rFonts w:eastAsiaTheme="minorEastAsia" w:cstheme="minorBidi"/>
          <w:color w:val="auto"/>
          <w:sz w:val="22"/>
        </w:rPr>
      </w:pPr>
      <w:hyperlink w:anchor="_Toc491957405" w:history="1">
        <w:r w:rsidR="00953F68" w:rsidRPr="00DF46A7">
          <w:rPr>
            <w:rStyle w:val="Hyperlink"/>
            <w:rFonts w:cstheme="minorHAnsi"/>
          </w:rPr>
          <w:t>21.4</w:t>
        </w:r>
        <w:r w:rsidR="00953F68">
          <w:rPr>
            <w:rFonts w:eastAsiaTheme="minorEastAsia" w:cstheme="minorBidi"/>
            <w:color w:val="auto"/>
            <w:sz w:val="22"/>
          </w:rPr>
          <w:tab/>
        </w:r>
        <w:r w:rsidR="00953F68" w:rsidRPr="00DF46A7">
          <w:rPr>
            <w:rStyle w:val="Hyperlink"/>
          </w:rPr>
          <w:t>Disclosure by Supplier required by Law</w:t>
        </w:r>
        <w:r w:rsidR="00953F68">
          <w:rPr>
            <w:webHidden/>
          </w:rPr>
          <w:tab/>
        </w:r>
        <w:r w:rsidR="00953F68">
          <w:rPr>
            <w:webHidden/>
          </w:rPr>
          <w:fldChar w:fldCharType="begin"/>
        </w:r>
        <w:r w:rsidR="00953F68">
          <w:rPr>
            <w:webHidden/>
          </w:rPr>
          <w:instrText xml:space="preserve"> PAGEREF _Toc491957405 \h </w:instrText>
        </w:r>
        <w:r w:rsidR="00953F68">
          <w:rPr>
            <w:webHidden/>
          </w:rPr>
        </w:r>
        <w:r w:rsidR="00953F68">
          <w:rPr>
            <w:webHidden/>
          </w:rPr>
          <w:fldChar w:fldCharType="separate"/>
        </w:r>
        <w:r w:rsidR="00017B13">
          <w:rPr>
            <w:webHidden/>
          </w:rPr>
          <w:t>21</w:t>
        </w:r>
        <w:r w:rsidR="00953F68">
          <w:rPr>
            <w:webHidden/>
          </w:rPr>
          <w:fldChar w:fldCharType="end"/>
        </w:r>
      </w:hyperlink>
    </w:p>
    <w:p w14:paraId="30581D19" w14:textId="77777777" w:rsidR="00953F68" w:rsidRDefault="002860B0">
      <w:pPr>
        <w:pStyle w:val="TOC2"/>
        <w:tabs>
          <w:tab w:val="left" w:pos="2160"/>
        </w:tabs>
        <w:rPr>
          <w:rFonts w:eastAsiaTheme="minorEastAsia" w:cstheme="minorBidi"/>
          <w:color w:val="auto"/>
          <w:sz w:val="22"/>
        </w:rPr>
      </w:pPr>
      <w:hyperlink w:anchor="_Toc491957406" w:history="1">
        <w:r w:rsidR="00953F68" w:rsidRPr="00DF46A7">
          <w:rPr>
            <w:rStyle w:val="Hyperlink"/>
            <w:rFonts w:cstheme="minorHAnsi"/>
          </w:rPr>
          <w:t>21.5</w:t>
        </w:r>
        <w:r w:rsidR="00953F68">
          <w:rPr>
            <w:rFonts w:eastAsiaTheme="minorEastAsia" w:cstheme="minorBidi"/>
            <w:color w:val="auto"/>
            <w:sz w:val="22"/>
          </w:rPr>
          <w:tab/>
        </w:r>
        <w:r w:rsidR="00953F68" w:rsidRPr="00DF46A7">
          <w:rPr>
            <w:rStyle w:val="Hyperlink"/>
          </w:rPr>
          <w:t>Supplier’s consent to disclosure of information</w:t>
        </w:r>
        <w:r w:rsidR="00953F68">
          <w:rPr>
            <w:webHidden/>
          </w:rPr>
          <w:tab/>
        </w:r>
        <w:r w:rsidR="00953F68">
          <w:rPr>
            <w:webHidden/>
          </w:rPr>
          <w:fldChar w:fldCharType="begin"/>
        </w:r>
        <w:r w:rsidR="00953F68">
          <w:rPr>
            <w:webHidden/>
          </w:rPr>
          <w:instrText xml:space="preserve"> PAGEREF _Toc491957406 \h </w:instrText>
        </w:r>
        <w:r w:rsidR="00953F68">
          <w:rPr>
            <w:webHidden/>
          </w:rPr>
        </w:r>
        <w:r w:rsidR="00953F68">
          <w:rPr>
            <w:webHidden/>
          </w:rPr>
          <w:fldChar w:fldCharType="separate"/>
        </w:r>
        <w:r w:rsidR="00017B13">
          <w:rPr>
            <w:webHidden/>
          </w:rPr>
          <w:t>21</w:t>
        </w:r>
        <w:r w:rsidR="00953F68">
          <w:rPr>
            <w:webHidden/>
          </w:rPr>
          <w:fldChar w:fldCharType="end"/>
        </w:r>
      </w:hyperlink>
    </w:p>
    <w:p w14:paraId="3F612225" w14:textId="77777777" w:rsidR="00953F68" w:rsidRDefault="002860B0">
      <w:pPr>
        <w:pStyle w:val="TOC2"/>
        <w:tabs>
          <w:tab w:val="left" w:pos="2160"/>
        </w:tabs>
        <w:rPr>
          <w:rFonts w:eastAsiaTheme="minorEastAsia" w:cstheme="minorBidi"/>
          <w:color w:val="auto"/>
          <w:sz w:val="22"/>
        </w:rPr>
      </w:pPr>
      <w:hyperlink w:anchor="_Toc491957407" w:history="1">
        <w:r w:rsidR="00953F68" w:rsidRPr="00DF46A7">
          <w:rPr>
            <w:rStyle w:val="Hyperlink"/>
            <w:rFonts w:cstheme="minorHAnsi"/>
          </w:rPr>
          <w:t>21.6</w:t>
        </w:r>
        <w:r w:rsidR="00953F68">
          <w:rPr>
            <w:rFonts w:eastAsiaTheme="minorEastAsia" w:cstheme="minorBidi"/>
            <w:color w:val="auto"/>
            <w:sz w:val="22"/>
          </w:rPr>
          <w:tab/>
        </w:r>
        <w:r w:rsidR="00953F68" w:rsidRPr="00DF46A7">
          <w:rPr>
            <w:rStyle w:val="Hyperlink"/>
          </w:rPr>
          <w:t>Return of Confidential Information by the Supplier</w:t>
        </w:r>
        <w:r w:rsidR="00953F68">
          <w:rPr>
            <w:webHidden/>
          </w:rPr>
          <w:tab/>
        </w:r>
        <w:r w:rsidR="00953F68">
          <w:rPr>
            <w:webHidden/>
          </w:rPr>
          <w:fldChar w:fldCharType="begin"/>
        </w:r>
        <w:r w:rsidR="00953F68">
          <w:rPr>
            <w:webHidden/>
          </w:rPr>
          <w:instrText xml:space="preserve"> PAGEREF _Toc491957407 \h </w:instrText>
        </w:r>
        <w:r w:rsidR="00953F68">
          <w:rPr>
            <w:webHidden/>
          </w:rPr>
        </w:r>
        <w:r w:rsidR="00953F68">
          <w:rPr>
            <w:webHidden/>
          </w:rPr>
          <w:fldChar w:fldCharType="separate"/>
        </w:r>
        <w:r w:rsidR="00017B13">
          <w:rPr>
            <w:webHidden/>
          </w:rPr>
          <w:t>22</w:t>
        </w:r>
        <w:r w:rsidR="00953F68">
          <w:rPr>
            <w:webHidden/>
          </w:rPr>
          <w:fldChar w:fldCharType="end"/>
        </w:r>
      </w:hyperlink>
    </w:p>
    <w:p w14:paraId="0C67CC06" w14:textId="77777777" w:rsidR="00953F68" w:rsidRDefault="002860B0">
      <w:pPr>
        <w:pStyle w:val="TOC2"/>
        <w:tabs>
          <w:tab w:val="left" w:pos="2160"/>
        </w:tabs>
        <w:rPr>
          <w:rFonts w:eastAsiaTheme="minorEastAsia" w:cstheme="minorBidi"/>
          <w:color w:val="auto"/>
          <w:sz w:val="22"/>
        </w:rPr>
      </w:pPr>
      <w:hyperlink w:anchor="_Toc491957408" w:history="1">
        <w:r w:rsidR="00953F68" w:rsidRPr="00DF46A7">
          <w:rPr>
            <w:rStyle w:val="Hyperlink"/>
            <w:rFonts w:cstheme="minorHAnsi"/>
          </w:rPr>
          <w:t>21.7</w:t>
        </w:r>
        <w:r w:rsidR="00953F68">
          <w:rPr>
            <w:rFonts w:eastAsiaTheme="minorEastAsia" w:cstheme="minorBidi"/>
            <w:color w:val="auto"/>
            <w:sz w:val="22"/>
          </w:rPr>
          <w:tab/>
        </w:r>
        <w:r w:rsidR="00953F68" w:rsidRPr="00DF46A7">
          <w:rPr>
            <w:rStyle w:val="Hyperlink"/>
          </w:rPr>
          <w:t>Privacy</w:t>
        </w:r>
        <w:r w:rsidR="00953F68">
          <w:rPr>
            <w:webHidden/>
          </w:rPr>
          <w:tab/>
        </w:r>
        <w:r w:rsidR="00953F68">
          <w:rPr>
            <w:webHidden/>
          </w:rPr>
          <w:fldChar w:fldCharType="begin"/>
        </w:r>
        <w:r w:rsidR="00953F68">
          <w:rPr>
            <w:webHidden/>
          </w:rPr>
          <w:instrText xml:space="preserve"> PAGEREF _Toc491957408 \h </w:instrText>
        </w:r>
        <w:r w:rsidR="00953F68">
          <w:rPr>
            <w:webHidden/>
          </w:rPr>
        </w:r>
        <w:r w:rsidR="00953F68">
          <w:rPr>
            <w:webHidden/>
          </w:rPr>
          <w:fldChar w:fldCharType="separate"/>
        </w:r>
        <w:r w:rsidR="00017B13">
          <w:rPr>
            <w:webHidden/>
          </w:rPr>
          <w:t>22</w:t>
        </w:r>
        <w:r w:rsidR="00953F68">
          <w:rPr>
            <w:webHidden/>
          </w:rPr>
          <w:fldChar w:fldCharType="end"/>
        </w:r>
      </w:hyperlink>
    </w:p>
    <w:p w14:paraId="050AA8D9" w14:textId="77777777" w:rsidR="00953F68" w:rsidRDefault="002860B0">
      <w:pPr>
        <w:pStyle w:val="TOC2"/>
        <w:tabs>
          <w:tab w:val="left" w:pos="2160"/>
        </w:tabs>
        <w:rPr>
          <w:rFonts w:eastAsiaTheme="minorEastAsia" w:cstheme="minorBidi"/>
          <w:color w:val="auto"/>
          <w:sz w:val="22"/>
        </w:rPr>
      </w:pPr>
      <w:hyperlink w:anchor="_Toc491957409" w:history="1">
        <w:r w:rsidR="00953F68" w:rsidRPr="00DF46A7">
          <w:rPr>
            <w:rStyle w:val="Hyperlink"/>
            <w:rFonts w:cstheme="minorHAnsi"/>
          </w:rPr>
          <w:t>21.8</w:t>
        </w:r>
        <w:r w:rsidR="00953F68">
          <w:rPr>
            <w:rFonts w:eastAsiaTheme="minorEastAsia" w:cstheme="minorBidi"/>
            <w:color w:val="auto"/>
            <w:sz w:val="22"/>
          </w:rPr>
          <w:tab/>
        </w:r>
        <w:r w:rsidR="00953F68" w:rsidRPr="00DF46A7">
          <w:rPr>
            <w:rStyle w:val="Hyperlink"/>
          </w:rPr>
          <w:t>Data protection</w:t>
        </w:r>
        <w:r w:rsidR="00953F68">
          <w:rPr>
            <w:webHidden/>
          </w:rPr>
          <w:tab/>
        </w:r>
        <w:r w:rsidR="00953F68">
          <w:rPr>
            <w:webHidden/>
          </w:rPr>
          <w:fldChar w:fldCharType="begin"/>
        </w:r>
        <w:r w:rsidR="00953F68">
          <w:rPr>
            <w:webHidden/>
          </w:rPr>
          <w:instrText xml:space="preserve"> PAGEREF _Toc491957409 \h </w:instrText>
        </w:r>
        <w:r w:rsidR="00953F68">
          <w:rPr>
            <w:webHidden/>
          </w:rPr>
        </w:r>
        <w:r w:rsidR="00953F68">
          <w:rPr>
            <w:webHidden/>
          </w:rPr>
          <w:fldChar w:fldCharType="separate"/>
        </w:r>
        <w:r w:rsidR="00017B13">
          <w:rPr>
            <w:webHidden/>
          </w:rPr>
          <w:t>23</w:t>
        </w:r>
        <w:r w:rsidR="00953F68">
          <w:rPr>
            <w:webHidden/>
          </w:rPr>
          <w:fldChar w:fldCharType="end"/>
        </w:r>
      </w:hyperlink>
    </w:p>
    <w:p w14:paraId="04FC35D2" w14:textId="77777777" w:rsidR="00953F68" w:rsidRDefault="002860B0">
      <w:pPr>
        <w:pStyle w:val="TOC1"/>
        <w:rPr>
          <w:rFonts w:eastAsiaTheme="minorEastAsia" w:cstheme="minorBidi"/>
          <w:sz w:val="22"/>
          <w:szCs w:val="22"/>
        </w:rPr>
      </w:pPr>
      <w:hyperlink w:anchor="_Toc491957410" w:history="1">
        <w:r w:rsidR="00953F68" w:rsidRPr="00DF46A7">
          <w:rPr>
            <w:rStyle w:val="Hyperlink"/>
          </w:rPr>
          <w:t>Liability</w:t>
        </w:r>
        <w:r w:rsidR="00953F68">
          <w:rPr>
            <w:webHidden/>
          </w:rPr>
          <w:tab/>
        </w:r>
        <w:r w:rsidR="00953F68">
          <w:rPr>
            <w:webHidden/>
          </w:rPr>
          <w:fldChar w:fldCharType="begin"/>
        </w:r>
        <w:r w:rsidR="00953F68">
          <w:rPr>
            <w:webHidden/>
          </w:rPr>
          <w:instrText xml:space="preserve"> PAGEREF _Toc491957410 \h </w:instrText>
        </w:r>
        <w:r w:rsidR="00953F68">
          <w:rPr>
            <w:webHidden/>
          </w:rPr>
        </w:r>
        <w:r w:rsidR="00953F68">
          <w:rPr>
            <w:webHidden/>
          </w:rPr>
          <w:fldChar w:fldCharType="separate"/>
        </w:r>
        <w:r w:rsidR="00017B13">
          <w:rPr>
            <w:webHidden/>
          </w:rPr>
          <w:t>23</w:t>
        </w:r>
        <w:r w:rsidR="00953F68">
          <w:rPr>
            <w:webHidden/>
          </w:rPr>
          <w:fldChar w:fldCharType="end"/>
        </w:r>
      </w:hyperlink>
    </w:p>
    <w:p w14:paraId="5AA97A7A" w14:textId="77777777" w:rsidR="00953F68" w:rsidRDefault="002860B0">
      <w:pPr>
        <w:pStyle w:val="TOC1"/>
        <w:tabs>
          <w:tab w:val="left" w:pos="1350"/>
        </w:tabs>
        <w:rPr>
          <w:rFonts w:eastAsiaTheme="minorEastAsia" w:cstheme="minorBidi"/>
          <w:sz w:val="22"/>
          <w:szCs w:val="22"/>
        </w:rPr>
      </w:pPr>
      <w:hyperlink w:anchor="_Toc491957411" w:history="1">
        <w:r w:rsidR="00953F68" w:rsidRPr="00DF46A7">
          <w:rPr>
            <w:rStyle w:val="Hyperlink"/>
            <w:rFonts w:cstheme="minorHAnsi"/>
          </w:rPr>
          <w:t>22.</w:t>
        </w:r>
        <w:r w:rsidR="00953F68">
          <w:rPr>
            <w:rFonts w:eastAsiaTheme="minorEastAsia" w:cstheme="minorBidi"/>
            <w:sz w:val="22"/>
            <w:szCs w:val="22"/>
          </w:rPr>
          <w:tab/>
        </w:r>
        <w:r w:rsidR="00953F68" w:rsidRPr="00DF46A7">
          <w:rPr>
            <w:rStyle w:val="Hyperlink"/>
          </w:rPr>
          <w:t>Liability</w:t>
        </w:r>
        <w:r w:rsidR="00953F68">
          <w:rPr>
            <w:webHidden/>
          </w:rPr>
          <w:tab/>
        </w:r>
        <w:r w:rsidR="00953F68">
          <w:rPr>
            <w:webHidden/>
          </w:rPr>
          <w:fldChar w:fldCharType="begin"/>
        </w:r>
        <w:r w:rsidR="00953F68">
          <w:rPr>
            <w:webHidden/>
          </w:rPr>
          <w:instrText xml:space="preserve"> PAGEREF _Toc491957411 \h </w:instrText>
        </w:r>
        <w:r w:rsidR="00953F68">
          <w:rPr>
            <w:webHidden/>
          </w:rPr>
        </w:r>
        <w:r w:rsidR="00953F68">
          <w:rPr>
            <w:webHidden/>
          </w:rPr>
          <w:fldChar w:fldCharType="separate"/>
        </w:r>
        <w:r w:rsidR="00017B13">
          <w:rPr>
            <w:webHidden/>
          </w:rPr>
          <w:t>23</w:t>
        </w:r>
        <w:r w:rsidR="00953F68">
          <w:rPr>
            <w:webHidden/>
          </w:rPr>
          <w:fldChar w:fldCharType="end"/>
        </w:r>
      </w:hyperlink>
    </w:p>
    <w:p w14:paraId="32CC7536" w14:textId="77777777" w:rsidR="00953F68" w:rsidRDefault="002860B0">
      <w:pPr>
        <w:pStyle w:val="TOC1"/>
        <w:rPr>
          <w:rFonts w:eastAsiaTheme="minorEastAsia" w:cstheme="minorBidi"/>
          <w:sz w:val="22"/>
          <w:szCs w:val="22"/>
        </w:rPr>
      </w:pPr>
      <w:hyperlink w:anchor="_Toc491957412" w:history="1">
        <w:r w:rsidR="00953F68" w:rsidRPr="00DF46A7">
          <w:rPr>
            <w:rStyle w:val="Hyperlink"/>
          </w:rPr>
          <w:t>Representations and warranties</w:t>
        </w:r>
        <w:r w:rsidR="00953F68">
          <w:rPr>
            <w:webHidden/>
          </w:rPr>
          <w:tab/>
        </w:r>
        <w:r w:rsidR="00953F68">
          <w:rPr>
            <w:webHidden/>
          </w:rPr>
          <w:fldChar w:fldCharType="begin"/>
        </w:r>
        <w:r w:rsidR="00953F68">
          <w:rPr>
            <w:webHidden/>
          </w:rPr>
          <w:instrText xml:space="preserve"> PAGEREF _Toc491957412 \h </w:instrText>
        </w:r>
        <w:r w:rsidR="00953F68">
          <w:rPr>
            <w:webHidden/>
          </w:rPr>
        </w:r>
        <w:r w:rsidR="00953F68">
          <w:rPr>
            <w:webHidden/>
          </w:rPr>
          <w:fldChar w:fldCharType="separate"/>
        </w:r>
        <w:r w:rsidR="00017B13">
          <w:rPr>
            <w:webHidden/>
          </w:rPr>
          <w:t>25</w:t>
        </w:r>
        <w:r w:rsidR="00953F68">
          <w:rPr>
            <w:webHidden/>
          </w:rPr>
          <w:fldChar w:fldCharType="end"/>
        </w:r>
      </w:hyperlink>
    </w:p>
    <w:p w14:paraId="68B958C1" w14:textId="77777777" w:rsidR="00953F68" w:rsidRDefault="002860B0">
      <w:pPr>
        <w:pStyle w:val="TOC1"/>
        <w:tabs>
          <w:tab w:val="left" w:pos="1350"/>
        </w:tabs>
        <w:rPr>
          <w:rFonts w:eastAsiaTheme="minorEastAsia" w:cstheme="minorBidi"/>
          <w:sz w:val="22"/>
          <w:szCs w:val="22"/>
        </w:rPr>
      </w:pPr>
      <w:hyperlink w:anchor="_Toc491957413" w:history="1">
        <w:r w:rsidR="00953F68" w:rsidRPr="00DF46A7">
          <w:rPr>
            <w:rStyle w:val="Hyperlink"/>
            <w:rFonts w:cstheme="minorHAnsi"/>
          </w:rPr>
          <w:t>23.</w:t>
        </w:r>
        <w:r w:rsidR="00953F68">
          <w:rPr>
            <w:rFonts w:eastAsiaTheme="minorEastAsia" w:cstheme="minorBidi"/>
            <w:sz w:val="22"/>
            <w:szCs w:val="22"/>
          </w:rPr>
          <w:tab/>
        </w:r>
        <w:r w:rsidR="00953F68" w:rsidRPr="00DF46A7">
          <w:rPr>
            <w:rStyle w:val="Hyperlink"/>
          </w:rPr>
          <w:t>Warranties</w:t>
        </w:r>
        <w:r w:rsidR="00953F68">
          <w:rPr>
            <w:webHidden/>
          </w:rPr>
          <w:tab/>
        </w:r>
        <w:r w:rsidR="00953F68">
          <w:rPr>
            <w:webHidden/>
          </w:rPr>
          <w:fldChar w:fldCharType="begin"/>
        </w:r>
        <w:r w:rsidR="00953F68">
          <w:rPr>
            <w:webHidden/>
          </w:rPr>
          <w:instrText xml:space="preserve"> PAGEREF _Toc491957413 \h </w:instrText>
        </w:r>
        <w:r w:rsidR="00953F68">
          <w:rPr>
            <w:webHidden/>
          </w:rPr>
        </w:r>
        <w:r w:rsidR="00953F68">
          <w:rPr>
            <w:webHidden/>
          </w:rPr>
          <w:fldChar w:fldCharType="separate"/>
        </w:r>
        <w:r w:rsidR="00017B13">
          <w:rPr>
            <w:webHidden/>
          </w:rPr>
          <w:t>25</w:t>
        </w:r>
        <w:r w:rsidR="00953F68">
          <w:rPr>
            <w:webHidden/>
          </w:rPr>
          <w:fldChar w:fldCharType="end"/>
        </w:r>
      </w:hyperlink>
    </w:p>
    <w:p w14:paraId="298ED089" w14:textId="77777777" w:rsidR="00953F68" w:rsidRDefault="002860B0">
      <w:pPr>
        <w:pStyle w:val="TOC1"/>
        <w:tabs>
          <w:tab w:val="left" w:pos="1350"/>
        </w:tabs>
        <w:rPr>
          <w:rFonts w:eastAsiaTheme="minorEastAsia" w:cstheme="minorBidi"/>
          <w:sz w:val="22"/>
          <w:szCs w:val="22"/>
        </w:rPr>
      </w:pPr>
      <w:hyperlink w:anchor="_Toc491957414" w:history="1">
        <w:r w:rsidR="00953F68" w:rsidRPr="00DF46A7">
          <w:rPr>
            <w:rStyle w:val="Hyperlink"/>
            <w:rFonts w:cstheme="minorHAnsi"/>
          </w:rPr>
          <w:t>24.</w:t>
        </w:r>
        <w:r w:rsidR="00953F68">
          <w:rPr>
            <w:rFonts w:eastAsiaTheme="minorEastAsia" w:cstheme="minorBidi"/>
            <w:sz w:val="22"/>
            <w:szCs w:val="22"/>
          </w:rPr>
          <w:tab/>
        </w:r>
        <w:r w:rsidR="00953F68" w:rsidRPr="00DF46A7">
          <w:rPr>
            <w:rStyle w:val="Hyperlink"/>
          </w:rPr>
          <w:t>Insurance</w:t>
        </w:r>
        <w:r w:rsidR="00953F68">
          <w:rPr>
            <w:webHidden/>
          </w:rPr>
          <w:tab/>
        </w:r>
        <w:r w:rsidR="00953F68">
          <w:rPr>
            <w:webHidden/>
          </w:rPr>
          <w:fldChar w:fldCharType="begin"/>
        </w:r>
        <w:r w:rsidR="00953F68">
          <w:rPr>
            <w:webHidden/>
          </w:rPr>
          <w:instrText xml:space="preserve"> PAGEREF _Toc491957414 \h </w:instrText>
        </w:r>
        <w:r w:rsidR="00953F68">
          <w:rPr>
            <w:webHidden/>
          </w:rPr>
        </w:r>
        <w:r w:rsidR="00953F68">
          <w:rPr>
            <w:webHidden/>
          </w:rPr>
          <w:fldChar w:fldCharType="separate"/>
        </w:r>
        <w:r w:rsidR="00017B13">
          <w:rPr>
            <w:webHidden/>
          </w:rPr>
          <w:t>26</w:t>
        </w:r>
        <w:r w:rsidR="00953F68">
          <w:rPr>
            <w:webHidden/>
          </w:rPr>
          <w:fldChar w:fldCharType="end"/>
        </w:r>
      </w:hyperlink>
    </w:p>
    <w:p w14:paraId="66E2EB3D" w14:textId="77777777" w:rsidR="00953F68" w:rsidRDefault="002860B0">
      <w:pPr>
        <w:pStyle w:val="TOC1"/>
        <w:tabs>
          <w:tab w:val="left" w:pos="1350"/>
        </w:tabs>
        <w:rPr>
          <w:rFonts w:eastAsiaTheme="minorEastAsia" w:cstheme="minorBidi"/>
          <w:sz w:val="22"/>
          <w:szCs w:val="22"/>
        </w:rPr>
      </w:pPr>
      <w:hyperlink w:anchor="_Toc491957415" w:history="1">
        <w:r w:rsidR="00953F68" w:rsidRPr="00DF46A7">
          <w:rPr>
            <w:rStyle w:val="Hyperlink"/>
            <w:rFonts w:cstheme="minorHAnsi"/>
          </w:rPr>
          <w:t>25.</w:t>
        </w:r>
        <w:r w:rsidR="00953F68">
          <w:rPr>
            <w:rFonts w:eastAsiaTheme="minorEastAsia" w:cstheme="minorBidi"/>
            <w:sz w:val="22"/>
            <w:szCs w:val="22"/>
          </w:rPr>
          <w:tab/>
        </w:r>
        <w:r w:rsidR="00953F68" w:rsidRPr="00DF46A7">
          <w:rPr>
            <w:rStyle w:val="Hyperlink"/>
          </w:rPr>
          <w:t>Accident compensation</w:t>
        </w:r>
        <w:r w:rsidR="00953F68">
          <w:rPr>
            <w:webHidden/>
          </w:rPr>
          <w:tab/>
        </w:r>
        <w:r w:rsidR="00953F68">
          <w:rPr>
            <w:webHidden/>
          </w:rPr>
          <w:fldChar w:fldCharType="begin"/>
        </w:r>
        <w:r w:rsidR="00953F68">
          <w:rPr>
            <w:webHidden/>
          </w:rPr>
          <w:instrText xml:space="preserve"> PAGEREF _Toc491957415 \h </w:instrText>
        </w:r>
        <w:r w:rsidR="00953F68">
          <w:rPr>
            <w:webHidden/>
          </w:rPr>
        </w:r>
        <w:r w:rsidR="00953F68">
          <w:rPr>
            <w:webHidden/>
          </w:rPr>
          <w:fldChar w:fldCharType="separate"/>
        </w:r>
        <w:r w:rsidR="00017B13">
          <w:rPr>
            <w:webHidden/>
          </w:rPr>
          <w:t>27</w:t>
        </w:r>
        <w:r w:rsidR="00953F68">
          <w:rPr>
            <w:webHidden/>
          </w:rPr>
          <w:fldChar w:fldCharType="end"/>
        </w:r>
      </w:hyperlink>
    </w:p>
    <w:p w14:paraId="2A676A57" w14:textId="77777777" w:rsidR="00953F68" w:rsidRDefault="002860B0">
      <w:pPr>
        <w:pStyle w:val="TOC1"/>
        <w:rPr>
          <w:rFonts w:eastAsiaTheme="minorEastAsia" w:cstheme="minorBidi"/>
          <w:sz w:val="22"/>
          <w:szCs w:val="22"/>
        </w:rPr>
      </w:pPr>
      <w:hyperlink w:anchor="_Toc491957416" w:history="1">
        <w:r w:rsidR="00953F68" w:rsidRPr="00DF46A7">
          <w:rPr>
            <w:rStyle w:val="Hyperlink"/>
          </w:rPr>
          <w:t>Term and termination</w:t>
        </w:r>
        <w:r w:rsidR="00953F68">
          <w:rPr>
            <w:webHidden/>
          </w:rPr>
          <w:tab/>
        </w:r>
        <w:r w:rsidR="00953F68">
          <w:rPr>
            <w:webHidden/>
          </w:rPr>
          <w:fldChar w:fldCharType="begin"/>
        </w:r>
        <w:r w:rsidR="00953F68">
          <w:rPr>
            <w:webHidden/>
          </w:rPr>
          <w:instrText xml:space="preserve"> PAGEREF _Toc491957416 \h </w:instrText>
        </w:r>
        <w:r w:rsidR="00953F68">
          <w:rPr>
            <w:webHidden/>
          </w:rPr>
        </w:r>
        <w:r w:rsidR="00953F68">
          <w:rPr>
            <w:webHidden/>
          </w:rPr>
          <w:fldChar w:fldCharType="separate"/>
        </w:r>
        <w:r w:rsidR="00017B13">
          <w:rPr>
            <w:webHidden/>
          </w:rPr>
          <w:t>27</w:t>
        </w:r>
        <w:r w:rsidR="00953F68">
          <w:rPr>
            <w:webHidden/>
          </w:rPr>
          <w:fldChar w:fldCharType="end"/>
        </w:r>
      </w:hyperlink>
    </w:p>
    <w:p w14:paraId="5C6743A7" w14:textId="77777777" w:rsidR="00953F68" w:rsidRDefault="002860B0">
      <w:pPr>
        <w:pStyle w:val="TOC1"/>
        <w:tabs>
          <w:tab w:val="left" w:pos="1350"/>
        </w:tabs>
        <w:rPr>
          <w:rFonts w:eastAsiaTheme="minorEastAsia" w:cstheme="minorBidi"/>
          <w:sz w:val="22"/>
          <w:szCs w:val="22"/>
        </w:rPr>
      </w:pPr>
      <w:hyperlink w:anchor="_Toc491957417" w:history="1">
        <w:r w:rsidR="00953F68" w:rsidRPr="00DF46A7">
          <w:rPr>
            <w:rStyle w:val="Hyperlink"/>
            <w:rFonts w:cstheme="minorHAnsi"/>
          </w:rPr>
          <w:t>26.</w:t>
        </w:r>
        <w:r w:rsidR="00953F68">
          <w:rPr>
            <w:rFonts w:eastAsiaTheme="minorEastAsia" w:cstheme="minorBidi"/>
            <w:sz w:val="22"/>
            <w:szCs w:val="22"/>
          </w:rPr>
          <w:tab/>
        </w:r>
        <w:r w:rsidR="00953F68" w:rsidRPr="00DF46A7">
          <w:rPr>
            <w:rStyle w:val="Hyperlink"/>
          </w:rPr>
          <w:t>Term</w:t>
        </w:r>
        <w:r w:rsidR="00953F68">
          <w:rPr>
            <w:webHidden/>
          </w:rPr>
          <w:tab/>
        </w:r>
        <w:r w:rsidR="00953F68">
          <w:rPr>
            <w:webHidden/>
          </w:rPr>
          <w:fldChar w:fldCharType="begin"/>
        </w:r>
        <w:r w:rsidR="00953F68">
          <w:rPr>
            <w:webHidden/>
          </w:rPr>
          <w:instrText xml:space="preserve"> PAGEREF _Toc491957417 \h </w:instrText>
        </w:r>
        <w:r w:rsidR="00953F68">
          <w:rPr>
            <w:webHidden/>
          </w:rPr>
        </w:r>
        <w:r w:rsidR="00953F68">
          <w:rPr>
            <w:webHidden/>
          </w:rPr>
          <w:fldChar w:fldCharType="separate"/>
        </w:r>
        <w:r w:rsidR="00017B13">
          <w:rPr>
            <w:webHidden/>
          </w:rPr>
          <w:t>27</w:t>
        </w:r>
        <w:r w:rsidR="00953F68">
          <w:rPr>
            <w:webHidden/>
          </w:rPr>
          <w:fldChar w:fldCharType="end"/>
        </w:r>
      </w:hyperlink>
    </w:p>
    <w:p w14:paraId="009B326B" w14:textId="77777777" w:rsidR="00953F68" w:rsidRDefault="002860B0">
      <w:pPr>
        <w:pStyle w:val="TOC2"/>
        <w:tabs>
          <w:tab w:val="left" w:pos="2160"/>
        </w:tabs>
        <w:rPr>
          <w:rFonts w:eastAsiaTheme="minorEastAsia" w:cstheme="minorBidi"/>
          <w:color w:val="auto"/>
          <w:sz w:val="22"/>
        </w:rPr>
      </w:pPr>
      <w:hyperlink w:anchor="_Toc491957418" w:history="1">
        <w:r w:rsidR="00953F68" w:rsidRPr="00DF46A7">
          <w:rPr>
            <w:rStyle w:val="Hyperlink"/>
            <w:rFonts w:cstheme="minorHAnsi"/>
          </w:rPr>
          <w:t>26.1</w:t>
        </w:r>
        <w:r w:rsidR="00953F68">
          <w:rPr>
            <w:rFonts w:eastAsiaTheme="minorEastAsia" w:cstheme="minorBidi"/>
            <w:color w:val="auto"/>
            <w:sz w:val="22"/>
          </w:rPr>
          <w:tab/>
        </w:r>
        <w:r w:rsidR="00953F68" w:rsidRPr="00DF46A7">
          <w:rPr>
            <w:rStyle w:val="Hyperlink"/>
          </w:rPr>
          <w:t>Initial Term</w:t>
        </w:r>
        <w:r w:rsidR="00953F68">
          <w:rPr>
            <w:webHidden/>
          </w:rPr>
          <w:tab/>
        </w:r>
        <w:r w:rsidR="00953F68">
          <w:rPr>
            <w:webHidden/>
          </w:rPr>
          <w:fldChar w:fldCharType="begin"/>
        </w:r>
        <w:r w:rsidR="00953F68">
          <w:rPr>
            <w:webHidden/>
          </w:rPr>
          <w:instrText xml:space="preserve"> PAGEREF _Toc491957418 \h </w:instrText>
        </w:r>
        <w:r w:rsidR="00953F68">
          <w:rPr>
            <w:webHidden/>
          </w:rPr>
        </w:r>
        <w:r w:rsidR="00953F68">
          <w:rPr>
            <w:webHidden/>
          </w:rPr>
          <w:fldChar w:fldCharType="separate"/>
        </w:r>
        <w:r w:rsidR="00017B13">
          <w:rPr>
            <w:webHidden/>
          </w:rPr>
          <w:t>27</w:t>
        </w:r>
        <w:r w:rsidR="00953F68">
          <w:rPr>
            <w:webHidden/>
          </w:rPr>
          <w:fldChar w:fldCharType="end"/>
        </w:r>
      </w:hyperlink>
    </w:p>
    <w:p w14:paraId="5CE9D0B1" w14:textId="77777777" w:rsidR="00953F68" w:rsidRDefault="002860B0">
      <w:pPr>
        <w:pStyle w:val="TOC2"/>
        <w:tabs>
          <w:tab w:val="left" w:pos="2160"/>
        </w:tabs>
        <w:rPr>
          <w:rFonts w:eastAsiaTheme="minorEastAsia" w:cstheme="minorBidi"/>
          <w:color w:val="auto"/>
          <w:sz w:val="22"/>
        </w:rPr>
      </w:pPr>
      <w:hyperlink w:anchor="_Toc491957419" w:history="1">
        <w:r w:rsidR="00953F68" w:rsidRPr="00DF46A7">
          <w:rPr>
            <w:rStyle w:val="Hyperlink"/>
            <w:rFonts w:cstheme="minorHAnsi"/>
          </w:rPr>
          <w:t>26.2</w:t>
        </w:r>
        <w:r w:rsidR="00953F68">
          <w:rPr>
            <w:rFonts w:eastAsiaTheme="minorEastAsia" w:cstheme="minorBidi"/>
            <w:color w:val="auto"/>
            <w:sz w:val="22"/>
          </w:rPr>
          <w:tab/>
        </w:r>
        <w:r w:rsidR="00953F68" w:rsidRPr="00DF46A7">
          <w:rPr>
            <w:rStyle w:val="Hyperlink"/>
          </w:rPr>
          <w:t>Extension</w:t>
        </w:r>
        <w:r w:rsidR="00953F68">
          <w:rPr>
            <w:webHidden/>
          </w:rPr>
          <w:tab/>
        </w:r>
        <w:r w:rsidR="00953F68">
          <w:rPr>
            <w:webHidden/>
          </w:rPr>
          <w:fldChar w:fldCharType="begin"/>
        </w:r>
        <w:r w:rsidR="00953F68">
          <w:rPr>
            <w:webHidden/>
          </w:rPr>
          <w:instrText xml:space="preserve"> PAGEREF _Toc491957419 \h </w:instrText>
        </w:r>
        <w:r w:rsidR="00953F68">
          <w:rPr>
            <w:webHidden/>
          </w:rPr>
        </w:r>
        <w:r w:rsidR="00953F68">
          <w:rPr>
            <w:webHidden/>
          </w:rPr>
          <w:fldChar w:fldCharType="separate"/>
        </w:r>
        <w:r w:rsidR="00017B13">
          <w:rPr>
            <w:webHidden/>
          </w:rPr>
          <w:t>27</w:t>
        </w:r>
        <w:r w:rsidR="00953F68">
          <w:rPr>
            <w:webHidden/>
          </w:rPr>
          <w:fldChar w:fldCharType="end"/>
        </w:r>
      </w:hyperlink>
    </w:p>
    <w:p w14:paraId="10F7FB62" w14:textId="77777777" w:rsidR="00953F68" w:rsidRDefault="002860B0">
      <w:pPr>
        <w:pStyle w:val="TOC1"/>
        <w:tabs>
          <w:tab w:val="left" w:pos="1350"/>
        </w:tabs>
        <w:rPr>
          <w:rFonts w:eastAsiaTheme="minorEastAsia" w:cstheme="minorBidi"/>
          <w:sz w:val="22"/>
          <w:szCs w:val="22"/>
        </w:rPr>
      </w:pPr>
      <w:hyperlink w:anchor="_Toc491957420" w:history="1">
        <w:r w:rsidR="00953F68" w:rsidRPr="00DF46A7">
          <w:rPr>
            <w:rStyle w:val="Hyperlink"/>
            <w:rFonts w:cstheme="minorHAnsi"/>
          </w:rPr>
          <w:t>27.</w:t>
        </w:r>
        <w:r w:rsidR="00953F68">
          <w:rPr>
            <w:rFonts w:eastAsiaTheme="minorEastAsia" w:cstheme="minorBidi"/>
            <w:sz w:val="22"/>
            <w:szCs w:val="22"/>
          </w:rPr>
          <w:tab/>
        </w:r>
        <w:r w:rsidR="00953F68" w:rsidRPr="00DF46A7">
          <w:rPr>
            <w:rStyle w:val="Hyperlink"/>
          </w:rPr>
          <w:t>Termination</w:t>
        </w:r>
        <w:r w:rsidR="00953F68">
          <w:rPr>
            <w:webHidden/>
          </w:rPr>
          <w:tab/>
        </w:r>
        <w:r w:rsidR="00953F68">
          <w:rPr>
            <w:webHidden/>
          </w:rPr>
          <w:fldChar w:fldCharType="begin"/>
        </w:r>
        <w:r w:rsidR="00953F68">
          <w:rPr>
            <w:webHidden/>
          </w:rPr>
          <w:instrText xml:space="preserve"> PAGEREF _Toc491957420 \h </w:instrText>
        </w:r>
        <w:r w:rsidR="00953F68">
          <w:rPr>
            <w:webHidden/>
          </w:rPr>
        </w:r>
        <w:r w:rsidR="00953F68">
          <w:rPr>
            <w:webHidden/>
          </w:rPr>
          <w:fldChar w:fldCharType="separate"/>
        </w:r>
        <w:r w:rsidR="00017B13">
          <w:rPr>
            <w:webHidden/>
          </w:rPr>
          <w:t>27</w:t>
        </w:r>
        <w:r w:rsidR="00953F68">
          <w:rPr>
            <w:webHidden/>
          </w:rPr>
          <w:fldChar w:fldCharType="end"/>
        </w:r>
      </w:hyperlink>
    </w:p>
    <w:p w14:paraId="14739ED1" w14:textId="77777777" w:rsidR="00953F68" w:rsidRDefault="002860B0">
      <w:pPr>
        <w:pStyle w:val="TOC2"/>
        <w:tabs>
          <w:tab w:val="left" w:pos="2160"/>
        </w:tabs>
        <w:rPr>
          <w:rFonts w:eastAsiaTheme="minorEastAsia" w:cstheme="minorBidi"/>
          <w:color w:val="auto"/>
          <w:sz w:val="22"/>
        </w:rPr>
      </w:pPr>
      <w:hyperlink w:anchor="_Toc491957421" w:history="1">
        <w:r w:rsidR="00953F68" w:rsidRPr="00DF46A7">
          <w:rPr>
            <w:rStyle w:val="Hyperlink"/>
            <w:rFonts w:cstheme="minorHAnsi"/>
          </w:rPr>
          <w:t>27.1</w:t>
        </w:r>
        <w:r w:rsidR="00953F68">
          <w:rPr>
            <w:rFonts w:eastAsiaTheme="minorEastAsia" w:cstheme="minorBidi"/>
            <w:color w:val="auto"/>
            <w:sz w:val="22"/>
          </w:rPr>
          <w:tab/>
        </w:r>
        <w:r w:rsidR="00953F68" w:rsidRPr="00DF46A7">
          <w:rPr>
            <w:rStyle w:val="Hyperlink"/>
          </w:rPr>
          <w:t>Termination for cause</w:t>
        </w:r>
        <w:r w:rsidR="00953F68">
          <w:rPr>
            <w:webHidden/>
          </w:rPr>
          <w:tab/>
        </w:r>
        <w:r w:rsidR="00953F68">
          <w:rPr>
            <w:webHidden/>
          </w:rPr>
          <w:fldChar w:fldCharType="begin"/>
        </w:r>
        <w:r w:rsidR="00953F68">
          <w:rPr>
            <w:webHidden/>
          </w:rPr>
          <w:instrText xml:space="preserve"> PAGEREF _Toc491957421 \h </w:instrText>
        </w:r>
        <w:r w:rsidR="00953F68">
          <w:rPr>
            <w:webHidden/>
          </w:rPr>
        </w:r>
        <w:r w:rsidR="00953F68">
          <w:rPr>
            <w:webHidden/>
          </w:rPr>
          <w:fldChar w:fldCharType="separate"/>
        </w:r>
        <w:r w:rsidR="00017B13">
          <w:rPr>
            <w:webHidden/>
          </w:rPr>
          <w:t>27</w:t>
        </w:r>
        <w:r w:rsidR="00953F68">
          <w:rPr>
            <w:webHidden/>
          </w:rPr>
          <w:fldChar w:fldCharType="end"/>
        </w:r>
      </w:hyperlink>
    </w:p>
    <w:p w14:paraId="32A084F4" w14:textId="77777777" w:rsidR="00953F68" w:rsidRDefault="002860B0">
      <w:pPr>
        <w:pStyle w:val="TOC2"/>
        <w:tabs>
          <w:tab w:val="left" w:pos="2160"/>
        </w:tabs>
        <w:rPr>
          <w:rFonts w:eastAsiaTheme="minorEastAsia" w:cstheme="minorBidi"/>
          <w:color w:val="auto"/>
          <w:sz w:val="22"/>
        </w:rPr>
      </w:pPr>
      <w:hyperlink w:anchor="_Toc491957422" w:history="1">
        <w:r w:rsidR="00953F68" w:rsidRPr="00DF46A7">
          <w:rPr>
            <w:rStyle w:val="Hyperlink"/>
            <w:rFonts w:cstheme="minorHAnsi"/>
          </w:rPr>
          <w:t>27.2</w:t>
        </w:r>
        <w:r w:rsidR="00953F68">
          <w:rPr>
            <w:rFonts w:eastAsiaTheme="minorEastAsia" w:cstheme="minorBidi"/>
            <w:color w:val="auto"/>
            <w:sz w:val="22"/>
          </w:rPr>
          <w:tab/>
        </w:r>
        <w:r w:rsidR="00953F68" w:rsidRPr="00DF46A7">
          <w:rPr>
            <w:rStyle w:val="Hyperlink"/>
          </w:rPr>
          <w:t>Termination without cause</w:t>
        </w:r>
        <w:r w:rsidR="00953F68">
          <w:rPr>
            <w:webHidden/>
          </w:rPr>
          <w:tab/>
        </w:r>
        <w:r w:rsidR="00953F68">
          <w:rPr>
            <w:webHidden/>
          </w:rPr>
          <w:fldChar w:fldCharType="begin"/>
        </w:r>
        <w:r w:rsidR="00953F68">
          <w:rPr>
            <w:webHidden/>
          </w:rPr>
          <w:instrText xml:space="preserve"> PAGEREF _Toc491957422 \h </w:instrText>
        </w:r>
        <w:r w:rsidR="00953F68">
          <w:rPr>
            <w:webHidden/>
          </w:rPr>
        </w:r>
        <w:r w:rsidR="00953F68">
          <w:rPr>
            <w:webHidden/>
          </w:rPr>
          <w:fldChar w:fldCharType="separate"/>
        </w:r>
        <w:r w:rsidR="00017B13">
          <w:rPr>
            <w:webHidden/>
          </w:rPr>
          <w:t>28</w:t>
        </w:r>
        <w:r w:rsidR="00953F68">
          <w:rPr>
            <w:webHidden/>
          </w:rPr>
          <w:fldChar w:fldCharType="end"/>
        </w:r>
      </w:hyperlink>
    </w:p>
    <w:p w14:paraId="531953FD" w14:textId="77777777" w:rsidR="00953F68" w:rsidRDefault="002860B0">
      <w:pPr>
        <w:pStyle w:val="TOC2"/>
        <w:tabs>
          <w:tab w:val="left" w:pos="2160"/>
        </w:tabs>
        <w:rPr>
          <w:rFonts w:eastAsiaTheme="minorEastAsia" w:cstheme="minorBidi"/>
          <w:color w:val="auto"/>
          <w:sz w:val="22"/>
        </w:rPr>
      </w:pPr>
      <w:hyperlink w:anchor="_Toc491957423" w:history="1">
        <w:r w:rsidR="00953F68" w:rsidRPr="00DF46A7">
          <w:rPr>
            <w:rStyle w:val="Hyperlink"/>
            <w:rFonts w:cstheme="minorHAnsi"/>
          </w:rPr>
          <w:t>27.3</w:t>
        </w:r>
        <w:r w:rsidR="00953F68">
          <w:rPr>
            <w:rFonts w:eastAsiaTheme="minorEastAsia" w:cstheme="minorBidi"/>
            <w:color w:val="auto"/>
            <w:sz w:val="22"/>
          </w:rPr>
          <w:tab/>
        </w:r>
        <w:r w:rsidR="00953F68" w:rsidRPr="00DF46A7">
          <w:rPr>
            <w:rStyle w:val="Hyperlink"/>
          </w:rPr>
          <w:t>Grounds for termination by the Supplier</w:t>
        </w:r>
        <w:r w:rsidR="00953F68">
          <w:rPr>
            <w:webHidden/>
          </w:rPr>
          <w:tab/>
        </w:r>
        <w:r w:rsidR="00953F68">
          <w:rPr>
            <w:webHidden/>
          </w:rPr>
          <w:fldChar w:fldCharType="begin"/>
        </w:r>
        <w:r w:rsidR="00953F68">
          <w:rPr>
            <w:webHidden/>
          </w:rPr>
          <w:instrText xml:space="preserve"> PAGEREF _Toc491957423 \h </w:instrText>
        </w:r>
        <w:r w:rsidR="00953F68">
          <w:rPr>
            <w:webHidden/>
          </w:rPr>
        </w:r>
        <w:r w:rsidR="00953F68">
          <w:rPr>
            <w:webHidden/>
          </w:rPr>
          <w:fldChar w:fldCharType="separate"/>
        </w:r>
        <w:r w:rsidR="00017B13">
          <w:rPr>
            <w:webHidden/>
          </w:rPr>
          <w:t>28</w:t>
        </w:r>
        <w:r w:rsidR="00953F68">
          <w:rPr>
            <w:webHidden/>
          </w:rPr>
          <w:fldChar w:fldCharType="end"/>
        </w:r>
      </w:hyperlink>
    </w:p>
    <w:p w14:paraId="0DB7F877" w14:textId="77777777" w:rsidR="00953F68" w:rsidRDefault="002860B0">
      <w:pPr>
        <w:pStyle w:val="TOC2"/>
        <w:tabs>
          <w:tab w:val="left" w:pos="2160"/>
        </w:tabs>
        <w:rPr>
          <w:rFonts w:eastAsiaTheme="minorEastAsia" w:cstheme="minorBidi"/>
          <w:color w:val="auto"/>
          <w:sz w:val="22"/>
        </w:rPr>
      </w:pPr>
      <w:hyperlink w:anchor="_Toc491957424" w:history="1">
        <w:r w:rsidR="00953F68" w:rsidRPr="00DF46A7">
          <w:rPr>
            <w:rStyle w:val="Hyperlink"/>
            <w:rFonts w:cstheme="minorHAnsi"/>
          </w:rPr>
          <w:t>27.4</w:t>
        </w:r>
        <w:r w:rsidR="00953F68">
          <w:rPr>
            <w:rFonts w:eastAsiaTheme="minorEastAsia" w:cstheme="minorBidi"/>
            <w:color w:val="auto"/>
            <w:sz w:val="22"/>
          </w:rPr>
          <w:tab/>
        </w:r>
        <w:r w:rsidR="00953F68" w:rsidRPr="00DF46A7">
          <w:rPr>
            <w:rStyle w:val="Hyperlink"/>
          </w:rPr>
          <w:t>Consequences of termination or expiry</w:t>
        </w:r>
        <w:r w:rsidR="00953F68">
          <w:rPr>
            <w:webHidden/>
          </w:rPr>
          <w:tab/>
        </w:r>
        <w:r w:rsidR="00953F68">
          <w:rPr>
            <w:webHidden/>
          </w:rPr>
          <w:fldChar w:fldCharType="begin"/>
        </w:r>
        <w:r w:rsidR="00953F68">
          <w:rPr>
            <w:webHidden/>
          </w:rPr>
          <w:instrText xml:space="preserve"> PAGEREF _Toc491957424 \h </w:instrText>
        </w:r>
        <w:r w:rsidR="00953F68">
          <w:rPr>
            <w:webHidden/>
          </w:rPr>
        </w:r>
        <w:r w:rsidR="00953F68">
          <w:rPr>
            <w:webHidden/>
          </w:rPr>
          <w:fldChar w:fldCharType="separate"/>
        </w:r>
        <w:r w:rsidR="00017B13">
          <w:rPr>
            <w:webHidden/>
          </w:rPr>
          <w:t>28</w:t>
        </w:r>
        <w:r w:rsidR="00953F68">
          <w:rPr>
            <w:webHidden/>
          </w:rPr>
          <w:fldChar w:fldCharType="end"/>
        </w:r>
      </w:hyperlink>
    </w:p>
    <w:p w14:paraId="65C3A1C1" w14:textId="77777777" w:rsidR="00953F68" w:rsidRDefault="002860B0">
      <w:pPr>
        <w:pStyle w:val="TOC2"/>
        <w:tabs>
          <w:tab w:val="left" w:pos="2160"/>
        </w:tabs>
        <w:rPr>
          <w:rFonts w:eastAsiaTheme="minorEastAsia" w:cstheme="minorBidi"/>
          <w:color w:val="auto"/>
          <w:sz w:val="22"/>
        </w:rPr>
      </w:pPr>
      <w:hyperlink w:anchor="_Toc491957425" w:history="1">
        <w:r w:rsidR="00953F68" w:rsidRPr="00DF46A7">
          <w:rPr>
            <w:rStyle w:val="Hyperlink"/>
            <w:rFonts w:cstheme="minorHAnsi"/>
          </w:rPr>
          <w:t>27.5</w:t>
        </w:r>
        <w:r w:rsidR="00953F68">
          <w:rPr>
            <w:rFonts w:eastAsiaTheme="minorEastAsia" w:cstheme="minorBidi"/>
            <w:color w:val="auto"/>
            <w:sz w:val="22"/>
          </w:rPr>
          <w:tab/>
        </w:r>
        <w:r w:rsidR="00953F68" w:rsidRPr="00DF46A7">
          <w:rPr>
            <w:rStyle w:val="Hyperlink"/>
          </w:rPr>
          <w:t>Survival</w:t>
        </w:r>
        <w:r w:rsidR="00953F68">
          <w:rPr>
            <w:webHidden/>
          </w:rPr>
          <w:tab/>
        </w:r>
        <w:r w:rsidR="00953F68">
          <w:rPr>
            <w:webHidden/>
          </w:rPr>
          <w:fldChar w:fldCharType="begin"/>
        </w:r>
        <w:r w:rsidR="00953F68">
          <w:rPr>
            <w:webHidden/>
          </w:rPr>
          <w:instrText xml:space="preserve"> PAGEREF _Toc491957425 \h </w:instrText>
        </w:r>
        <w:r w:rsidR="00953F68">
          <w:rPr>
            <w:webHidden/>
          </w:rPr>
        </w:r>
        <w:r w:rsidR="00953F68">
          <w:rPr>
            <w:webHidden/>
          </w:rPr>
          <w:fldChar w:fldCharType="separate"/>
        </w:r>
        <w:r w:rsidR="00017B13">
          <w:rPr>
            <w:webHidden/>
          </w:rPr>
          <w:t>29</w:t>
        </w:r>
        <w:r w:rsidR="00953F68">
          <w:rPr>
            <w:webHidden/>
          </w:rPr>
          <w:fldChar w:fldCharType="end"/>
        </w:r>
      </w:hyperlink>
    </w:p>
    <w:p w14:paraId="1D214F9E" w14:textId="77777777" w:rsidR="00953F68" w:rsidRDefault="002860B0">
      <w:pPr>
        <w:pStyle w:val="TOC1"/>
        <w:rPr>
          <w:rFonts w:eastAsiaTheme="minorEastAsia" w:cstheme="minorBidi"/>
          <w:sz w:val="22"/>
          <w:szCs w:val="22"/>
        </w:rPr>
      </w:pPr>
      <w:hyperlink w:anchor="_Toc491957426" w:history="1">
        <w:r w:rsidR="00953F68" w:rsidRPr="00DF46A7">
          <w:rPr>
            <w:rStyle w:val="Hyperlink"/>
          </w:rPr>
          <w:t>Other miscellaneous terms</w:t>
        </w:r>
        <w:r w:rsidR="00953F68">
          <w:rPr>
            <w:webHidden/>
          </w:rPr>
          <w:tab/>
        </w:r>
        <w:r w:rsidR="00953F68">
          <w:rPr>
            <w:webHidden/>
          </w:rPr>
          <w:fldChar w:fldCharType="begin"/>
        </w:r>
        <w:r w:rsidR="00953F68">
          <w:rPr>
            <w:webHidden/>
          </w:rPr>
          <w:instrText xml:space="preserve"> PAGEREF _Toc491957426 \h </w:instrText>
        </w:r>
        <w:r w:rsidR="00953F68">
          <w:rPr>
            <w:webHidden/>
          </w:rPr>
        </w:r>
        <w:r w:rsidR="00953F68">
          <w:rPr>
            <w:webHidden/>
          </w:rPr>
          <w:fldChar w:fldCharType="separate"/>
        </w:r>
        <w:r w:rsidR="00017B13">
          <w:rPr>
            <w:webHidden/>
          </w:rPr>
          <w:t>29</w:t>
        </w:r>
        <w:r w:rsidR="00953F68">
          <w:rPr>
            <w:webHidden/>
          </w:rPr>
          <w:fldChar w:fldCharType="end"/>
        </w:r>
      </w:hyperlink>
    </w:p>
    <w:p w14:paraId="21F82675" w14:textId="77777777" w:rsidR="00953F68" w:rsidRDefault="002860B0">
      <w:pPr>
        <w:pStyle w:val="TOC1"/>
        <w:tabs>
          <w:tab w:val="left" w:pos="1350"/>
        </w:tabs>
        <w:rPr>
          <w:rFonts w:eastAsiaTheme="minorEastAsia" w:cstheme="minorBidi"/>
          <w:sz w:val="22"/>
          <w:szCs w:val="22"/>
        </w:rPr>
      </w:pPr>
      <w:hyperlink w:anchor="_Toc491957427" w:history="1">
        <w:r w:rsidR="00953F68" w:rsidRPr="00DF46A7">
          <w:rPr>
            <w:rStyle w:val="Hyperlink"/>
            <w:rFonts w:cstheme="minorHAnsi"/>
          </w:rPr>
          <w:t>28.</w:t>
        </w:r>
        <w:r w:rsidR="00953F68">
          <w:rPr>
            <w:rFonts w:eastAsiaTheme="minorEastAsia" w:cstheme="minorBidi"/>
            <w:sz w:val="22"/>
            <w:szCs w:val="22"/>
          </w:rPr>
          <w:tab/>
        </w:r>
        <w:r w:rsidR="00953F68" w:rsidRPr="00DF46A7">
          <w:rPr>
            <w:rStyle w:val="Hyperlink"/>
          </w:rPr>
          <w:t>General</w:t>
        </w:r>
        <w:r w:rsidR="00953F68">
          <w:rPr>
            <w:webHidden/>
          </w:rPr>
          <w:tab/>
        </w:r>
        <w:r w:rsidR="00953F68">
          <w:rPr>
            <w:webHidden/>
          </w:rPr>
          <w:fldChar w:fldCharType="begin"/>
        </w:r>
        <w:r w:rsidR="00953F68">
          <w:rPr>
            <w:webHidden/>
          </w:rPr>
          <w:instrText xml:space="preserve"> PAGEREF _Toc491957427 \h </w:instrText>
        </w:r>
        <w:r w:rsidR="00953F68">
          <w:rPr>
            <w:webHidden/>
          </w:rPr>
        </w:r>
        <w:r w:rsidR="00953F68">
          <w:rPr>
            <w:webHidden/>
          </w:rPr>
          <w:fldChar w:fldCharType="separate"/>
        </w:r>
        <w:r w:rsidR="00017B13">
          <w:rPr>
            <w:webHidden/>
          </w:rPr>
          <w:t>29</w:t>
        </w:r>
        <w:r w:rsidR="00953F68">
          <w:rPr>
            <w:webHidden/>
          </w:rPr>
          <w:fldChar w:fldCharType="end"/>
        </w:r>
      </w:hyperlink>
    </w:p>
    <w:p w14:paraId="47E829F9" w14:textId="77777777" w:rsidR="00953F68" w:rsidRDefault="002860B0">
      <w:pPr>
        <w:pStyle w:val="TOC2"/>
        <w:tabs>
          <w:tab w:val="left" w:pos="2160"/>
        </w:tabs>
        <w:rPr>
          <w:rFonts w:eastAsiaTheme="minorEastAsia" w:cstheme="minorBidi"/>
          <w:color w:val="auto"/>
          <w:sz w:val="22"/>
        </w:rPr>
      </w:pPr>
      <w:hyperlink w:anchor="_Toc491957428" w:history="1">
        <w:r w:rsidR="00953F68" w:rsidRPr="00DF46A7">
          <w:rPr>
            <w:rStyle w:val="Hyperlink"/>
            <w:rFonts w:cstheme="minorHAnsi"/>
          </w:rPr>
          <w:t>28.1</w:t>
        </w:r>
        <w:r w:rsidR="00953F68">
          <w:rPr>
            <w:rFonts w:eastAsiaTheme="minorEastAsia" w:cstheme="minorBidi"/>
            <w:color w:val="auto"/>
            <w:sz w:val="22"/>
          </w:rPr>
          <w:tab/>
        </w:r>
        <w:r w:rsidR="00953F68" w:rsidRPr="00DF46A7">
          <w:rPr>
            <w:rStyle w:val="Hyperlink"/>
          </w:rPr>
          <w:t>Legal costs</w:t>
        </w:r>
        <w:r w:rsidR="00953F68">
          <w:rPr>
            <w:webHidden/>
          </w:rPr>
          <w:tab/>
        </w:r>
        <w:r w:rsidR="00953F68">
          <w:rPr>
            <w:webHidden/>
          </w:rPr>
          <w:fldChar w:fldCharType="begin"/>
        </w:r>
        <w:r w:rsidR="00953F68">
          <w:rPr>
            <w:webHidden/>
          </w:rPr>
          <w:instrText xml:space="preserve"> PAGEREF _Toc491957428 \h </w:instrText>
        </w:r>
        <w:r w:rsidR="00953F68">
          <w:rPr>
            <w:webHidden/>
          </w:rPr>
        </w:r>
        <w:r w:rsidR="00953F68">
          <w:rPr>
            <w:webHidden/>
          </w:rPr>
          <w:fldChar w:fldCharType="separate"/>
        </w:r>
        <w:r w:rsidR="00017B13">
          <w:rPr>
            <w:webHidden/>
          </w:rPr>
          <w:t>29</w:t>
        </w:r>
        <w:r w:rsidR="00953F68">
          <w:rPr>
            <w:webHidden/>
          </w:rPr>
          <w:fldChar w:fldCharType="end"/>
        </w:r>
      </w:hyperlink>
    </w:p>
    <w:p w14:paraId="309F1CA2" w14:textId="77777777" w:rsidR="00953F68" w:rsidRDefault="002860B0">
      <w:pPr>
        <w:pStyle w:val="TOC2"/>
        <w:tabs>
          <w:tab w:val="left" w:pos="2160"/>
        </w:tabs>
        <w:rPr>
          <w:rFonts w:eastAsiaTheme="minorEastAsia" w:cstheme="minorBidi"/>
          <w:color w:val="auto"/>
          <w:sz w:val="22"/>
        </w:rPr>
      </w:pPr>
      <w:hyperlink w:anchor="_Toc491957429" w:history="1">
        <w:r w:rsidR="00953F68" w:rsidRPr="00DF46A7">
          <w:rPr>
            <w:rStyle w:val="Hyperlink"/>
            <w:rFonts w:cstheme="minorHAnsi"/>
          </w:rPr>
          <w:t>28.2</w:t>
        </w:r>
        <w:r w:rsidR="00953F68">
          <w:rPr>
            <w:rFonts w:eastAsiaTheme="minorEastAsia" w:cstheme="minorBidi"/>
            <w:color w:val="auto"/>
            <w:sz w:val="22"/>
          </w:rPr>
          <w:tab/>
        </w:r>
        <w:r w:rsidR="00953F68" w:rsidRPr="00DF46A7">
          <w:rPr>
            <w:rStyle w:val="Hyperlink"/>
          </w:rPr>
          <w:t>Amendment</w:t>
        </w:r>
        <w:r w:rsidR="00953F68">
          <w:rPr>
            <w:webHidden/>
          </w:rPr>
          <w:tab/>
        </w:r>
        <w:r w:rsidR="00953F68">
          <w:rPr>
            <w:webHidden/>
          </w:rPr>
          <w:fldChar w:fldCharType="begin"/>
        </w:r>
        <w:r w:rsidR="00953F68">
          <w:rPr>
            <w:webHidden/>
          </w:rPr>
          <w:instrText xml:space="preserve"> PAGEREF _Toc491957429 \h </w:instrText>
        </w:r>
        <w:r w:rsidR="00953F68">
          <w:rPr>
            <w:webHidden/>
          </w:rPr>
        </w:r>
        <w:r w:rsidR="00953F68">
          <w:rPr>
            <w:webHidden/>
          </w:rPr>
          <w:fldChar w:fldCharType="separate"/>
        </w:r>
        <w:r w:rsidR="00017B13">
          <w:rPr>
            <w:webHidden/>
          </w:rPr>
          <w:t>29</w:t>
        </w:r>
        <w:r w:rsidR="00953F68">
          <w:rPr>
            <w:webHidden/>
          </w:rPr>
          <w:fldChar w:fldCharType="end"/>
        </w:r>
      </w:hyperlink>
    </w:p>
    <w:p w14:paraId="631A5142" w14:textId="77777777" w:rsidR="00953F68" w:rsidRDefault="002860B0">
      <w:pPr>
        <w:pStyle w:val="TOC2"/>
        <w:tabs>
          <w:tab w:val="left" w:pos="2160"/>
        </w:tabs>
        <w:rPr>
          <w:rFonts w:eastAsiaTheme="minorEastAsia" w:cstheme="minorBidi"/>
          <w:color w:val="auto"/>
          <w:sz w:val="22"/>
        </w:rPr>
      </w:pPr>
      <w:hyperlink w:anchor="_Toc491957430" w:history="1">
        <w:r w:rsidR="00953F68" w:rsidRPr="00DF46A7">
          <w:rPr>
            <w:rStyle w:val="Hyperlink"/>
            <w:rFonts w:cstheme="minorHAnsi"/>
          </w:rPr>
          <w:t>28.3</w:t>
        </w:r>
        <w:r w:rsidR="00953F68">
          <w:rPr>
            <w:rFonts w:eastAsiaTheme="minorEastAsia" w:cstheme="minorBidi"/>
            <w:color w:val="auto"/>
            <w:sz w:val="22"/>
          </w:rPr>
          <w:tab/>
        </w:r>
        <w:r w:rsidR="00953F68" w:rsidRPr="00DF46A7">
          <w:rPr>
            <w:rStyle w:val="Hyperlink"/>
          </w:rPr>
          <w:t>Waiver and exercise of rights</w:t>
        </w:r>
        <w:r w:rsidR="00953F68">
          <w:rPr>
            <w:webHidden/>
          </w:rPr>
          <w:tab/>
        </w:r>
        <w:r w:rsidR="00953F68">
          <w:rPr>
            <w:webHidden/>
          </w:rPr>
          <w:fldChar w:fldCharType="begin"/>
        </w:r>
        <w:r w:rsidR="00953F68">
          <w:rPr>
            <w:webHidden/>
          </w:rPr>
          <w:instrText xml:space="preserve"> PAGEREF _Toc491957430 \h </w:instrText>
        </w:r>
        <w:r w:rsidR="00953F68">
          <w:rPr>
            <w:webHidden/>
          </w:rPr>
        </w:r>
        <w:r w:rsidR="00953F68">
          <w:rPr>
            <w:webHidden/>
          </w:rPr>
          <w:fldChar w:fldCharType="separate"/>
        </w:r>
        <w:r w:rsidR="00017B13">
          <w:rPr>
            <w:webHidden/>
          </w:rPr>
          <w:t>29</w:t>
        </w:r>
        <w:r w:rsidR="00953F68">
          <w:rPr>
            <w:webHidden/>
          </w:rPr>
          <w:fldChar w:fldCharType="end"/>
        </w:r>
      </w:hyperlink>
    </w:p>
    <w:p w14:paraId="03AC4C16" w14:textId="77777777" w:rsidR="00953F68" w:rsidRDefault="002860B0">
      <w:pPr>
        <w:pStyle w:val="TOC2"/>
        <w:tabs>
          <w:tab w:val="left" w:pos="2160"/>
        </w:tabs>
        <w:rPr>
          <w:rFonts w:eastAsiaTheme="minorEastAsia" w:cstheme="minorBidi"/>
          <w:color w:val="auto"/>
          <w:sz w:val="22"/>
        </w:rPr>
      </w:pPr>
      <w:hyperlink w:anchor="_Toc491957431" w:history="1">
        <w:r w:rsidR="00953F68" w:rsidRPr="00DF46A7">
          <w:rPr>
            <w:rStyle w:val="Hyperlink"/>
            <w:rFonts w:cstheme="minorHAnsi"/>
          </w:rPr>
          <w:t>28.4</w:t>
        </w:r>
        <w:r w:rsidR="00953F68">
          <w:rPr>
            <w:rFonts w:eastAsiaTheme="minorEastAsia" w:cstheme="minorBidi"/>
            <w:color w:val="auto"/>
            <w:sz w:val="22"/>
          </w:rPr>
          <w:tab/>
        </w:r>
        <w:r w:rsidR="00953F68" w:rsidRPr="00DF46A7">
          <w:rPr>
            <w:rStyle w:val="Hyperlink"/>
          </w:rPr>
          <w:t>Severability</w:t>
        </w:r>
        <w:r w:rsidR="00953F68">
          <w:rPr>
            <w:webHidden/>
          </w:rPr>
          <w:tab/>
        </w:r>
        <w:r w:rsidR="00953F68">
          <w:rPr>
            <w:webHidden/>
          </w:rPr>
          <w:fldChar w:fldCharType="begin"/>
        </w:r>
        <w:r w:rsidR="00953F68">
          <w:rPr>
            <w:webHidden/>
          </w:rPr>
          <w:instrText xml:space="preserve"> PAGEREF _Toc491957431 \h </w:instrText>
        </w:r>
        <w:r w:rsidR="00953F68">
          <w:rPr>
            <w:webHidden/>
          </w:rPr>
        </w:r>
        <w:r w:rsidR="00953F68">
          <w:rPr>
            <w:webHidden/>
          </w:rPr>
          <w:fldChar w:fldCharType="separate"/>
        </w:r>
        <w:r w:rsidR="00017B13">
          <w:rPr>
            <w:webHidden/>
          </w:rPr>
          <w:t>29</w:t>
        </w:r>
        <w:r w:rsidR="00953F68">
          <w:rPr>
            <w:webHidden/>
          </w:rPr>
          <w:fldChar w:fldCharType="end"/>
        </w:r>
      </w:hyperlink>
    </w:p>
    <w:p w14:paraId="03EFAC2E" w14:textId="77777777" w:rsidR="00953F68" w:rsidRDefault="002860B0">
      <w:pPr>
        <w:pStyle w:val="TOC2"/>
        <w:tabs>
          <w:tab w:val="left" w:pos="2160"/>
        </w:tabs>
        <w:rPr>
          <w:rFonts w:eastAsiaTheme="minorEastAsia" w:cstheme="minorBidi"/>
          <w:color w:val="auto"/>
          <w:sz w:val="22"/>
        </w:rPr>
      </w:pPr>
      <w:hyperlink w:anchor="_Toc491957432" w:history="1">
        <w:r w:rsidR="00953F68" w:rsidRPr="00DF46A7">
          <w:rPr>
            <w:rStyle w:val="Hyperlink"/>
            <w:rFonts w:cstheme="minorHAnsi"/>
          </w:rPr>
          <w:t>28.5</w:t>
        </w:r>
        <w:r w:rsidR="00953F68">
          <w:rPr>
            <w:rFonts w:eastAsiaTheme="minorEastAsia" w:cstheme="minorBidi"/>
            <w:color w:val="auto"/>
            <w:sz w:val="22"/>
          </w:rPr>
          <w:tab/>
        </w:r>
        <w:r w:rsidR="00953F68" w:rsidRPr="00DF46A7">
          <w:rPr>
            <w:rStyle w:val="Hyperlink"/>
          </w:rPr>
          <w:t>Rights cumulative</w:t>
        </w:r>
        <w:r w:rsidR="00953F68">
          <w:rPr>
            <w:webHidden/>
          </w:rPr>
          <w:tab/>
        </w:r>
        <w:r w:rsidR="00953F68">
          <w:rPr>
            <w:webHidden/>
          </w:rPr>
          <w:fldChar w:fldCharType="begin"/>
        </w:r>
        <w:r w:rsidR="00953F68">
          <w:rPr>
            <w:webHidden/>
          </w:rPr>
          <w:instrText xml:space="preserve"> PAGEREF _Toc491957432 \h </w:instrText>
        </w:r>
        <w:r w:rsidR="00953F68">
          <w:rPr>
            <w:webHidden/>
          </w:rPr>
        </w:r>
        <w:r w:rsidR="00953F68">
          <w:rPr>
            <w:webHidden/>
          </w:rPr>
          <w:fldChar w:fldCharType="separate"/>
        </w:r>
        <w:r w:rsidR="00017B13">
          <w:rPr>
            <w:webHidden/>
          </w:rPr>
          <w:t>29</w:t>
        </w:r>
        <w:r w:rsidR="00953F68">
          <w:rPr>
            <w:webHidden/>
          </w:rPr>
          <w:fldChar w:fldCharType="end"/>
        </w:r>
      </w:hyperlink>
    </w:p>
    <w:p w14:paraId="1CAD1F6E" w14:textId="77777777" w:rsidR="00953F68" w:rsidRDefault="002860B0">
      <w:pPr>
        <w:pStyle w:val="TOC2"/>
        <w:tabs>
          <w:tab w:val="left" w:pos="2160"/>
        </w:tabs>
        <w:rPr>
          <w:rFonts w:eastAsiaTheme="minorEastAsia" w:cstheme="minorBidi"/>
          <w:color w:val="auto"/>
          <w:sz w:val="22"/>
        </w:rPr>
      </w:pPr>
      <w:hyperlink w:anchor="_Toc491957433" w:history="1">
        <w:r w:rsidR="00953F68" w:rsidRPr="00DF46A7">
          <w:rPr>
            <w:rStyle w:val="Hyperlink"/>
            <w:rFonts w:cstheme="minorHAnsi"/>
          </w:rPr>
          <w:t>28.6</w:t>
        </w:r>
        <w:r w:rsidR="00953F68">
          <w:rPr>
            <w:rFonts w:eastAsiaTheme="minorEastAsia" w:cstheme="minorBidi"/>
            <w:color w:val="auto"/>
            <w:sz w:val="22"/>
          </w:rPr>
          <w:tab/>
        </w:r>
        <w:r w:rsidR="00953F68" w:rsidRPr="00DF46A7">
          <w:rPr>
            <w:rStyle w:val="Hyperlink"/>
          </w:rPr>
          <w:t>Set off</w:t>
        </w:r>
        <w:r w:rsidR="00953F68">
          <w:rPr>
            <w:webHidden/>
          </w:rPr>
          <w:tab/>
        </w:r>
        <w:r w:rsidR="00953F68">
          <w:rPr>
            <w:webHidden/>
          </w:rPr>
          <w:fldChar w:fldCharType="begin"/>
        </w:r>
        <w:r w:rsidR="00953F68">
          <w:rPr>
            <w:webHidden/>
          </w:rPr>
          <w:instrText xml:space="preserve"> PAGEREF _Toc491957433 \h </w:instrText>
        </w:r>
        <w:r w:rsidR="00953F68">
          <w:rPr>
            <w:webHidden/>
          </w:rPr>
        </w:r>
        <w:r w:rsidR="00953F68">
          <w:rPr>
            <w:webHidden/>
          </w:rPr>
          <w:fldChar w:fldCharType="separate"/>
        </w:r>
        <w:r w:rsidR="00017B13">
          <w:rPr>
            <w:webHidden/>
          </w:rPr>
          <w:t>29</w:t>
        </w:r>
        <w:r w:rsidR="00953F68">
          <w:rPr>
            <w:webHidden/>
          </w:rPr>
          <w:fldChar w:fldCharType="end"/>
        </w:r>
      </w:hyperlink>
    </w:p>
    <w:p w14:paraId="389B73B6" w14:textId="77777777" w:rsidR="00953F68" w:rsidRDefault="002860B0">
      <w:pPr>
        <w:pStyle w:val="TOC2"/>
        <w:tabs>
          <w:tab w:val="left" w:pos="2160"/>
        </w:tabs>
        <w:rPr>
          <w:rFonts w:eastAsiaTheme="minorEastAsia" w:cstheme="minorBidi"/>
          <w:color w:val="auto"/>
          <w:sz w:val="22"/>
        </w:rPr>
      </w:pPr>
      <w:hyperlink w:anchor="_Toc491957434" w:history="1">
        <w:r w:rsidR="00953F68" w:rsidRPr="00DF46A7">
          <w:rPr>
            <w:rStyle w:val="Hyperlink"/>
            <w:rFonts w:cstheme="minorHAnsi"/>
          </w:rPr>
          <w:t>28.7</w:t>
        </w:r>
        <w:r w:rsidR="00953F68">
          <w:rPr>
            <w:rFonts w:eastAsiaTheme="minorEastAsia" w:cstheme="minorBidi"/>
            <w:color w:val="auto"/>
            <w:sz w:val="22"/>
          </w:rPr>
          <w:tab/>
        </w:r>
        <w:r w:rsidR="00953F68" w:rsidRPr="00DF46A7">
          <w:rPr>
            <w:rStyle w:val="Hyperlink"/>
          </w:rPr>
          <w:t>Time of the essence</w:t>
        </w:r>
        <w:r w:rsidR="00953F68">
          <w:rPr>
            <w:webHidden/>
          </w:rPr>
          <w:tab/>
        </w:r>
        <w:r w:rsidR="00953F68">
          <w:rPr>
            <w:webHidden/>
          </w:rPr>
          <w:fldChar w:fldCharType="begin"/>
        </w:r>
        <w:r w:rsidR="00953F68">
          <w:rPr>
            <w:webHidden/>
          </w:rPr>
          <w:instrText xml:space="preserve"> PAGEREF _Toc491957434 \h </w:instrText>
        </w:r>
        <w:r w:rsidR="00953F68">
          <w:rPr>
            <w:webHidden/>
          </w:rPr>
        </w:r>
        <w:r w:rsidR="00953F68">
          <w:rPr>
            <w:webHidden/>
          </w:rPr>
          <w:fldChar w:fldCharType="separate"/>
        </w:r>
        <w:r w:rsidR="00017B13">
          <w:rPr>
            <w:webHidden/>
          </w:rPr>
          <w:t>30</w:t>
        </w:r>
        <w:r w:rsidR="00953F68">
          <w:rPr>
            <w:webHidden/>
          </w:rPr>
          <w:fldChar w:fldCharType="end"/>
        </w:r>
      </w:hyperlink>
    </w:p>
    <w:p w14:paraId="3EB2E229" w14:textId="77777777" w:rsidR="00953F68" w:rsidRDefault="002860B0">
      <w:pPr>
        <w:pStyle w:val="TOC2"/>
        <w:tabs>
          <w:tab w:val="left" w:pos="2160"/>
        </w:tabs>
        <w:rPr>
          <w:rFonts w:eastAsiaTheme="minorEastAsia" w:cstheme="minorBidi"/>
          <w:color w:val="auto"/>
          <w:sz w:val="22"/>
        </w:rPr>
      </w:pPr>
      <w:hyperlink w:anchor="_Toc491957435" w:history="1">
        <w:r w:rsidR="00953F68" w:rsidRPr="00DF46A7">
          <w:rPr>
            <w:rStyle w:val="Hyperlink"/>
            <w:rFonts w:cstheme="minorHAnsi"/>
          </w:rPr>
          <w:t>28.8</w:t>
        </w:r>
        <w:r w:rsidR="00953F68">
          <w:rPr>
            <w:rFonts w:eastAsiaTheme="minorEastAsia" w:cstheme="minorBidi"/>
            <w:color w:val="auto"/>
            <w:sz w:val="22"/>
          </w:rPr>
          <w:tab/>
        </w:r>
        <w:r w:rsidR="00953F68" w:rsidRPr="00DF46A7">
          <w:rPr>
            <w:rStyle w:val="Hyperlink"/>
          </w:rPr>
          <w:t>Governing law and jurisdiction</w:t>
        </w:r>
        <w:r w:rsidR="00953F68">
          <w:rPr>
            <w:webHidden/>
          </w:rPr>
          <w:tab/>
        </w:r>
        <w:r w:rsidR="00953F68">
          <w:rPr>
            <w:webHidden/>
          </w:rPr>
          <w:fldChar w:fldCharType="begin"/>
        </w:r>
        <w:r w:rsidR="00953F68">
          <w:rPr>
            <w:webHidden/>
          </w:rPr>
          <w:instrText xml:space="preserve"> PAGEREF _Toc491957435 \h </w:instrText>
        </w:r>
        <w:r w:rsidR="00953F68">
          <w:rPr>
            <w:webHidden/>
          </w:rPr>
        </w:r>
        <w:r w:rsidR="00953F68">
          <w:rPr>
            <w:webHidden/>
          </w:rPr>
          <w:fldChar w:fldCharType="separate"/>
        </w:r>
        <w:r w:rsidR="00017B13">
          <w:rPr>
            <w:webHidden/>
          </w:rPr>
          <w:t>30</w:t>
        </w:r>
        <w:r w:rsidR="00953F68">
          <w:rPr>
            <w:webHidden/>
          </w:rPr>
          <w:fldChar w:fldCharType="end"/>
        </w:r>
      </w:hyperlink>
    </w:p>
    <w:p w14:paraId="6F9B1EF3" w14:textId="77777777" w:rsidR="00953F68" w:rsidRDefault="002860B0">
      <w:pPr>
        <w:pStyle w:val="TOC2"/>
        <w:tabs>
          <w:tab w:val="left" w:pos="2160"/>
        </w:tabs>
        <w:rPr>
          <w:rFonts w:eastAsiaTheme="minorEastAsia" w:cstheme="minorBidi"/>
          <w:color w:val="auto"/>
          <w:sz w:val="22"/>
        </w:rPr>
      </w:pPr>
      <w:hyperlink w:anchor="_Toc491957436" w:history="1">
        <w:r w:rsidR="00953F68" w:rsidRPr="00DF46A7">
          <w:rPr>
            <w:rStyle w:val="Hyperlink"/>
            <w:rFonts w:cstheme="minorHAnsi"/>
          </w:rPr>
          <w:t>28.9</w:t>
        </w:r>
        <w:r w:rsidR="00953F68">
          <w:rPr>
            <w:rFonts w:eastAsiaTheme="minorEastAsia" w:cstheme="minorBidi"/>
            <w:color w:val="auto"/>
            <w:sz w:val="22"/>
          </w:rPr>
          <w:tab/>
        </w:r>
        <w:r w:rsidR="00953F68" w:rsidRPr="00DF46A7">
          <w:rPr>
            <w:rStyle w:val="Hyperlink"/>
          </w:rPr>
          <w:t>Assignment or transfer of rights and obligations</w:t>
        </w:r>
        <w:r w:rsidR="00953F68">
          <w:rPr>
            <w:webHidden/>
          </w:rPr>
          <w:tab/>
        </w:r>
        <w:r w:rsidR="00953F68">
          <w:rPr>
            <w:webHidden/>
          </w:rPr>
          <w:fldChar w:fldCharType="begin"/>
        </w:r>
        <w:r w:rsidR="00953F68">
          <w:rPr>
            <w:webHidden/>
          </w:rPr>
          <w:instrText xml:space="preserve"> PAGEREF _Toc491957436 \h </w:instrText>
        </w:r>
        <w:r w:rsidR="00953F68">
          <w:rPr>
            <w:webHidden/>
          </w:rPr>
        </w:r>
        <w:r w:rsidR="00953F68">
          <w:rPr>
            <w:webHidden/>
          </w:rPr>
          <w:fldChar w:fldCharType="separate"/>
        </w:r>
        <w:r w:rsidR="00017B13">
          <w:rPr>
            <w:webHidden/>
          </w:rPr>
          <w:t>30</w:t>
        </w:r>
        <w:r w:rsidR="00953F68">
          <w:rPr>
            <w:webHidden/>
          </w:rPr>
          <w:fldChar w:fldCharType="end"/>
        </w:r>
      </w:hyperlink>
    </w:p>
    <w:p w14:paraId="2CFF4B3C" w14:textId="77777777" w:rsidR="00953F68" w:rsidRDefault="002860B0">
      <w:pPr>
        <w:pStyle w:val="TOC2"/>
        <w:tabs>
          <w:tab w:val="left" w:pos="2160"/>
        </w:tabs>
        <w:rPr>
          <w:rFonts w:eastAsiaTheme="minorEastAsia" w:cstheme="minorBidi"/>
          <w:color w:val="auto"/>
          <w:sz w:val="22"/>
        </w:rPr>
      </w:pPr>
      <w:hyperlink w:anchor="_Toc491957437" w:history="1">
        <w:r w:rsidR="00953F68" w:rsidRPr="00DF46A7">
          <w:rPr>
            <w:rStyle w:val="Hyperlink"/>
            <w:rFonts w:cstheme="minorHAnsi"/>
          </w:rPr>
          <w:t>28.10</w:t>
        </w:r>
        <w:r w:rsidR="00953F68">
          <w:rPr>
            <w:rFonts w:eastAsiaTheme="minorEastAsia" w:cstheme="minorBidi"/>
            <w:color w:val="auto"/>
            <w:sz w:val="22"/>
          </w:rPr>
          <w:tab/>
        </w:r>
        <w:r w:rsidR="00953F68" w:rsidRPr="00DF46A7">
          <w:rPr>
            <w:rStyle w:val="Hyperlink"/>
          </w:rPr>
          <w:t>Counterparts</w:t>
        </w:r>
        <w:r w:rsidR="00953F68">
          <w:rPr>
            <w:webHidden/>
          </w:rPr>
          <w:tab/>
        </w:r>
        <w:r w:rsidR="00953F68">
          <w:rPr>
            <w:webHidden/>
          </w:rPr>
          <w:fldChar w:fldCharType="begin"/>
        </w:r>
        <w:r w:rsidR="00953F68">
          <w:rPr>
            <w:webHidden/>
          </w:rPr>
          <w:instrText xml:space="preserve"> PAGEREF _Toc491957437 \h </w:instrText>
        </w:r>
        <w:r w:rsidR="00953F68">
          <w:rPr>
            <w:webHidden/>
          </w:rPr>
        </w:r>
        <w:r w:rsidR="00953F68">
          <w:rPr>
            <w:webHidden/>
          </w:rPr>
          <w:fldChar w:fldCharType="separate"/>
        </w:r>
        <w:r w:rsidR="00017B13">
          <w:rPr>
            <w:webHidden/>
          </w:rPr>
          <w:t>30</w:t>
        </w:r>
        <w:r w:rsidR="00953F68">
          <w:rPr>
            <w:webHidden/>
          </w:rPr>
          <w:fldChar w:fldCharType="end"/>
        </w:r>
      </w:hyperlink>
    </w:p>
    <w:p w14:paraId="58F6197B" w14:textId="77777777" w:rsidR="00953F68" w:rsidRDefault="002860B0">
      <w:pPr>
        <w:pStyle w:val="TOC2"/>
        <w:tabs>
          <w:tab w:val="left" w:pos="2160"/>
        </w:tabs>
        <w:rPr>
          <w:rFonts w:eastAsiaTheme="minorEastAsia" w:cstheme="minorBidi"/>
          <w:color w:val="auto"/>
          <w:sz w:val="22"/>
        </w:rPr>
      </w:pPr>
      <w:hyperlink w:anchor="_Toc491957438" w:history="1">
        <w:r w:rsidR="00953F68" w:rsidRPr="00DF46A7">
          <w:rPr>
            <w:rStyle w:val="Hyperlink"/>
            <w:rFonts w:cstheme="minorHAnsi"/>
          </w:rPr>
          <w:t>28.11</w:t>
        </w:r>
        <w:r w:rsidR="00953F68">
          <w:rPr>
            <w:rFonts w:eastAsiaTheme="minorEastAsia" w:cstheme="minorBidi"/>
            <w:color w:val="auto"/>
            <w:sz w:val="22"/>
          </w:rPr>
          <w:tab/>
        </w:r>
        <w:r w:rsidR="00953F68" w:rsidRPr="00DF46A7">
          <w:rPr>
            <w:rStyle w:val="Hyperlink"/>
          </w:rPr>
          <w:t>Entire understanding and order of precedence</w:t>
        </w:r>
        <w:r w:rsidR="00953F68">
          <w:rPr>
            <w:webHidden/>
          </w:rPr>
          <w:tab/>
        </w:r>
        <w:r w:rsidR="00953F68">
          <w:rPr>
            <w:webHidden/>
          </w:rPr>
          <w:fldChar w:fldCharType="begin"/>
        </w:r>
        <w:r w:rsidR="00953F68">
          <w:rPr>
            <w:webHidden/>
          </w:rPr>
          <w:instrText xml:space="preserve"> PAGEREF _Toc491957438 \h </w:instrText>
        </w:r>
        <w:r w:rsidR="00953F68">
          <w:rPr>
            <w:webHidden/>
          </w:rPr>
        </w:r>
        <w:r w:rsidR="00953F68">
          <w:rPr>
            <w:webHidden/>
          </w:rPr>
          <w:fldChar w:fldCharType="separate"/>
        </w:r>
        <w:r w:rsidR="00017B13">
          <w:rPr>
            <w:webHidden/>
          </w:rPr>
          <w:t>30</w:t>
        </w:r>
        <w:r w:rsidR="00953F68">
          <w:rPr>
            <w:webHidden/>
          </w:rPr>
          <w:fldChar w:fldCharType="end"/>
        </w:r>
      </w:hyperlink>
    </w:p>
    <w:p w14:paraId="743C77F8" w14:textId="77777777" w:rsidR="00953F68" w:rsidRDefault="002860B0">
      <w:pPr>
        <w:pStyle w:val="TOC2"/>
        <w:tabs>
          <w:tab w:val="left" w:pos="2160"/>
        </w:tabs>
        <w:rPr>
          <w:rFonts w:eastAsiaTheme="minorEastAsia" w:cstheme="minorBidi"/>
          <w:color w:val="auto"/>
          <w:sz w:val="22"/>
        </w:rPr>
      </w:pPr>
      <w:hyperlink w:anchor="_Toc491957439" w:history="1">
        <w:r w:rsidR="00953F68" w:rsidRPr="00DF46A7">
          <w:rPr>
            <w:rStyle w:val="Hyperlink"/>
            <w:rFonts w:cstheme="minorHAnsi"/>
          </w:rPr>
          <w:t>28.12</w:t>
        </w:r>
        <w:r w:rsidR="00953F68">
          <w:rPr>
            <w:rFonts w:eastAsiaTheme="minorEastAsia" w:cstheme="minorBidi"/>
            <w:color w:val="auto"/>
            <w:sz w:val="22"/>
          </w:rPr>
          <w:tab/>
        </w:r>
        <w:r w:rsidR="00953F68" w:rsidRPr="00DF46A7">
          <w:rPr>
            <w:rStyle w:val="Hyperlink"/>
          </w:rPr>
          <w:t>Relationship of parties</w:t>
        </w:r>
        <w:r w:rsidR="00953F68">
          <w:rPr>
            <w:webHidden/>
          </w:rPr>
          <w:tab/>
        </w:r>
        <w:r w:rsidR="00953F68">
          <w:rPr>
            <w:webHidden/>
          </w:rPr>
          <w:fldChar w:fldCharType="begin"/>
        </w:r>
        <w:r w:rsidR="00953F68">
          <w:rPr>
            <w:webHidden/>
          </w:rPr>
          <w:instrText xml:space="preserve"> PAGEREF _Toc491957439 \h </w:instrText>
        </w:r>
        <w:r w:rsidR="00953F68">
          <w:rPr>
            <w:webHidden/>
          </w:rPr>
        </w:r>
        <w:r w:rsidR="00953F68">
          <w:rPr>
            <w:webHidden/>
          </w:rPr>
          <w:fldChar w:fldCharType="separate"/>
        </w:r>
        <w:r w:rsidR="00017B13">
          <w:rPr>
            <w:webHidden/>
          </w:rPr>
          <w:t>31</w:t>
        </w:r>
        <w:r w:rsidR="00953F68">
          <w:rPr>
            <w:webHidden/>
          </w:rPr>
          <w:fldChar w:fldCharType="end"/>
        </w:r>
      </w:hyperlink>
    </w:p>
    <w:p w14:paraId="4ED361B3" w14:textId="77777777" w:rsidR="00953F68" w:rsidRDefault="002860B0">
      <w:pPr>
        <w:pStyle w:val="TOC1"/>
        <w:tabs>
          <w:tab w:val="left" w:pos="2160"/>
        </w:tabs>
        <w:rPr>
          <w:rFonts w:eastAsiaTheme="minorEastAsia" w:cstheme="minorBidi"/>
          <w:sz w:val="22"/>
          <w:szCs w:val="22"/>
        </w:rPr>
      </w:pPr>
      <w:hyperlink w:anchor="_Toc491957440" w:history="1">
        <w:r w:rsidR="00953F68" w:rsidRPr="00DF46A7">
          <w:rPr>
            <w:rStyle w:val="Hyperlink"/>
            <w14:scene3d>
              <w14:camera w14:prst="orthographicFront"/>
              <w14:lightRig w14:rig="threePt" w14:dir="t">
                <w14:rot w14:lat="0" w14:lon="0" w14:rev="0"/>
              </w14:lightRig>
            </w14:scene3d>
          </w:rPr>
          <w:t>Schedule 1</w:t>
        </w:r>
        <w:r w:rsidR="00953F68">
          <w:rPr>
            <w:rFonts w:eastAsiaTheme="minorEastAsia" w:cstheme="minorBidi"/>
            <w:sz w:val="22"/>
            <w:szCs w:val="22"/>
          </w:rPr>
          <w:tab/>
        </w:r>
        <w:r w:rsidR="00953F68" w:rsidRPr="00DF46A7">
          <w:rPr>
            <w:rStyle w:val="Hyperlink"/>
          </w:rPr>
          <w:t>Contract variables</w:t>
        </w:r>
        <w:r w:rsidR="00953F68">
          <w:rPr>
            <w:webHidden/>
          </w:rPr>
          <w:tab/>
        </w:r>
        <w:r w:rsidR="00953F68">
          <w:rPr>
            <w:webHidden/>
          </w:rPr>
          <w:fldChar w:fldCharType="begin"/>
        </w:r>
        <w:r w:rsidR="00953F68">
          <w:rPr>
            <w:webHidden/>
          </w:rPr>
          <w:instrText xml:space="preserve"> PAGEREF _Toc491957440 \h </w:instrText>
        </w:r>
        <w:r w:rsidR="00953F68">
          <w:rPr>
            <w:webHidden/>
          </w:rPr>
        </w:r>
        <w:r w:rsidR="00953F68">
          <w:rPr>
            <w:webHidden/>
          </w:rPr>
          <w:fldChar w:fldCharType="separate"/>
        </w:r>
        <w:r w:rsidR="00017B13">
          <w:rPr>
            <w:webHidden/>
          </w:rPr>
          <w:t>32</w:t>
        </w:r>
        <w:r w:rsidR="00953F68">
          <w:rPr>
            <w:webHidden/>
          </w:rPr>
          <w:fldChar w:fldCharType="end"/>
        </w:r>
      </w:hyperlink>
    </w:p>
    <w:p w14:paraId="1E57EC91" w14:textId="77777777" w:rsidR="00953F68" w:rsidRDefault="002860B0">
      <w:pPr>
        <w:pStyle w:val="TOC1"/>
        <w:tabs>
          <w:tab w:val="left" w:pos="2160"/>
        </w:tabs>
        <w:rPr>
          <w:rFonts w:eastAsiaTheme="minorEastAsia" w:cstheme="minorBidi"/>
          <w:sz w:val="22"/>
          <w:szCs w:val="22"/>
        </w:rPr>
      </w:pPr>
      <w:hyperlink w:anchor="_Toc491957441" w:history="1">
        <w:r w:rsidR="00953F68" w:rsidRPr="00DF46A7">
          <w:rPr>
            <w:rStyle w:val="Hyperlink"/>
            <w14:scene3d>
              <w14:camera w14:prst="orthographicFront"/>
              <w14:lightRig w14:rig="threePt" w14:dir="t">
                <w14:rot w14:lat="0" w14:lon="0" w14:rev="0"/>
              </w14:lightRig>
            </w14:scene3d>
          </w:rPr>
          <w:t>Schedule 2</w:t>
        </w:r>
        <w:r w:rsidR="00953F68">
          <w:rPr>
            <w:rFonts w:eastAsiaTheme="minorEastAsia" w:cstheme="minorBidi"/>
            <w:sz w:val="22"/>
            <w:szCs w:val="22"/>
          </w:rPr>
          <w:tab/>
        </w:r>
        <w:r w:rsidR="00953F68" w:rsidRPr="00DF46A7">
          <w:rPr>
            <w:rStyle w:val="Hyperlink"/>
          </w:rPr>
          <w:t>Goods and Unit Price</w:t>
        </w:r>
        <w:r w:rsidR="00953F68">
          <w:rPr>
            <w:webHidden/>
          </w:rPr>
          <w:tab/>
        </w:r>
        <w:r w:rsidR="00953F68">
          <w:rPr>
            <w:webHidden/>
          </w:rPr>
          <w:fldChar w:fldCharType="begin"/>
        </w:r>
        <w:r w:rsidR="00953F68">
          <w:rPr>
            <w:webHidden/>
          </w:rPr>
          <w:instrText xml:space="preserve"> PAGEREF _Toc491957441 \h </w:instrText>
        </w:r>
        <w:r w:rsidR="00953F68">
          <w:rPr>
            <w:webHidden/>
          </w:rPr>
        </w:r>
        <w:r w:rsidR="00953F68">
          <w:rPr>
            <w:webHidden/>
          </w:rPr>
          <w:fldChar w:fldCharType="separate"/>
        </w:r>
        <w:r w:rsidR="00017B13">
          <w:rPr>
            <w:webHidden/>
          </w:rPr>
          <w:t>35</w:t>
        </w:r>
        <w:r w:rsidR="00953F68">
          <w:rPr>
            <w:webHidden/>
          </w:rPr>
          <w:fldChar w:fldCharType="end"/>
        </w:r>
      </w:hyperlink>
    </w:p>
    <w:p w14:paraId="2E1B36AA" w14:textId="77777777" w:rsidR="00953F68" w:rsidRDefault="002860B0">
      <w:pPr>
        <w:pStyle w:val="TOC1"/>
        <w:tabs>
          <w:tab w:val="left" w:pos="2160"/>
        </w:tabs>
        <w:rPr>
          <w:rFonts w:eastAsiaTheme="minorEastAsia" w:cstheme="minorBidi"/>
          <w:sz w:val="22"/>
          <w:szCs w:val="22"/>
        </w:rPr>
      </w:pPr>
      <w:hyperlink w:anchor="_Toc491957442" w:history="1">
        <w:r w:rsidR="00953F68" w:rsidRPr="00DF46A7">
          <w:rPr>
            <w:rStyle w:val="Hyperlink"/>
            <w14:scene3d>
              <w14:camera w14:prst="orthographicFront"/>
              <w14:lightRig w14:rig="threePt" w14:dir="t">
                <w14:rot w14:lat="0" w14:lon="0" w14:rev="0"/>
              </w14:lightRig>
            </w14:scene3d>
          </w:rPr>
          <w:t>Schedule 3</w:t>
        </w:r>
        <w:r w:rsidR="00953F68">
          <w:rPr>
            <w:rFonts w:eastAsiaTheme="minorEastAsia" w:cstheme="minorBidi"/>
            <w:sz w:val="22"/>
            <w:szCs w:val="22"/>
          </w:rPr>
          <w:tab/>
        </w:r>
        <w:r w:rsidR="00953F68" w:rsidRPr="00DF46A7">
          <w:rPr>
            <w:rStyle w:val="Hyperlink"/>
          </w:rPr>
          <w:t>Service Level Requirements</w:t>
        </w:r>
        <w:r w:rsidR="00953F68">
          <w:rPr>
            <w:webHidden/>
          </w:rPr>
          <w:tab/>
        </w:r>
        <w:r w:rsidR="00953F68">
          <w:rPr>
            <w:webHidden/>
          </w:rPr>
          <w:fldChar w:fldCharType="begin"/>
        </w:r>
        <w:r w:rsidR="00953F68">
          <w:rPr>
            <w:webHidden/>
          </w:rPr>
          <w:instrText xml:space="preserve"> PAGEREF _Toc491957442 \h </w:instrText>
        </w:r>
        <w:r w:rsidR="00953F68">
          <w:rPr>
            <w:webHidden/>
          </w:rPr>
        </w:r>
        <w:r w:rsidR="00953F68">
          <w:rPr>
            <w:webHidden/>
          </w:rPr>
          <w:fldChar w:fldCharType="separate"/>
        </w:r>
        <w:r w:rsidR="00017B13">
          <w:rPr>
            <w:webHidden/>
          </w:rPr>
          <w:t>36</w:t>
        </w:r>
        <w:r w:rsidR="00953F68">
          <w:rPr>
            <w:webHidden/>
          </w:rPr>
          <w:fldChar w:fldCharType="end"/>
        </w:r>
      </w:hyperlink>
    </w:p>
    <w:p w14:paraId="650CF63E" w14:textId="77777777" w:rsidR="00953F68" w:rsidRDefault="002860B0">
      <w:pPr>
        <w:pStyle w:val="TOC1"/>
        <w:tabs>
          <w:tab w:val="left" w:pos="2160"/>
        </w:tabs>
        <w:rPr>
          <w:rFonts w:eastAsiaTheme="minorEastAsia" w:cstheme="minorBidi"/>
          <w:sz w:val="22"/>
          <w:szCs w:val="22"/>
        </w:rPr>
      </w:pPr>
      <w:hyperlink w:anchor="_Toc491957443" w:history="1">
        <w:r w:rsidR="003274E2" w:rsidRPr="003274E2">
          <w:rPr>
            <w:noProof w:val="0"/>
            <w:sz w:val="22"/>
            <w:szCs w:val="22"/>
          </w:rPr>
          <w:t xml:space="preserve"> </w:t>
        </w:r>
        <w:r w:rsidR="003274E2" w:rsidRPr="003274E2">
          <w:rPr>
            <w:rStyle w:val="Hyperlink"/>
            <w14:scene3d>
              <w14:camera w14:prst="orthographicFront"/>
              <w14:lightRig w14:rig="threePt" w14:dir="t">
                <w14:rot w14:lat="0" w14:lon="0" w14:rev="0"/>
              </w14:lightRig>
            </w14:scene3d>
          </w:rPr>
          <w:t xml:space="preserve">Schedule </w:t>
        </w:r>
        <w:r w:rsidR="003274E2">
          <w:rPr>
            <w:rStyle w:val="Hyperlink"/>
            <w14:scene3d>
              <w14:camera w14:prst="orthographicFront"/>
              <w14:lightRig w14:rig="threePt" w14:dir="t">
                <w14:rot w14:lat="0" w14:lon="0" w14:rev="0"/>
              </w14:lightRig>
            </w14:scene3d>
          </w:rPr>
          <w:t>4</w:t>
        </w:r>
        <w:r w:rsidR="003274E2" w:rsidRPr="003274E2">
          <w:rPr>
            <w:rStyle w:val="Hyperlink"/>
            <w:rFonts w:eastAsiaTheme="minorEastAsia"/>
            <w14:scene3d>
              <w14:camera w14:prst="orthographicFront"/>
              <w14:lightRig w14:rig="threePt" w14:dir="t">
                <w14:rot w14:lat="0" w14:lon="0" w14:rev="0"/>
              </w14:lightRig>
            </w14:scene3d>
          </w:rPr>
          <w:tab/>
        </w:r>
        <w:r w:rsidR="003274E2" w:rsidRPr="003274E2">
          <w:rPr>
            <w:rStyle w:val="Hyperlink"/>
            <w:rFonts w:eastAsiaTheme="minorEastAsia"/>
            <w:sz w:val="22"/>
            <w:szCs w:val="22"/>
            <w14:scene3d>
              <w14:camera w14:prst="orthographicFront"/>
              <w14:lightRig w14:rig="threePt" w14:dir="t">
                <w14:rot w14:lat="0" w14:lon="0" w14:rev="0"/>
              </w14:lightRig>
            </w14:scene3d>
          </w:rPr>
          <w:t>Local Jobs First Policy</w:t>
        </w:r>
        <w:r w:rsidR="003274E2">
          <w:rPr>
            <w:rStyle w:val="Hyperlink"/>
            <w:rFonts w:eastAsiaTheme="minorEastAsia"/>
            <w14:scene3d>
              <w14:camera w14:prst="orthographicFront"/>
              <w14:lightRig w14:rig="threePt" w14:dir="t">
                <w14:rot w14:lat="0" w14:lon="0" w14:rev="0"/>
              </w14:lightRig>
            </w14:scene3d>
          </w:rPr>
          <w:t xml:space="preserve"> (</w:t>
        </w:r>
        <w:r w:rsidR="00834647">
          <w:rPr>
            <w:rStyle w:val="Hyperlink"/>
            <w:rFonts w:eastAsiaTheme="minorEastAsia"/>
            <w14:scene3d>
              <w14:camera w14:prst="orthographicFront"/>
              <w14:lightRig w14:rig="threePt" w14:dir="t">
                <w14:rot w14:lat="0" w14:lon="0" w14:rev="0"/>
              </w14:lightRig>
            </w14:scene3d>
          </w:rPr>
          <w:t>LJF</w:t>
        </w:r>
        <w:r w:rsidR="00953F68" w:rsidRPr="003274E2">
          <w:rPr>
            <w:rStyle w:val="Hyperlink"/>
            <w:sz w:val="22"/>
            <w:szCs w:val="22"/>
          </w:rPr>
          <w:t>)</w:t>
        </w:r>
        <w:r w:rsidR="003274E2">
          <w:rPr>
            <w:rStyle w:val="Hyperlink"/>
            <w:sz w:val="22"/>
            <w:szCs w:val="22"/>
          </w:rPr>
          <w:tab/>
          <w:t xml:space="preserve">  </w:t>
        </w:r>
        <w:r w:rsidR="00953F68">
          <w:rPr>
            <w:webHidden/>
          </w:rPr>
          <w:fldChar w:fldCharType="begin"/>
        </w:r>
        <w:r w:rsidR="00953F68">
          <w:rPr>
            <w:webHidden/>
          </w:rPr>
          <w:instrText xml:space="preserve"> PAGEREF _Toc491957443 \h </w:instrText>
        </w:r>
        <w:r w:rsidR="00953F68">
          <w:rPr>
            <w:webHidden/>
          </w:rPr>
        </w:r>
        <w:r w:rsidR="00953F68">
          <w:rPr>
            <w:webHidden/>
          </w:rPr>
          <w:fldChar w:fldCharType="separate"/>
        </w:r>
        <w:r w:rsidR="00017B13">
          <w:rPr>
            <w:webHidden/>
          </w:rPr>
          <w:t>37</w:t>
        </w:r>
        <w:r w:rsidR="00953F68">
          <w:rPr>
            <w:webHidden/>
          </w:rPr>
          <w:fldChar w:fldCharType="end"/>
        </w:r>
      </w:hyperlink>
    </w:p>
    <w:p w14:paraId="3D4F843C" w14:textId="77777777" w:rsidR="00953F68" w:rsidRDefault="002860B0">
      <w:pPr>
        <w:pStyle w:val="TOC1"/>
        <w:tabs>
          <w:tab w:val="left" w:pos="2160"/>
        </w:tabs>
        <w:rPr>
          <w:rFonts w:eastAsiaTheme="minorEastAsia" w:cstheme="minorBidi"/>
          <w:sz w:val="22"/>
          <w:szCs w:val="22"/>
        </w:rPr>
      </w:pPr>
      <w:hyperlink w:anchor="_Toc491957444" w:history="1">
        <w:r w:rsidR="00953F68" w:rsidRPr="00DF46A7">
          <w:rPr>
            <w:rStyle w:val="Hyperlink"/>
            <w14:scene3d>
              <w14:camera w14:prst="orthographicFront"/>
              <w14:lightRig w14:rig="threePt" w14:dir="t">
                <w14:rot w14:lat="0" w14:lon="0" w14:rev="0"/>
              </w14:lightRig>
            </w14:scene3d>
          </w:rPr>
          <w:t>Schedule 5</w:t>
        </w:r>
        <w:r w:rsidR="00953F68">
          <w:rPr>
            <w:rFonts w:eastAsiaTheme="minorEastAsia" w:cstheme="minorBidi"/>
            <w:sz w:val="22"/>
            <w:szCs w:val="22"/>
          </w:rPr>
          <w:tab/>
        </w:r>
        <w:r w:rsidR="00953F68" w:rsidRPr="00DF46A7">
          <w:rPr>
            <w:rStyle w:val="Hyperlink"/>
          </w:rPr>
          <w:t>Specifications</w:t>
        </w:r>
        <w:r w:rsidR="00953F68">
          <w:rPr>
            <w:webHidden/>
          </w:rPr>
          <w:tab/>
        </w:r>
        <w:r w:rsidR="00953F68">
          <w:rPr>
            <w:webHidden/>
          </w:rPr>
          <w:fldChar w:fldCharType="begin"/>
        </w:r>
        <w:r w:rsidR="00953F68">
          <w:rPr>
            <w:webHidden/>
          </w:rPr>
          <w:instrText xml:space="preserve"> PAGEREF _Toc491957444 \h </w:instrText>
        </w:r>
        <w:r w:rsidR="00953F68">
          <w:rPr>
            <w:webHidden/>
          </w:rPr>
        </w:r>
        <w:r w:rsidR="00953F68">
          <w:rPr>
            <w:webHidden/>
          </w:rPr>
          <w:fldChar w:fldCharType="separate"/>
        </w:r>
        <w:r w:rsidR="00017B13">
          <w:rPr>
            <w:webHidden/>
          </w:rPr>
          <w:t>38</w:t>
        </w:r>
        <w:r w:rsidR="00953F68">
          <w:rPr>
            <w:webHidden/>
          </w:rPr>
          <w:fldChar w:fldCharType="end"/>
        </w:r>
      </w:hyperlink>
    </w:p>
    <w:p w14:paraId="2E90D83A" w14:textId="77777777" w:rsidR="00486CDB" w:rsidRDefault="00C16DD1" w:rsidP="00895047">
      <w:pPr>
        <w:pStyle w:val="TOC1"/>
      </w:pPr>
      <w:r>
        <w:fldChar w:fldCharType="end"/>
      </w:r>
    </w:p>
    <w:p w14:paraId="05C3E82A" w14:textId="77777777" w:rsidR="00C16DD1" w:rsidRDefault="00C16DD1" w:rsidP="00C16DD1"/>
    <w:p w14:paraId="47AE447C" w14:textId="77777777" w:rsidR="00C16DD1" w:rsidRPr="00C16DD1" w:rsidRDefault="00C16DD1" w:rsidP="00C16DD1">
      <w:pPr>
        <w:sectPr w:rsidR="00C16DD1" w:rsidRPr="00C16DD1" w:rsidSect="00895047">
          <w:headerReference w:type="default" r:id="rId13"/>
          <w:footerReference w:type="even" r:id="rId14"/>
          <w:footerReference w:type="default" r:id="rId15"/>
          <w:headerReference w:type="first" r:id="rId16"/>
          <w:footerReference w:type="first" r:id="rId17"/>
          <w:pgSz w:w="11901" w:h="16840" w:code="9"/>
          <w:pgMar w:top="1440" w:right="1152" w:bottom="1152" w:left="1152" w:header="461" w:footer="288" w:gutter="0"/>
          <w:pgNumType w:fmt="lowerRoman" w:start="1"/>
          <w:cols w:space="708"/>
          <w:docGrid w:linePitch="360"/>
        </w:sectPr>
      </w:pPr>
    </w:p>
    <w:p w14:paraId="03862FDA" w14:textId="77777777" w:rsidR="00486CDB" w:rsidRPr="00C10C12" w:rsidRDefault="00D555E7">
      <w:pPr>
        <w:pStyle w:val="Heading10"/>
      </w:pPr>
      <w:bookmarkStart w:id="0" w:name="_Toc491957323"/>
      <w:r w:rsidRPr="00C10C12">
        <w:lastRenderedPageBreak/>
        <w:t>Parties</w:t>
      </w:r>
      <w:bookmarkEnd w:id="0"/>
    </w:p>
    <w:p w14:paraId="4DE679C3" w14:textId="77777777" w:rsidR="00486CDB" w:rsidRPr="00C10C12" w:rsidRDefault="00D555E7">
      <w:pPr>
        <w:rPr>
          <w:sz w:val="26"/>
          <w:szCs w:val="26"/>
          <w:lang w:eastAsia="en-US"/>
        </w:rPr>
      </w:pPr>
      <w:r w:rsidRPr="00C10C12">
        <w:rPr>
          <w:sz w:val="26"/>
          <w:szCs w:val="26"/>
        </w:rPr>
        <w:t>Date:</w:t>
      </w:r>
      <w:r w:rsidRPr="00C10C12">
        <w:rPr>
          <w:sz w:val="26"/>
          <w:szCs w:val="26"/>
          <w:lang w:eastAsia="en-US"/>
        </w:rPr>
        <w:t xml:space="preserve"> </w:t>
      </w:r>
      <w:r w:rsidRPr="00C10C12">
        <w:rPr>
          <w:sz w:val="26"/>
          <w:szCs w:val="26"/>
          <w:lang w:eastAsia="en-US"/>
        </w:rPr>
        <w:tab/>
        <w:t>[insert date]</w:t>
      </w:r>
    </w:p>
    <w:p w14:paraId="1DDA1731" w14:textId="77777777" w:rsidR="00486CDB" w:rsidRPr="00C10C12" w:rsidRDefault="00486CDB">
      <w:pPr>
        <w:rPr>
          <w:sz w:val="26"/>
          <w:szCs w:val="26"/>
          <w:lang w:eastAsia="en-US"/>
        </w:rPr>
      </w:pPr>
    </w:p>
    <w:p w14:paraId="52B8751D" w14:textId="77777777" w:rsidR="00486CDB" w:rsidRPr="00C10C12" w:rsidRDefault="00841618">
      <w:pPr>
        <w:rPr>
          <w:sz w:val="26"/>
          <w:szCs w:val="26"/>
          <w:lang w:eastAsia="en-US"/>
        </w:rPr>
      </w:pPr>
      <w:r w:rsidRPr="00C10C12">
        <w:rPr>
          <w:sz w:val="26"/>
          <w:szCs w:val="26"/>
          <w:lang w:eastAsia="en-US"/>
        </w:rPr>
        <w:t>[Organisation name]</w:t>
      </w:r>
    </w:p>
    <w:p w14:paraId="0971A9DD" w14:textId="77777777" w:rsidR="005C2E68" w:rsidRPr="00C10C12" w:rsidRDefault="00D555E7">
      <w:pPr>
        <w:rPr>
          <w:sz w:val="26"/>
          <w:szCs w:val="26"/>
          <w:lang w:eastAsia="en-US"/>
        </w:rPr>
      </w:pPr>
      <w:r w:rsidRPr="00C10C12">
        <w:rPr>
          <w:sz w:val="26"/>
          <w:szCs w:val="26"/>
          <w:lang w:eastAsia="en-US"/>
        </w:rPr>
        <w:t>of [Insert address of Organisation]</w:t>
      </w:r>
    </w:p>
    <w:p w14:paraId="688E2BF8" w14:textId="77777777" w:rsidR="00486CDB" w:rsidRPr="00C10C12" w:rsidRDefault="00D555E7">
      <w:pPr>
        <w:rPr>
          <w:sz w:val="26"/>
          <w:szCs w:val="26"/>
          <w:lang w:eastAsia="en-US"/>
        </w:rPr>
      </w:pPr>
      <w:r w:rsidRPr="00C10C12">
        <w:rPr>
          <w:sz w:val="26"/>
          <w:szCs w:val="26"/>
          <w:lang w:eastAsia="en-US"/>
        </w:rPr>
        <w:t>(</w:t>
      </w:r>
      <w:r w:rsidRPr="00C10C12">
        <w:rPr>
          <w:b/>
          <w:sz w:val="26"/>
          <w:szCs w:val="26"/>
          <w:lang w:eastAsia="en-US"/>
        </w:rPr>
        <w:t>Organisation</w:t>
      </w:r>
      <w:r w:rsidRPr="00C10C12">
        <w:rPr>
          <w:sz w:val="26"/>
          <w:szCs w:val="26"/>
          <w:lang w:eastAsia="en-US"/>
        </w:rPr>
        <w:t>)</w:t>
      </w:r>
    </w:p>
    <w:p w14:paraId="3139BB23" w14:textId="77777777" w:rsidR="00486CDB" w:rsidRPr="00C10C12" w:rsidRDefault="00486CDB">
      <w:pPr>
        <w:rPr>
          <w:sz w:val="26"/>
          <w:szCs w:val="26"/>
          <w:lang w:eastAsia="en-US"/>
        </w:rPr>
      </w:pPr>
    </w:p>
    <w:p w14:paraId="0ECCF2BA" w14:textId="77777777" w:rsidR="00486CDB" w:rsidRPr="00C10C12" w:rsidRDefault="00D555E7">
      <w:pPr>
        <w:rPr>
          <w:sz w:val="26"/>
          <w:szCs w:val="26"/>
          <w:lang w:eastAsia="en-US"/>
        </w:rPr>
      </w:pPr>
      <w:r w:rsidRPr="00C10C12">
        <w:rPr>
          <w:sz w:val="26"/>
          <w:szCs w:val="26"/>
          <w:lang w:eastAsia="en-US"/>
        </w:rPr>
        <w:t>and</w:t>
      </w:r>
    </w:p>
    <w:p w14:paraId="67888835" w14:textId="77777777" w:rsidR="00486CDB" w:rsidRPr="00C10C12" w:rsidRDefault="00486CDB">
      <w:pPr>
        <w:rPr>
          <w:sz w:val="26"/>
          <w:szCs w:val="26"/>
        </w:rPr>
      </w:pPr>
    </w:p>
    <w:p w14:paraId="7BDE53C2" w14:textId="77777777" w:rsidR="00486CDB" w:rsidRPr="00C10C12" w:rsidRDefault="00D555E7">
      <w:pPr>
        <w:pStyle w:val="SupplierName"/>
      </w:pPr>
      <w:r w:rsidRPr="00C10C12">
        <w:t>[Supplier name]</w:t>
      </w:r>
    </w:p>
    <w:p w14:paraId="1B403902" w14:textId="77777777" w:rsidR="00486CDB" w:rsidRPr="00C10C12" w:rsidRDefault="00D555E7">
      <w:pPr>
        <w:rPr>
          <w:sz w:val="26"/>
          <w:szCs w:val="26"/>
        </w:rPr>
      </w:pPr>
      <w:r w:rsidRPr="00C10C12">
        <w:rPr>
          <w:sz w:val="26"/>
          <w:szCs w:val="26"/>
        </w:rPr>
        <w:t>Australian Business Number: [insert]</w:t>
      </w:r>
    </w:p>
    <w:p w14:paraId="09D7BB33" w14:textId="77777777" w:rsidR="005C2E68" w:rsidRPr="00C10C12" w:rsidRDefault="00D555E7">
      <w:pPr>
        <w:rPr>
          <w:sz w:val="26"/>
          <w:szCs w:val="26"/>
        </w:rPr>
      </w:pPr>
      <w:r w:rsidRPr="00C10C12">
        <w:rPr>
          <w:sz w:val="26"/>
          <w:szCs w:val="26"/>
        </w:rPr>
        <w:t>of [Insert registered address]</w:t>
      </w:r>
    </w:p>
    <w:p w14:paraId="34355338" w14:textId="77777777" w:rsidR="00486CDB" w:rsidRPr="00C10C12" w:rsidRDefault="00D555E7">
      <w:pPr>
        <w:rPr>
          <w:sz w:val="26"/>
          <w:szCs w:val="26"/>
        </w:rPr>
      </w:pPr>
      <w:r w:rsidRPr="00C10C12">
        <w:rPr>
          <w:sz w:val="26"/>
          <w:szCs w:val="26"/>
        </w:rPr>
        <w:t>(</w:t>
      </w:r>
      <w:r w:rsidRPr="00C10C12">
        <w:rPr>
          <w:b/>
          <w:sz w:val="26"/>
          <w:szCs w:val="26"/>
        </w:rPr>
        <w:t>Supplier</w:t>
      </w:r>
      <w:r w:rsidRPr="00C10C12">
        <w:rPr>
          <w:sz w:val="26"/>
          <w:szCs w:val="26"/>
        </w:rPr>
        <w:t>)</w:t>
      </w:r>
    </w:p>
    <w:p w14:paraId="7CC64DF4" w14:textId="77777777" w:rsidR="00486CDB" w:rsidRDefault="00D555E7">
      <w:pPr>
        <w:pStyle w:val="Heading10"/>
      </w:pPr>
      <w:bookmarkStart w:id="1" w:name="_Toc491957324"/>
      <w:r>
        <w:t>Background</w:t>
      </w:r>
      <w:bookmarkEnd w:id="1"/>
    </w:p>
    <w:p w14:paraId="5EA975D6" w14:textId="77777777" w:rsidR="00486CDB" w:rsidRDefault="00D555E7" w:rsidP="001D716D">
      <w:pPr>
        <w:pStyle w:val="Rec"/>
        <w:numPr>
          <w:ilvl w:val="0"/>
          <w:numId w:val="14"/>
        </w:numPr>
        <w:tabs>
          <w:tab w:val="clear" w:pos="360"/>
        </w:tabs>
        <w:ind w:left="810" w:hanging="810"/>
      </w:pPr>
      <w:r>
        <w:t>The Supplier wishes to supply the Goods to the Organisation.</w:t>
      </w:r>
    </w:p>
    <w:p w14:paraId="261A77AC" w14:textId="77777777" w:rsidR="00486CDB" w:rsidRDefault="00D555E7" w:rsidP="001D716D">
      <w:pPr>
        <w:pStyle w:val="Rec"/>
        <w:numPr>
          <w:ilvl w:val="0"/>
          <w:numId w:val="14"/>
        </w:numPr>
        <w:tabs>
          <w:tab w:val="clear" w:pos="360"/>
        </w:tabs>
        <w:ind w:left="810" w:hanging="810"/>
      </w:pPr>
      <w:r>
        <w:t>The Organisation has agreed to engage the Supplier to supply the Goods in accordance with this Agreement.</w:t>
      </w:r>
    </w:p>
    <w:p w14:paraId="606DCEA9" w14:textId="77777777" w:rsidR="00486CDB" w:rsidRDefault="00D555E7" w:rsidP="001D716D">
      <w:pPr>
        <w:pStyle w:val="ListParagraph"/>
        <w:numPr>
          <w:ilvl w:val="0"/>
          <w:numId w:val="14"/>
        </w:numPr>
        <w:ind w:left="810" w:hanging="810"/>
        <w:rPr>
          <w:lang w:eastAsia="en-US"/>
        </w:rPr>
      </w:pPr>
      <w:r>
        <w:rPr>
          <w:lang w:eastAsia="en-US"/>
        </w:rPr>
        <w:t xml:space="preserve">The Parties agree to work together throughout the Term in accordance with the terms of this Agreement to continuously improve the </w:t>
      </w:r>
      <w:r w:rsidR="00076B28">
        <w:rPr>
          <w:lang w:eastAsia="en-US"/>
        </w:rPr>
        <w:t>supply</w:t>
      </w:r>
      <w:r>
        <w:rPr>
          <w:lang w:eastAsia="en-US"/>
        </w:rPr>
        <w:t xml:space="preserve"> of Goods under this Agreement for the benefit of both Parties. </w:t>
      </w:r>
    </w:p>
    <w:p w14:paraId="6F9E06AD" w14:textId="77777777" w:rsidR="00486CDB" w:rsidRDefault="00D555E7">
      <w:pPr>
        <w:pStyle w:val="Heading10"/>
      </w:pPr>
      <w:bookmarkStart w:id="2" w:name="_Toc491957325"/>
      <w:r>
        <w:t>Agreed Terms and Conditions</w:t>
      </w:r>
      <w:bookmarkEnd w:id="2"/>
    </w:p>
    <w:p w14:paraId="1C732086" w14:textId="77777777" w:rsidR="009F7AAE" w:rsidRPr="003612A0" w:rsidRDefault="009F7AAE" w:rsidP="003612A0">
      <w:pPr>
        <w:pStyle w:val="Heading10"/>
        <w:rPr>
          <w:sz w:val="32"/>
          <w:szCs w:val="32"/>
        </w:rPr>
      </w:pPr>
      <w:bookmarkStart w:id="3" w:name="_Toc491944204"/>
      <w:bookmarkStart w:id="4" w:name="_Toc491957326"/>
      <w:r w:rsidRPr="003612A0">
        <w:rPr>
          <w:sz w:val="32"/>
          <w:szCs w:val="32"/>
        </w:rPr>
        <w:t>Interpreting this Agreemen</w:t>
      </w:r>
      <w:bookmarkEnd w:id="3"/>
      <w:r w:rsidRPr="003612A0">
        <w:rPr>
          <w:sz w:val="32"/>
          <w:szCs w:val="32"/>
        </w:rPr>
        <w:t>t</w:t>
      </w:r>
      <w:bookmarkEnd w:id="4"/>
    </w:p>
    <w:p w14:paraId="07B369F5" w14:textId="77777777" w:rsidR="00486CDB" w:rsidRDefault="00D555E7" w:rsidP="00231CA0">
      <w:pPr>
        <w:pStyle w:val="ClauseHeading1"/>
      </w:pPr>
      <w:bookmarkStart w:id="5" w:name="_Ref469401911"/>
      <w:bookmarkStart w:id="6" w:name="_Toc491957327"/>
      <w:r>
        <w:t>Definitions and Interpretation</w:t>
      </w:r>
      <w:bookmarkEnd w:id="5"/>
      <w:bookmarkEnd w:id="6"/>
    </w:p>
    <w:p w14:paraId="08F4951A" w14:textId="77777777" w:rsidR="00486CDB" w:rsidRDefault="00D555E7" w:rsidP="00231CA0">
      <w:pPr>
        <w:pStyle w:val="ClauseHeading2"/>
      </w:pPr>
      <w:bookmarkStart w:id="7" w:name="_Toc491957328"/>
      <w:r>
        <w:t>Definitions</w:t>
      </w:r>
      <w:bookmarkEnd w:id="7"/>
    </w:p>
    <w:p w14:paraId="2A08C9A8" w14:textId="77777777" w:rsidR="00486CDB" w:rsidRDefault="00D555E7" w:rsidP="00231CA0">
      <w:pPr>
        <w:pStyle w:val="ClauseIndent10"/>
      </w:pPr>
      <w:r>
        <w:t>In this Agreement:</w:t>
      </w:r>
    </w:p>
    <w:p w14:paraId="2E2D0940" w14:textId="77777777" w:rsidR="00486CDB" w:rsidRDefault="00D555E7" w:rsidP="00231CA0">
      <w:pPr>
        <w:pStyle w:val="ClauseIndent10"/>
        <w:rPr>
          <w:b/>
        </w:rPr>
      </w:pPr>
      <w:r>
        <w:rPr>
          <w:b/>
        </w:rPr>
        <w:t xml:space="preserve">ADC </w:t>
      </w:r>
      <w:r>
        <w:t>has the meaning given to that term in clause</w:t>
      </w:r>
      <w:r w:rsidR="002D6586">
        <w:t xml:space="preserve"> </w:t>
      </w:r>
      <w:r w:rsidR="002D6586">
        <w:fldChar w:fldCharType="begin"/>
      </w:r>
      <w:r w:rsidR="002D6586">
        <w:instrText xml:space="preserve"> REF _Ref491615412 \r \h </w:instrText>
      </w:r>
      <w:r w:rsidR="002D6586">
        <w:fldChar w:fldCharType="separate"/>
      </w:r>
      <w:r w:rsidR="00C93C57">
        <w:t>16.2(a)</w:t>
      </w:r>
      <w:r w:rsidR="002D6586">
        <w:fldChar w:fldCharType="end"/>
      </w:r>
      <w:r w:rsidR="002D6586">
        <w:t>.</w:t>
      </w:r>
    </w:p>
    <w:p w14:paraId="10C8A037" w14:textId="77777777" w:rsidR="00486CDB" w:rsidRDefault="00D555E7" w:rsidP="00231CA0">
      <w:pPr>
        <w:pStyle w:val="ClauseIndent10"/>
      </w:pPr>
      <w:r>
        <w:rPr>
          <w:b/>
        </w:rPr>
        <w:t>Agreement</w:t>
      </w:r>
      <w:r>
        <w:t xml:space="preserve"> means this agreement for the supply of the Goods, including the Schedules and any annexures to the Schedule or </w:t>
      </w:r>
      <w:r w:rsidR="00401035">
        <w:t xml:space="preserve">items </w:t>
      </w:r>
      <w:r>
        <w:t>incorporated by reference.</w:t>
      </w:r>
    </w:p>
    <w:p w14:paraId="7BB707CA" w14:textId="77777777" w:rsidR="00486CDB" w:rsidRDefault="00D555E7" w:rsidP="00231CA0">
      <w:pPr>
        <w:pStyle w:val="ClauseIndent10"/>
      </w:pPr>
      <w:r>
        <w:rPr>
          <w:b/>
        </w:rPr>
        <w:t>Business Day</w:t>
      </w:r>
      <w:r>
        <w:t xml:space="preserve"> means a day which is not a Saturday, Sunday or public holiday (being a public holiday appointed as such under the </w:t>
      </w:r>
      <w:r>
        <w:rPr>
          <w:i/>
        </w:rPr>
        <w:t>Public Holidays Act 1993</w:t>
      </w:r>
      <w:r>
        <w:t xml:space="preserve"> (Vic)) in Melbourne.</w:t>
      </w:r>
    </w:p>
    <w:p w14:paraId="37B2B7DC" w14:textId="77777777" w:rsidR="00486CDB" w:rsidRDefault="00D555E7" w:rsidP="00231CA0">
      <w:pPr>
        <w:pStyle w:val="ClauseIndent10"/>
      </w:pPr>
      <w:r>
        <w:rPr>
          <w:b/>
        </w:rPr>
        <w:t>Change in Control Notice</w:t>
      </w:r>
      <w:r>
        <w:t xml:space="preserve"> has the meaning given to that term in clause</w:t>
      </w:r>
      <w:r w:rsidR="00FD29AD">
        <w:t xml:space="preserve"> </w:t>
      </w:r>
      <w:r w:rsidR="00FD29AD">
        <w:fldChar w:fldCharType="begin"/>
      </w:r>
      <w:r w:rsidR="00FD29AD">
        <w:instrText xml:space="preserve"> REF _Ref491615474 \r \h </w:instrText>
      </w:r>
      <w:r w:rsidR="00FD29AD">
        <w:fldChar w:fldCharType="separate"/>
      </w:r>
      <w:r w:rsidR="00C93C57">
        <w:t>15(a)</w:t>
      </w:r>
      <w:r w:rsidR="00FD29AD">
        <w:fldChar w:fldCharType="end"/>
      </w:r>
      <w:r>
        <w:t>.</w:t>
      </w:r>
    </w:p>
    <w:p w14:paraId="5E4446EA" w14:textId="77777777" w:rsidR="00486CDB" w:rsidRDefault="00D555E7" w:rsidP="00231CA0">
      <w:pPr>
        <w:pStyle w:val="ClauseIndent10"/>
      </w:pPr>
      <w:r>
        <w:rPr>
          <w:b/>
        </w:rPr>
        <w:lastRenderedPageBreak/>
        <w:t>Code of Practice</w:t>
      </w:r>
      <w:r>
        <w:t xml:space="preserve"> means a code of practice as described in, and approved under, the PDP Act.</w:t>
      </w:r>
    </w:p>
    <w:p w14:paraId="7C617099" w14:textId="77777777" w:rsidR="00486CDB" w:rsidRDefault="00D555E7" w:rsidP="00231CA0">
      <w:pPr>
        <w:pStyle w:val="ClauseIndent10"/>
      </w:pPr>
      <w:r>
        <w:rPr>
          <w:b/>
        </w:rPr>
        <w:t>Commencement Date</w:t>
      </w:r>
      <w:r>
        <w:t xml:space="preserve"> means the date </w:t>
      </w:r>
      <w:r w:rsidR="00076B28">
        <w:t xml:space="preserve">on which the supply of the Goods is to </w:t>
      </w:r>
      <w:r w:rsidR="00F618D0">
        <w:t>commence</w:t>
      </w:r>
      <w:r w:rsidR="00076B28">
        <w:t xml:space="preserve">, as </w:t>
      </w:r>
      <w:r>
        <w:t xml:space="preserve">specified in Item 1 of </w:t>
      </w:r>
      <w:r w:rsidR="00A44B5A">
        <w:fldChar w:fldCharType="begin"/>
      </w:r>
      <w:r w:rsidR="00A44B5A">
        <w:instrText xml:space="preserve"> REF _Ref464638613 \n \h </w:instrText>
      </w:r>
      <w:r w:rsidR="00A44B5A">
        <w:fldChar w:fldCharType="separate"/>
      </w:r>
      <w:r w:rsidR="00C93C57">
        <w:t>Schedule 1</w:t>
      </w:r>
      <w:r w:rsidR="00A44B5A">
        <w:fldChar w:fldCharType="end"/>
      </w:r>
      <w:r>
        <w:t>.</w:t>
      </w:r>
    </w:p>
    <w:p w14:paraId="41298582" w14:textId="77777777" w:rsidR="00486CDB" w:rsidRDefault="00D555E7" w:rsidP="00231CA0">
      <w:pPr>
        <w:pStyle w:val="ClauseIndent10"/>
        <w:rPr>
          <w:b/>
        </w:rPr>
      </w:pPr>
      <w:r>
        <w:rPr>
          <w:b/>
        </w:rPr>
        <w:t>Commissioner</w:t>
      </w:r>
      <w:r w:rsidR="006276F3">
        <w:rPr>
          <w:b/>
        </w:rPr>
        <w:t>s</w:t>
      </w:r>
      <w:r w:rsidR="00862C7E">
        <w:rPr>
          <w:b/>
        </w:rPr>
        <w:t xml:space="preserve"> </w:t>
      </w:r>
      <w:r>
        <w:t>means the</w:t>
      </w:r>
      <w:r w:rsidR="006276F3">
        <w:t xml:space="preserve"> Privacy and Deputy Commissioner appointed under the PDP Act and the Information Commissioner and the Public Access Deputy Commissioner appointed under the </w:t>
      </w:r>
      <w:r w:rsidR="006276F3">
        <w:rPr>
          <w:i/>
        </w:rPr>
        <w:t xml:space="preserve">Freedom of Information Act 1982 </w:t>
      </w:r>
      <w:r w:rsidR="006276F3">
        <w:t>(Vic)</w:t>
      </w:r>
      <w:r>
        <w:t>.</w:t>
      </w:r>
    </w:p>
    <w:p w14:paraId="70F3A3AA" w14:textId="77777777" w:rsidR="00486CDB" w:rsidRDefault="00D555E7" w:rsidP="00231CA0">
      <w:pPr>
        <w:pStyle w:val="ClauseIndent10"/>
      </w:pPr>
      <w:r>
        <w:rPr>
          <w:b/>
        </w:rPr>
        <w:t>Completion Date</w:t>
      </w:r>
      <w:r>
        <w:t xml:space="preserve"> means the date (if any) specified as such in Item 1 of</w:t>
      </w:r>
      <w:r w:rsidR="00C5533C">
        <w:t xml:space="preserve"> </w:t>
      </w:r>
      <w:r w:rsidR="00C5533C">
        <w:fldChar w:fldCharType="begin"/>
      </w:r>
      <w:r w:rsidR="00C5533C">
        <w:instrText xml:space="preserve"> REF _Ref464638613 \n \h </w:instrText>
      </w:r>
      <w:r w:rsidR="00C5533C">
        <w:fldChar w:fldCharType="separate"/>
      </w:r>
      <w:r w:rsidR="00C93C57">
        <w:t>Schedule 1</w:t>
      </w:r>
      <w:r w:rsidR="00C5533C">
        <w:fldChar w:fldCharType="end"/>
      </w:r>
      <w:r>
        <w:t>, or any revised date notified by the Organisation pursuant to clause </w:t>
      </w:r>
      <w:r w:rsidR="00FD29AD">
        <w:fldChar w:fldCharType="begin"/>
      </w:r>
      <w:r w:rsidR="00FD29AD">
        <w:instrText xml:space="preserve"> REF _Ref491440847 \r \h </w:instrText>
      </w:r>
      <w:r w:rsidR="00FD29AD">
        <w:fldChar w:fldCharType="separate"/>
      </w:r>
      <w:r w:rsidR="00C93C57">
        <w:t>26.2</w:t>
      </w:r>
      <w:r w:rsidR="00FD29AD">
        <w:fldChar w:fldCharType="end"/>
      </w:r>
      <w:r w:rsidR="00590BD4">
        <w:t>.</w:t>
      </w:r>
    </w:p>
    <w:p w14:paraId="4DDAAFFC" w14:textId="77777777" w:rsidR="00486CDB" w:rsidRDefault="00D555E7" w:rsidP="00231CA0">
      <w:pPr>
        <w:pStyle w:val="ClauseIndent10"/>
      </w:pPr>
      <w:r>
        <w:rPr>
          <w:b/>
        </w:rPr>
        <w:t>Confidential Information</w:t>
      </w:r>
      <w:r>
        <w:t xml:space="preserve"> means any technical, scientific, commercial, financial or other information of, about or in any way related to, the Organisation including any information designated by the Organisation as confidential, which is disclosed, made available, communicated or delivered to the Supplier in connection with this Agreement, but excludes information which:</w:t>
      </w:r>
    </w:p>
    <w:p w14:paraId="599E40DE" w14:textId="77777777" w:rsidR="00486CDB" w:rsidRDefault="00D555E7" w:rsidP="00740D4B">
      <w:pPr>
        <w:pStyle w:val="ClauseIndent1"/>
      </w:pPr>
      <w:r>
        <w:t>is in or which subsequently enters the public domain</w:t>
      </w:r>
      <w:r w:rsidR="00CB0D11">
        <w:t xml:space="preserve"> (and confidential information will not be deemed to be in the public domain </w:t>
      </w:r>
      <w:r w:rsidR="004B423E">
        <w:t>merely</w:t>
      </w:r>
      <w:r w:rsidR="00CB0D11">
        <w:t xml:space="preserve"> because it relates to other information which may be in the public domain)</w:t>
      </w:r>
      <w:r>
        <w:t>, other than as a result of a breach of an obligation of confidentiality;</w:t>
      </w:r>
    </w:p>
    <w:p w14:paraId="272B7B30" w14:textId="77777777" w:rsidR="00486CDB" w:rsidRDefault="00D555E7" w:rsidP="00740D4B">
      <w:pPr>
        <w:pStyle w:val="ClauseIndent1"/>
      </w:pPr>
      <w:r>
        <w:t xml:space="preserve">the Supplier can demonstrate was in its possession </w:t>
      </w:r>
      <w:r w:rsidR="00DB4690">
        <w:t>before</w:t>
      </w:r>
      <w:r>
        <w:t xml:space="preserve"> the date of this Agreement;</w:t>
      </w:r>
    </w:p>
    <w:p w14:paraId="4A21A18D" w14:textId="77777777" w:rsidR="00486CDB" w:rsidRDefault="00D555E7" w:rsidP="00740D4B">
      <w:pPr>
        <w:pStyle w:val="ClauseIndent1"/>
      </w:pPr>
      <w:r>
        <w:t>the Supplier can demonstrate was developed by it independently of any disclosures previously made by the Organisation;</w:t>
      </w:r>
      <w:r w:rsidR="00EE05F6">
        <w:t xml:space="preserve"> or</w:t>
      </w:r>
    </w:p>
    <w:p w14:paraId="073F7225" w14:textId="77777777" w:rsidR="00486CDB" w:rsidRDefault="00D555E7" w:rsidP="00740D4B">
      <w:pPr>
        <w:pStyle w:val="ClauseIndent1"/>
      </w:pPr>
      <w:r>
        <w:t>is lawfully obtained by the Supplier on a non-confidential basis from a person who is not bound by a confidentiality agreement with the Organisation or otherwise prohibited from disclosing the information to the Supplier</w:t>
      </w:r>
      <w:r w:rsidR="00EE05F6">
        <w:t>.</w:t>
      </w:r>
    </w:p>
    <w:p w14:paraId="280AB9B4" w14:textId="77777777" w:rsidR="00486CDB" w:rsidRDefault="00D555E7" w:rsidP="00231CA0">
      <w:pPr>
        <w:pStyle w:val="ClauseIndent10"/>
      </w:pPr>
      <w:r>
        <w:rPr>
          <w:b/>
        </w:rPr>
        <w:t>Contract Publishing System</w:t>
      </w:r>
      <w:r>
        <w:t xml:space="preserve"> means the system of the Victorian Government for publication of details of contracts entered into by some V</w:t>
      </w:r>
      <w:r w:rsidR="00790EB5">
        <w:t xml:space="preserve">ictorian </w:t>
      </w:r>
      <w:r>
        <w:t>P</w:t>
      </w:r>
      <w:r w:rsidR="00790EB5">
        <w:t xml:space="preserve">ublic </w:t>
      </w:r>
      <w:r>
        <w:t>E</w:t>
      </w:r>
      <w:r w:rsidR="00790EB5">
        <w:t>ntitie</w:t>
      </w:r>
      <w:r>
        <w:t>s, including any replacement or amended system.</w:t>
      </w:r>
    </w:p>
    <w:p w14:paraId="3E82F413" w14:textId="77777777" w:rsidR="00486CDB" w:rsidRDefault="00D555E7" w:rsidP="00231CA0">
      <w:pPr>
        <w:pStyle w:val="ClauseIndent10"/>
      </w:pPr>
      <w:r>
        <w:rPr>
          <w:b/>
        </w:rPr>
        <w:t>Control</w:t>
      </w:r>
      <w:r>
        <w:t xml:space="preserve"> means, in relation to the Supplier, the ability of any person to, directly or indirectly, exercise effective control over the Supplier (including the ability to determine the outcome of decisions about the financial operating and other policies of the Supplier) by virtue of the holding of voting shares, units or other interest in the Supplier or by any other means.</w:t>
      </w:r>
    </w:p>
    <w:p w14:paraId="40DA53E5" w14:textId="77777777" w:rsidR="00486CDB" w:rsidRDefault="00D555E7" w:rsidP="00231CA0">
      <w:pPr>
        <w:pStyle w:val="ClauseIndent10"/>
      </w:pPr>
      <w:r>
        <w:rPr>
          <w:b/>
        </w:rPr>
        <w:t>Data</w:t>
      </w:r>
      <w:r>
        <w:t xml:space="preserve"> means all data, information, text, drawings, statistics, analysis and other materials embodied in any form which is:</w:t>
      </w:r>
    </w:p>
    <w:p w14:paraId="12D14D9D" w14:textId="77777777" w:rsidR="00486CDB" w:rsidRDefault="00D555E7" w:rsidP="001D716D">
      <w:pPr>
        <w:pStyle w:val="ClauseIndent1"/>
        <w:numPr>
          <w:ilvl w:val="2"/>
          <w:numId w:val="26"/>
        </w:numPr>
      </w:pPr>
      <w:r>
        <w:t>supplied by or on behalf of the Organisation in connection with this Agreement (</w:t>
      </w:r>
      <w:r w:rsidRPr="009F7AAE">
        <w:rPr>
          <w:b/>
        </w:rPr>
        <w:t>Input Data</w:t>
      </w:r>
      <w:r>
        <w:t>); or</w:t>
      </w:r>
    </w:p>
    <w:p w14:paraId="029B3636" w14:textId="77777777" w:rsidR="00486CDB" w:rsidRDefault="00D555E7" w:rsidP="00740D4B">
      <w:pPr>
        <w:pStyle w:val="ClauseIndent1"/>
      </w:pPr>
      <w:r>
        <w:t>generated, placed, stored, processed, retrieved, printed, accessed or produced utilising the Input Data or in the course of delivering the Goods.</w:t>
      </w:r>
    </w:p>
    <w:p w14:paraId="177B759C" w14:textId="77777777" w:rsidR="00486CDB" w:rsidRDefault="00D555E7" w:rsidP="00231CA0">
      <w:pPr>
        <w:pStyle w:val="ClauseIndent10"/>
      </w:pPr>
      <w:r>
        <w:rPr>
          <w:b/>
        </w:rPr>
        <w:t>Delivery Point</w:t>
      </w:r>
      <w:r>
        <w:t xml:space="preserve"> means the location or address to which the Goods are to be delivered, as specified in Item 3 of </w:t>
      </w:r>
      <w:r w:rsidR="000E361C">
        <w:fldChar w:fldCharType="begin"/>
      </w:r>
      <w:r w:rsidR="000E361C">
        <w:instrText xml:space="preserve"> REF _Ref464638697 \n \h </w:instrText>
      </w:r>
      <w:r w:rsidR="000E361C">
        <w:fldChar w:fldCharType="separate"/>
      </w:r>
      <w:r w:rsidR="00C93C57">
        <w:t>Schedule 2</w:t>
      </w:r>
      <w:r w:rsidR="000E361C">
        <w:fldChar w:fldCharType="end"/>
      </w:r>
      <w:r w:rsidR="000E361C">
        <w:t xml:space="preserve"> </w:t>
      </w:r>
      <w:r>
        <w:t>(or such other location or address as may be agreed in writing).</w:t>
      </w:r>
    </w:p>
    <w:p w14:paraId="765B99CB" w14:textId="77777777" w:rsidR="00486CDB" w:rsidRDefault="00D555E7" w:rsidP="00231CA0">
      <w:pPr>
        <w:pStyle w:val="ClauseIndent10"/>
      </w:pPr>
      <w:r>
        <w:rPr>
          <w:b/>
        </w:rPr>
        <w:t>Dispute</w:t>
      </w:r>
      <w:r>
        <w:t xml:space="preserve"> has the meaning given to that term in clause</w:t>
      </w:r>
      <w:r w:rsidR="00F44C08">
        <w:t xml:space="preserve"> </w:t>
      </w:r>
      <w:r w:rsidR="00F44C08">
        <w:fldChar w:fldCharType="begin"/>
      </w:r>
      <w:r w:rsidR="00F44C08">
        <w:instrText xml:space="preserve"> REF _Ref491615620 \r \h </w:instrText>
      </w:r>
      <w:r w:rsidR="00F44C08">
        <w:fldChar w:fldCharType="separate"/>
      </w:r>
      <w:r w:rsidR="00C93C57">
        <w:t>16.1(a)</w:t>
      </w:r>
      <w:r w:rsidR="00F44C08">
        <w:fldChar w:fldCharType="end"/>
      </w:r>
      <w:r>
        <w:t>.</w:t>
      </w:r>
    </w:p>
    <w:p w14:paraId="3327F376" w14:textId="77777777" w:rsidR="00486CDB" w:rsidRDefault="00D555E7" w:rsidP="00231CA0">
      <w:pPr>
        <w:pStyle w:val="ClauseIndent10"/>
      </w:pPr>
      <w:r>
        <w:rPr>
          <w:b/>
        </w:rPr>
        <w:t>Dispute Notice</w:t>
      </w:r>
      <w:r>
        <w:t xml:space="preserve"> has the meaning given to that term in clause</w:t>
      </w:r>
      <w:r w:rsidR="00F44C08">
        <w:t xml:space="preserve"> </w:t>
      </w:r>
      <w:r w:rsidR="00F44C08">
        <w:fldChar w:fldCharType="begin"/>
      </w:r>
      <w:r w:rsidR="00F44C08">
        <w:instrText xml:space="preserve"> REF _Ref491615620 \r \h </w:instrText>
      </w:r>
      <w:r w:rsidR="00F44C08">
        <w:fldChar w:fldCharType="separate"/>
      </w:r>
      <w:r w:rsidR="00C93C57">
        <w:t>16.1(a)</w:t>
      </w:r>
      <w:r w:rsidR="00F44C08">
        <w:fldChar w:fldCharType="end"/>
      </w:r>
      <w:r>
        <w:t>.</w:t>
      </w:r>
    </w:p>
    <w:p w14:paraId="1EB3D34E" w14:textId="77777777" w:rsidR="00486CDB" w:rsidRDefault="00D555E7" w:rsidP="00231CA0">
      <w:pPr>
        <w:pStyle w:val="ClauseIndent10"/>
      </w:pPr>
      <w:r>
        <w:rPr>
          <w:b/>
        </w:rPr>
        <w:t>Goods</w:t>
      </w:r>
      <w:r>
        <w:t xml:space="preserve"> means the goods (or any of them) as specified in</w:t>
      </w:r>
      <w:r w:rsidR="00076B28">
        <w:t xml:space="preserve"> </w:t>
      </w:r>
      <w:r w:rsidR="00076B28">
        <w:fldChar w:fldCharType="begin"/>
      </w:r>
      <w:r w:rsidR="00076B28">
        <w:instrText xml:space="preserve"> REF _Ref491341546 \n \h </w:instrText>
      </w:r>
      <w:r w:rsidR="00076B28">
        <w:fldChar w:fldCharType="separate"/>
      </w:r>
      <w:r w:rsidR="00C93C57">
        <w:t>Item 1</w:t>
      </w:r>
      <w:r w:rsidR="00076B28">
        <w:fldChar w:fldCharType="end"/>
      </w:r>
      <w:r w:rsidR="00076B28">
        <w:t xml:space="preserve"> </w:t>
      </w:r>
      <w:r w:rsidR="005327C5">
        <w:t>of</w:t>
      </w:r>
      <w:r w:rsidR="00C5533C">
        <w:t xml:space="preserve"> </w:t>
      </w:r>
      <w:r w:rsidR="00C5533C">
        <w:fldChar w:fldCharType="begin"/>
      </w:r>
      <w:r w:rsidR="00C5533C">
        <w:instrText xml:space="preserve"> REF _Ref464638697 \n \h </w:instrText>
      </w:r>
      <w:r w:rsidR="00C5533C">
        <w:fldChar w:fldCharType="separate"/>
      </w:r>
      <w:r w:rsidR="00C93C57">
        <w:t>Schedule 2</w:t>
      </w:r>
      <w:r w:rsidR="00C5533C">
        <w:fldChar w:fldCharType="end"/>
      </w:r>
      <w:r>
        <w:t>.</w:t>
      </w:r>
    </w:p>
    <w:p w14:paraId="73BE1E37" w14:textId="77777777" w:rsidR="00486CDB" w:rsidRDefault="00D555E7" w:rsidP="00231CA0">
      <w:pPr>
        <w:pStyle w:val="ClauseIndent10"/>
      </w:pPr>
      <w:r>
        <w:rPr>
          <w:b/>
        </w:rPr>
        <w:lastRenderedPageBreak/>
        <w:t>Guidelines</w:t>
      </w:r>
      <w:r>
        <w:t xml:space="preserve"> has the meaning given to that term in clause</w:t>
      </w:r>
      <w:r w:rsidR="00F44C08">
        <w:t xml:space="preserve"> </w:t>
      </w:r>
      <w:r w:rsidR="00F44C08">
        <w:fldChar w:fldCharType="begin"/>
      </w:r>
      <w:r w:rsidR="00F44C08">
        <w:instrText xml:space="preserve"> REF _Ref491615412 \r \h </w:instrText>
      </w:r>
      <w:r w:rsidR="00F44C08">
        <w:fldChar w:fldCharType="separate"/>
      </w:r>
      <w:r w:rsidR="00C93C57">
        <w:t>16.2(a)</w:t>
      </w:r>
      <w:r w:rsidR="00F44C08">
        <w:fldChar w:fldCharType="end"/>
      </w:r>
      <w:r>
        <w:t>.</w:t>
      </w:r>
    </w:p>
    <w:p w14:paraId="5F9A1DBD" w14:textId="77777777" w:rsidR="00486CDB" w:rsidRDefault="00D555E7" w:rsidP="00231CA0">
      <w:pPr>
        <w:pStyle w:val="ClauseIndent10"/>
      </w:pPr>
      <w:r>
        <w:rPr>
          <w:b/>
        </w:rPr>
        <w:t xml:space="preserve">Health Privacy Principles </w:t>
      </w:r>
      <w:r>
        <w:t xml:space="preserve">means the health privacy principles set out in the </w:t>
      </w:r>
      <w:r>
        <w:rPr>
          <w:i/>
        </w:rPr>
        <w:t>Health Records Act 2001</w:t>
      </w:r>
      <w:r>
        <w:t xml:space="preserve"> (Vic).</w:t>
      </w:r>
    </w:p>
    <w:p w14:paraId="3673BBF2" w14:textId="77777777" w:rsidR="00486CDB" w:rsidRDefault="00D555E7" w:rsidP="00231CA0">
      <w:pPr>
        <w:pStyle w:val="ClauseIndent10"/>
      </w:pPr>
      <w:r>
        <w:rPr>
          <w:b/>
        </w:rPr>
        <w:t xml:space="preserve">IBAC </w:t>
      </w:r>
      <w:r>
        <w:t xml:space="preserve">means the commission established under the </w:t>
      </w:r>
      <w:r>
        <w:rPr>
          <w:i/>
        </w:rPr>
        <w:t>Independent Broad-based Anti-corruption Commission Act 2011</w:t>
      </w:r>
      <w:r>
        <w:t xml:space="preserve"> (Vic) and includes any other organisation that may, from time to time, perform the functions of the commission.</w:t>
      </w:r>
    </w:p>
    <w:p w14:paraId="10FDF60E" w14:textId="77777777" w:rsidR="00486CDB" w:rsidRDefault="00D555E7" w:rsidP="00231CA0">
      <w:pPr>
        <w:pStyle w:val="ClauseIndent10"/>
      </w:pPr>
      <w:r>
        <w:rPr>
          <w:b/>
        </w:rPr>
        <w:t>Indemnified Party</w:t>
      </w:r>
      <w:r>
        <w:t xml:space="preserve"> has the meaning given to that term in clause</w:t>
      </w:r>
      <w:r w:rsidR="004B423E">
        <w:t xml:space="preserve"> </w:t>
      </w:r>
      <w:r w:rsidR="00F63FED">
        <w:fldChar w:fldCharType="begin"/>
      </w:r>
      <w:r w:rsidR="00F63FED">
        <w:instrText xml:space="preserve"> REF _Ref491434017 \n \h </w:instrText>
      </w:r>
      <w:r w:rsidR="00F63FED">
        <w:fldChar w:fldCharType="separate"/>
      </w:r>
      <w:r w:rsidR="00C93C57">
        <w:t>22</w:t>
      </w:r>
      <w:r w:rsidR="00F63FED">
        <w:fldChar w:fldCharType="end"/>
      </w:r>
      <w:r w:rsidR="00F63FED">
        <w:fldChar w:fldCharType="begin"/>
      </w:r>
      <w:r w:rsidR="00F63FED">
        <w:instrText xml:space="preserve"> REF _Ref491434018 \n \h </w:instrText>
      </w:r>
      <w:r w:rsidR="00F63FED">
        <w:fldChar w:fldCharType="separate"/>
      </w:r>
      <w:r w:rsidR="00C93C57">
        <w:t>(a)</w:t>
      </w:r>
      <w:r w:rsidR="00F63FED">
        <w:fldChar w:fldCharType="end"/>
      </w:r>
      <w:r>
        <w:t>.</w:t>
      </w:r>
    </w:p>
    <w:p w14:paraId="79D520F8" w14:textId="77777777" w:rsidR="00486CDB" w:rsidRDefault="00D555E7" w:rsidP="00231CA0">
      <w:pPr>
        <w:pStyle w:val="ClauseIndent10"/>
        <w:rPr>
          <w:b/>
        </w:rPr>
      </w:pPr>
      <w:r>
        <w:rPr>
          <w:b/>
        </w:rPr>
        <w:t>Index</w:t>
      </w:r>
      <w:r>
        <w:t xml:space="preserve"> has the meaning given to that term in clause </w:t>
      </w:r>
      <w:r w:rsidR="00F44C08">
        <w:fldChar w:fldCharType="begin"/>
      </w:r>
      <w:r w:rsidR="00F44C08">
        <w:instrText xml:space="preserve"> REF _Ref491615777 \r \h </w:instrText>
      </w:r>
      <w:r w:rsidR="00F44C08">
        <w:fldChar w:fldCharType="separate"/>
      </w:r>
      <w:r w:rsidR="00C93C57">
        <w:t>9.6(a)</w:t>
      </w:r>
      <w:r w:rsidR="00F44C08">
        <w:fldChar w:fldCharType="end"/>
      </w:r>
      <w:r w:rsidR="00F44C08">
        <w:t>.</w:t>
      </w:r>
    </w:p>
    <w:p w14:paraId="005EB88B" w14:textId="77777777" w:rsidR="00486CDB" w:rsidRDefault="00D555E7" w:rsidP="00231CA0">
      <w:pPr>
        <w:pStyle w:val="ClauseIndent10"/>
      </w:pPr>
      <w:r>
        <w:rPr>
          <w:b/>
        </w:rPr>
        <w:t>Information Privacy Principles</w:t>
      </w:r>
      <w:r>
        <w:t xml:space="preserve"> </w:t>
      </w:r>
      <w:r w:rsidR="00BC4FF6">
        <w:t>has the meaning given in</w:t>
      </w:r>
      <w:r>
        <w:t xml:space="preserve"> the PDP Act.</w:t>
      </w:r>
    </w:p>
    <w:p w14:paraId="4CDA5615" w14:textId="77777777" w:rsidR="00590BD4" w:rsidRDefault="00D555E7" w:rsidP="00231CA0">
      <w:pPr>
        <w:pStyle w:val="ClauseIndent10"/>
      </w:pPr>
      <w:r>
        <w:rPr>
          <w:b/>
        </w:rPr>
        <w:t>Initial Insurance</w:t>
      </w:r>
      <w:r>
        <w:t xml:space="preserve"> has the meaning given to that term in clause</w:t>
      </w:r>
      <w:r w:rsidR="00F63FED">
        <w:t xml:space="preserve"> </w:t>
      </w:r>
      <w:r w:rsidR="00F63FED">
        <w:fldChar w:fldCharType="begin"/>
      </w:r>
      <w:r w:rsidR="00F63FED">
        <w:instrText xml:space="preserve"> REF _Ref464636273 \n \h </w:instrText>
      </w:r>
      <w:r w:rsidR="00F63FED">
        <w:fldChar w:fldCharType="separate"/>
      </w:r>
      <w:r w:rsidR="00C93C57">
        <w:t>24</w:t>
      </w:r>
      <w:r w:rsidR="00F63FED">
        <w:fldChar w:fldCharType="end"/>
      </w:r>
      <w:r w:rsidR="00F63FED">
        <w:fldChar w:fldCharType="begin"/>
      </w:r>
      <w:r w:rsidR="00F63FED">
        <w:instrText xml:space="preserve"> REF _Ref464636141 \n \h </w:instrText>
      </w:r>
      <w:r w:rsidR="00F63FED">
        <w:fldChar w:fldCharType="separate"/>
      </w:r>
      <w:r w:rsidR="00C93C57">
        <w:t>(d)</w:t>
      </w:r>
      <w:r w:rsidR="00F63FED">
        <w:fldChar w:fldCharType="end"/>
      </w:r>
      <w:r w:rsidR="00590BD4">
        <w:t>.</w:t>
      </w:r>
    </w:p>
    <w:p w14:paraId="6F253633" w14:textId="77777777" w:rsidR="00486CDB" w:rsidRDefault="00D555E7" w:rsidP="00231CA0">
      <w:pPr>
        <w:pStyle w:val="ClauseIndent10"/>
      </w:pPr>
      <w:r>
        <w:rPr>
          <w:b/>
        </w:rPr>
        <w:t>Insolvency Event</w:t>
      </w:r>
      <w:r>
        <w:t xml:space="preserve"> means, in relation to the Supplier, any of the following:</w:t>
      </w:r>
    </w:p>
    <w:p w14:paraId="019D3133" w14:textId="77777777" w:rsidR="00486CDB" w:rsidRDefault="00D555E7" w:rsidP="001D716D">
      <w:pPr>
        <w:pStyle w:val="ClauseIndent1"/>
        <w:numPr>
          <w:ilvl w:val="2"/>
          <w:numId w:val="27"/>
        </w:numPr>
      </w:pPr>
      <w:r>
        <w:t xml:space="preserve">anything that reasonably indicates that there is a significant risk that the Supplier is or will become unable to pay debts as they fall due, including: </w:t>
      </w:r>
    </w:p>
    <w:p w14:paraId="06752FF2" w14:textId="77777777" w:rsidR="00486CDB" w:rsidRPr="00590BD4" w:rsidRDefault="00D555E7" w:rsidP="00740D4B">
      <w:pPr>
        <w:pStyle w:val="ClauseIndent2"/>
      </w:pPr>
      <w:r w:rsidRPr="00590BD4">
        <w:t>execution or distress being levied against any income or assets of the Supplier;</w:t>
      </w:r>
    </w:p>
    <w:p w14:paraId="58BD1627" w14:textId="77777777" w:rsidR="00486CDB" w:rsidRPr="00590BD4" w:rsidRDefault="00D555E7" w:rsidP="00740D4B">
      <w:pPr>
        <w:pStyle w:val="ClauseIndent2"/>
      </w:pPr>
      <w:r w:rsidRPr="00590BD4">
        <w:t xml:space="preserve">a meeting of the Supplier's creditors being called or held; </w:t>
      </w:r>
    </w:p>
    <w:p w14:paraId="6907C731" w14:textId="77777777" w:rsidR="00486CDB" w:rsidRPr="00590BD4" w:rsidRDefault="00D555E7" w:rsidP="00740D4B">
      <w:pPr>
        <w:pStyle w:val="ClauseIndent2"/>
      </w:pPr>
      <w:r w:rsidRPr="00590BD4">
        <w:t>a security becoming enforceable or being enforced in relation to any of the Supplier's assets or undertakings;</w:t>
      </w:r>
    </w:p>
    <w:p w14:paraId="6A718867" w14:textId="77777777" w:rsidR="00486CDB" w:rsidRPr="00590BD4" w:rsidRDefault="00D555E7" w:rsidP="00740D4B">
      <w:pPr>
        <w:pStyle w:val="ClauseIndent2"/>
      </w:pPr>
      <w:r w:rsidRPr="00590BD4">
        <w:t>a step being taken to make the Supplier bankrupt or to wind the Supplier up;</w:t>
      </w:r>
    </w:p>
    <w:p w14:paraId="208ABCF3" w14:textId="77777777" w:rsidR="00486CDB" w:rsidRPr="00590BD4" w:rsidRDefault="00D555E7" w:rsidP="00740D4B">
      <w:pPr>
        <w:pStyle w:val="ClauseIndent2"/>
      </w:pPr>
      <w:r w:rsidRPr="00590BD4">
        <w:t xml:space="preserve">the appointment to the Supplier of a controller or administrator as defined in section 9 of the </w:t>
      </w:r>
      <w:r w:rsidRPr="009F7AAE">
        <w:rPr>
          <w:i/>
        </w:rPr>
        <w:t>Corporations Act 2001</w:t>
      </w:r>
      <w:r w:rsidRPr="00590BD4">
        <w:t xml:space="preserve"> (Cth); </w:t>
      </w:r>
    </w:p>
    <w:p w14:paraId="057F6E7A" w14:textId="77777777" w:rsidR="00486CDB" w:rsidRPr="00590BD4" w:rsidRDefault="00D555E7" w:rsidP="00740D4B">
      <w:pPr>
        <w:pStyle w:val="ClauseIndent2"/>
      </w:pPr>
      <w:r w:rsidRPr="00590BD4">
        <w:t xml:space="preserve">the Supplier entering into any type of agreement, composition or arrangement with, or assignment for the benefit of, all or any class of its creditors; or </w:t>
      </w:r>
    </w:p>
    <w:p w14:paraId="04BDFAA4" w14:textId="77777777" w:rsidR="00486CDB" w:rsidRDefault="00D555E7" w:rsidP="00740D4B">
      <w:pPr>
        <w:pStyle w:val="ClauseIndent2"/>
      </w:pPr>
      <w:r>
        <w:t>the Supplier being made subject to a deed of company arrangement;</w:t>
      </w:r>
    </w:p>
    <w:p w14:paraId="07452186" w14:textId="77777777" w:rsidR="00486CDB" w:rsidRDefault="00D555E7" w:rsidP="00740D4B">
      <w:pPr>
        <w:pStyle w:val="ClauseIndent1"/>
      </w:pPr>
      <w:r>
        <w:t xml:space="preserve">a step being taken to have a receiver, receiver and manager, liquidator or provisional liquidator appointed to the Supplier or any of its assets; or </w:t>
      </w:r>
    </w:p>
    <w:p w14:paraId="0223D126" w14:textId="77777777" w:rsidR="00486CDB" w:rsidRDefault="00D555E7" w:rsidP="00740D4B">
      <w:pPr>
        <w:pStyle w:val="ClauseIndent1"/>
      </w:pPr>
      <w:r>
        <w:t>the Supplier ceasing, or indicating that it is about to cease, carrying on business.</w:t>
      </w:r>
    </w:p>
    <w:p w14:paraId="331B4C83" w14:textId="77777777" w:rsidR="00486CDB" w:rsidRDefault="00D555E7" w:rsidP="00231CA0">
      <w:pPr>
        <w:pStyle w:val="ClauseIndent10"/>
      </w:pPr>
      <w:r>
        <w:rPr>
          <w:b/>
        </w:rPr>
        <w:t>Intellectual Property Rights</w:t>
      </w:r>
      <w:r>
        <w:t xml:space="preserve"> means all intellectual property rights at any time recognised by law, including all present and future copyright, all proprietary rights in relation to inventions (including patents), registered and unregistered trademarks, trade secrets and know-how, registered designs, circuit layouts, and all other proprietary rights resulting from intellectual activity in the industrial, scientific, literary or artistic fields.</w:t>
      </w:r>
    </w:p>
    <w:p w14:paraId="39530FCA" w14:textId="77777777" w:rsidR="00486CDB" w:rsidRDefault="00D555E7" w:rsidP="00231CA0">
      <w:pPr>
        <w:pStyle w:val="ClauseIndent10"/>
      </w:pPr>
      <w:r>
        <w:rPr>
          <w:b/>
        </w:rPr>
        <w:t>Invitation</w:t>
      </w:r>
      <w:r>
        <w:t xml:space="preserve"> means the documents published by the Organisation inviting the market place to submit offers to </w:t>
      </w:r>
      <w:r w:rsidR="00F63FED">
        <w:t>supply</w:t>
      </w:r>
      <w:r>
        <w:t xml:space="preserve"> the Goods pursuant to this Agreement.</w:t>
      </w:r>
    </w:p>
    <w:p w14:paraId="42918CD4" w14:textId="77777777" w:rsidR="00486CDB" w:rsidRDefault="00D555E7" w:rsidP="00231CA0">
      <w:pPr>
        <w:pStyle w:val="ClauseIndent10"/>
      </w:pPr>
      <w:r>
        <w:rPr>
          <w:b/>
        </w:rPr>
        <w:t>IPR Claim</w:t>
      </w:r>
      <w:r>
        <w:t xml:space="preserve"> has the meaning given to that term in clause </w:t>
      </w:r>
      <w:r w:rsidR="00F63FED">
        <w:fldChar w:fldCharType="begin"/>
      </w:r>
      <w:r w:rsidR="00F63FED">
        <w:instrText xml:space="preserve"> REF _Ref491434017 \n \h </w:instrText>
      </w:r>
      <w:r w:rsidR="00F63FED">
        <w:fldChar w:fldCharType="separate"/>
      </w:r>
      <w:r w:rsidR="00C93C57">
        <w:t>22</w:t>
      </w:r>
      <w:r w:rsidR="00F63FED">
        <w:fldChar w:fldCharType="end"/>
      </w:r>
      <w:r w:rsidR="00F63FED">
        <w:fldChar w:fldCharType="begin"/>
      </w:r>
      <w:r w:rsidR="00F63FED">
        <w:instrText xml:space="preserve"> REF _Ref491434798 \n \h </w:instrText>
      </w:r>
      <w:r w:rsidR="00F63FED">
        <w:fldChar w:fldCharType="separate"/>
      </w:r>
      <w:r w:rsidR="00C93C57">
        <w:t>(e)</w:t>
      </w:r>
      <w:r w:rsidR="00F63FED">
        <w:fldChar w:fldCharType="end"/>
      </w:r>
      <w:r w:rsidR="00F44C08">
        <w:t>.</w:t>
      </w:r>
      <w:r>
        <w:t xml:space="preserve"> </w:t>
      </w:r>
    </w:p>
    <w:p w14:paraId="64D46FB0" w14:textId="77777777" w:rsidR="00486CDB" w:rsidRDefault="00D555E7" w:rsidP="00231CA0">
      <w:pPr>
        <w:pStyle w:val="ClauseIndent10"/>
      </w:pPr>
      <w:r>
        <w:rPr>
          <w:b/>
        </w:rPr>
        <w:t>Laws</w:t>
      </w:r>
      <w:r>
        <w:t xml:space="preserve"> means:</w:t>
      </w:r>
    </w:p>
    <w:p w14:paraId="44CDA880" w14:textId="77777777" w:rsidR="00486CDB" w:rsidRDefault="00D555E7" w:rsidP="001D716D">
      <w:pPr>
        <w:pStyle w:val="ClauseIndent1"/>
        <w:numPr>
          <w:ilvl w:val="2"/>
          <w:numId w:val="28"/>
        </w:numPr>
      </w:pPr>
      <w:r>
        <w:t>any statute, regulation or subordinate legislation of the Commonwealth of Australia, the State of Victoria or local or other government in force in the State of Victoria, irrespective of where enacted; and</w:t>
      </w:r>
    </w:p>
    <w:p w14:paraId="20C6101E" w14:textId="77777777" w:rsidR="00486CDB" w:rsidRDefault="00D555E7" w:rsidP="00740D4B">
      <w:pPr>
        <w:pStyle w:val="ClauseIndent1"/>
      </w:pPr>
      <w:r>
        <w:t xml:space="preserve">lawful requirements of any government or government department or other body or a governmental, semi-governmental, judicial, municipal, statutory or public entity or authority (including a statutory authority or a State-owned enterprise), a self-regulatory authority established under statute or a stock exchange (wherever created </w:t>
      </w:r>
      <w:r>
        <w:lastRenderedPageBreak/>
        <w:t>or located) or a person (whether autonomous or not) who is charged with the administration of a law.</w:t>
      </w:r>
    </w:p>
    <w:p w14:paraId="69650BAA" w14:textId="77777777" w:rsidR="00834647" w:rsidRDefault="00834647" w:rsidP="00834647">
      <w:pPr>
        <w:pStyle w:val="ClauseIndent10"/>
      </w:pPr>
      <w:r>
        <w:rPr>
          <w:b/>
        </w:rPr>
        <w:t xml:space="preserve">Local Jobs First (LJF) </w:t>
      </w:r>
      <w:r>
        <w:t xml:space="preserve">means the Local Jobs First Policy comprising the Victorian Industry Participation Policy (VIPP) and Major Projects Skills Guarantee (MPSG) made pursuant to sections 4 &amp; 5 of the </w:t>
      </w:r>
      <w:r>
        <w:rPr>
          <w:i/>
        </w:rPr>
        <w:t>Local Jobs First Act 2003</w:t>
      </w:r>
      <w:r>
        <w:t xml:space="preserve"> (Vic).</w:t>
      </w:r>
    </w:p>
    <w:p w14:paraId="647D5E82" w14:textId="77777777" w:rsidR="00486CDB" w:rsidRDefault="00D555E7" w:rsidP="00231CA0">
      <w:pPr>
        <w:pStyle w:val="ClauseIndent10"/>
      </w:pPr>
      <w:r>
        <w:rPr>
          <w:b/>
        </w:rPr>
        <w:t>Losses</w:t>
      </w:r>
      <w:r>
        <w:t xml:space="preserve"> has the meaning given to that term in </w:t>
      </w:r>
      <w:r w:rsidR="00901F4F">
        <w:t xml:space="preserve">clause </w:t>
      </w:r>
      <w:r w:rsidR="00901F4F">
        <w:fldChar w:fldCharType="begin"/>
      </w:r>
      <w:r w:rsidR="00901F4F">
        <w:instrText xml:space="preserve"> REF _Ref491434017 \n \h </w:instrText>
      </w:r>
      <w:r w:rsidR="00901F4F">
        <w:fldChar w:fldCharType="separate"/>
      </w:r>
      <w:r w:rsidR="00C93C57">
        <w:t>22</w:t>
      </w:r>
      <w:r w:rsidR="00901F4F">
        <w:fldChar w:fldCharType="end"/>
      </w:r>
      <w:r w:rsidR="00901F4F">
        <w:fldChar w:fldCharType="begin"/>
      </w:r>
      <w:r w:rsidR="00901F4F">
        <w:instrText xml:space="preserve"> REF _Ref491434018 \n \h </w:instrText>
      </w:r>
      <w:r w:rsidR="00901F4F">
        <w:fldChar w:fldCharType="separate"/>
      </w:r>
      <w:r w:rsidR="00C93C57">
        <w:t>(a)</w:t>
      </w:r>
      <w:r w:rsidR="00901F4F">
        <w:fldChar w:fldCharType="end"/>
      </w:r>
      <w:r w:rsidR="00087115">
        <w:t>.</w:t>
      </w:r>
    </w:p>
    <w:p w14:paraId="389F94B1" w14:textId="77777777" w:rsidR="00486CDB" w:rsidRDefault="00D555E7" w:rsidP="00231CA0">
      <w:pPr>
        <w:pStyle w:val="ClauseIndent10"/>
      </w:pPr>
      <w:r>
        <w:rPr>
          <w:b/>
        </w:rPr>
        <w:t xml:space="preserve">Mediation </w:t>
      </w:r>
      <w:r>
        <w:t xml:space="preserve">has the meaning given to that term in clause </w:t>
      </w:r>
      <w:r w:rsidR="00087115">
        <w:fldChar w:fldCharType="begin"/>
      </w:r>
      <w:r w:rsidR="00087115">
        <w:instrText xml:space="preserve"> REF _Ref491615985 \r \h </w:instrText>
      </w:r>
      <w:r w:rsidR="00087115">
        <w:fldChar w:fldCharType="separate"/>
      </w:r>
      <w:r w:rsidR="00C93C57">
        <w:t>16.1(c)(ii)</w:t>
      </w:r>
      <w:r w:rsidR="00087115">
        <w:fldChar w:fldCharType="end"/>
      </w:r>
      <w:r w:rsidR="00087115">
        <w:t>.</w:t>
      </w:r>
    </w:p>
    <w:p w14:paraId="5D18209E" w14:textId="77777777" w:rsidR="00A54607" w:rsidRDefault="00A54607" w:rsidP="00231CA0">
      <w:pPr>
        <w:pStyle w:val="ClauseIndent10"/>
      </w:pPr>
      <w:r>
        <w:rPr>
          <w:b/>
        </w:rPr>
        <w:t>Milestone</w:t>
      </w:r>
      <w:r>
        <w:t xml:space="preserve"> means </w:t>
      </w:r>
      <w:r w:rsidR="00901F4F">
        <w:t>a</w:t>
      </w:r>
      <w:r>
        <w:t xml:space="preserve"> milestone specified in</w:t>
      </w:r>
      <w:r w:rsidR="00502E44">
        <w:t xml:space="preserve"> </w:t>
      </w:r>
      <w:r w:rsidR="00502E44">
        <w:fldChar w:fldCharType="begin"/>
      </w:r>
      <w:r w:rsidR="00502E44">
        <w:instrText xml:space="preserve"> REF _Ref491341834 \n \h </w:instrText>
      </w:r>
      <w:r w:rsidR="00502E44">
        <w:fldChar w:fldCharType="separate"/>
      </w:r>
      <w:r w:rsidR="00C93C57">
        <w:t>Item 2</w:t>
      </w:r>
      <w:r w:rsidR="00502E44">
        <w:fldChar w:fldCharType="end"/>
      </w:r>
      <w:r w:rsidR="00502E44">
        <w:t xml:space="preserve"> </w:t>
      </w:r>
      <w:r w:rsidR="000F5EAE">
        <w:t xml:space="preserve">of </w:t>
      </w:r>
      <w:r w:rsidR="005319D5">
        <w:fldChar w:fldCharType="begin"/>
      </w:r>
      <w:r w:rsidR="005319D5">
        <w:instrText xml:space="preserve"> REF _Ref464638697 \n \h </w:instrText>
      </w:r>
      <w:r w:rsidR="005319D5">
        <w:fldChar w:fldCharType="separate"/>
      </w:r>
      <w:r w:rsidR="00C93C57">
        <w:t>Schedule 2</w:t>
      </w:r>
      <w:r w:rsidR="005319D5">
        <w:fldChar w:fldCharType="end"/>
      </w:r>
      <w:r w:rsidR="000F5EAE">
        <w:t>.</w:t>
      </w:r>
    </w:p>
    <w:p w14:paraId="01A830D5" w14:textId="77777777" w:rsidR="000F5EAE" w:rsidRPr="000F5EAE" w:rsidRDefault="000F5EAE" w:rsidP="00231CA0">
      <w:pPr>
        <w:pStyle w:val="ClauseIndent10"/>
      </w:pPr>
      <w:r>
        <w:rPr>
          <w:b/>
        </w:rPr>
        <w:t>Milestone Date</w:t>
      </w:r>
      <w:r>
        <w:t xml:space="preserve"> for a Milestone, means the date specified in</w:t>
      </w:r>
      <w:r w:rsidR="000E361C">
        <w:t xml:space="preserve"> </w:t>
      </w:r>
      <w:r w:rsidR="000E361C">
        <w:fldChar w:fldCharType="begin"/>
      </w:r>
      <w:r w:rsidR="000E361C">
        <w:instrText xml:space="preserve"> REF _Ref491341834 \n \h </w:instrText>
      </w:r>
      <w:r w:rsidR="000E361C">
        <w:fldChar w:fldCharType="separate"/>
      </w:r>
      <w:r w:rsidR="00C93C57">
        <w:t>Item 2</w:t>
      </w:r>
      <w:r w:rsidR="000E361C">
        <w:fldChar w:fldCharType="end"/>
      </w:r>
      <w:r w:rsidR="000E361C">
        <w:t xml:space="preserve"> </w:t>
      </w:r>
      <w:r>
        <w:t>of</w:t>
      </w:r>
      <w:r w:rsidR="000E361C">
        <w:t xml:space="preserve"> </w:t>
      </w:r>
      <w:r w:rsidR="000E361C">
        <w:fldChar w:fldCharType="begin"/>
      </w:r>
      <w:r w:rsidR="000E361C">
        <w:instrText xml:space="preserve"> REF _Ref464638697 \n \h </w:instrText>
      </w:r>
      <w:r w:rsidR="000E361C">
        <w:fldChar w:fldCharType="separate"/>
      </w:r>
      <w:r w:rsidR="00C93C57">
        <w:t>Schedule 2</w:t>
      </w:r>
      <w:r w:rsidR="000E361C">
        <w:fldChar w:fldCharType="end"/>
      </w:r>
      <w:r w:rsidR="000E361C">
        <w:t xml:space="preserve"> </w:t>
      </w:r>
      <w:r>
        <w:t>by which the Supplier must perform the Milestone.</w:t>
      </w:r>
    </w:p>
    <w:p w14:paraId="2C661048" w14:textId="77777777" w:rsidR="00486CDB" w:rsidRDefault="00D555E7" w:rsidP="00231CA0">
      <w:pPr>
        <w:pStyle w:val="ClauseIndent10"/>
      </w:pPr>
      <w:r>
        <w:rPr>
          <w:b/>
        </w:rPr>
        <w:t>Model Litigant Guidelines</w:t>
      </w:r>
      <w:r>
        <w:t xml:space="preserve"> means the guidelines regarding the conduct of litigation by the State, as updated from time to time.</w:t>
      </w:r>
    </w:p>
    <w:p w14:paraId="628B56C6" w14:textId="77777777" w:rsidR="00486CDB" w:rsidRDefault="00D555E7" w:rsidP="00231CA0">
      <w:pPr>
        <w:pStyle w:val="ClauseIndent10"/>
      </w:pPr>
      <w:r>
        <w:rPr>
          <w:b/>
        </w:rPr>
        <w:t xml:space="preserve">Moral Rights </w:t>
      </w:r>
      <w:r>
        <w:t xml:space="preserve">has the meaning given to that term in the </w:t>
      </w:r>
      <w:r>
        <w:rPr>
          <w:i/>
        </w:rPr>
        <w:t>Copyright Act 1968</w:t>
      </w:r>
      <w:r>
        <w:t xml:space="preserve"> (Cth) and includes a right of a similar nature that is conferrable by statute, and that exists or comes into existence anywhere in the world.</w:t>
      </w:r>
    </w:p>
    <w:p w14:paraId="168CCD40" w14:textId="77777777" w:rsidR="00486CDB" w:rsidRDefault="00D555E7" w:rsidP="00231CA0">
      <w:pPr>
        <w:pStyle w:val="ClauseIndent10"/>
      </w:pPr>
      <w:r>
        <w:rPr>
          <w:b/>
        </w:rPr>
        <w:t>Non-conforming Goods</w:t>
      </w:r>
      <w:r>
        <w:t xml:space="preserve"> has the meaning given to that term in clause </w:t>
      </w:r>
      <w:r w:rsidR="00AA264F">
        <w:fldChar w:fldCharType="begin"/>
      </w:r>
      <w:r w:rsidR="00AA264F">
        <w:instrText xml:space="preserve"> REF _Ref491347169 \r \h </w:instrText>
      </w:r>
      <w:r w:rsidR="00AA264F">
        <w:fldChar w:fldCharType="separate"/>
      </w:r>
      <w:r w:rsidR="00C93C57">
        <w:t>3.6(a)</w:t>
      </w:r>
      <w:r w:rsidR="00AA264F">
        <w:fldChar w:fldCharType="end"/>
      </w:r>
      <w:r w:rsidR="00AA264F">
        <w:t>.</w:t>
      </w:r>
    </w:p>
    <w:p w14:paraId="32AACDD8" w14:textId="77777777" w:rsidR="00486CDB" w:rsidRDefault="00D555E7" w:rsidP="00231CA0">
      <w:pPr>
        <w:pStyle w:val="ClauseIndent10"/>
      </w:pPr>
      <w:r>
        <w:rPr>
          <w:b/>
        </w:rPr>
        <w:t>Offer</w:t>
      </w:r>
      <w:r>
        <w:t xml:space="preserve"> means the documentation and any supporting materials lodged by the Supplier in response to the Invitation containing an offer to </w:t>
      </w:r>
      <w:r w:rsidR="00901F4F">
        <w:t>supply</w:t>
      </w:r>
      <w:r>
        <w:t xml:space="preserve"> Goods in the form finally accepted by the Organisation.</w:t>
      </w:r>
    </w:p>
    <w:p w14:paraId="5DA796C8" w14:textId="77777777" w:rsidR="00486CDB" w:rsidRDefault="00D555E7" w:rsidP="00231CA0">
      <w:pPr>
        <w:pStyle w:val="ClauseIndent10"/>
      </w:pPr>
      <w:r>
        <w:rPr>
          <w:b/>
        </w:rPr>
        <w:t xml:space="preserve">PDP Act </w:t>
      </w:r>
      <w:r>
        <w:t xml:space="preserve">means the </w:t>
      </w:r>
      <w:r>
        <w:rPr>
          <w:i/>
        </w:rPr>
        <w:t>Privacy and Data Protection Act 2014</w:t>
      </w:r>
      <w:r>
        <w:t xml:space="preserve"> (Vic).</w:t>
      </w:r>
    </w:p>
    <w:p w14:paraId="01506328" w14:textId="77777777" w:rsidR="00486CDB" w:rsidRDefault="00D555E7" w:rsidP="00231CA0">
      <w:pPr>
        <w:pStyle w:val="ClauseIndent10"/>
      </w:pPr>
      <w:r>
        <w:rPr>
          <w:b/>
        </w:rPr>
        <w:t xml:space="preserve">Personal Information </w:t>
      </w:r>
      <w:r>
        <w:t xml:space="preserve">has the meaning given to that term in the PDP Act and </w:t>
      </w:r>
      <w:r w:rsidR="00C522B9">
        <w:t xml:space="preserve">also </w:t>
      </w:r>
      <w:r>
        <w:t xml:space="preserve">includes, for the purposes of this Agreement, health information, as that term is defined in the </w:t>
      </w:r>
      <w:r>
        <w:rPr>
          <w:i/>
        </w:rPr>
        <w:t>Health Records Act 2001</w:t>
      </w:r>
      <w:r>
        <w:t xml:space="preserve"> (Vic).</w:t>
      </w:r>
    </w:p>
    <w:p w14:paraId="03F8A99C" w14:textId="77777777" w:rsidR="00486CDB" w:rsidRDefault="00D555E7" w:rsidP="00231CA0">
      <w:pPr>
        <w:pStyle w:val="ClauseIndent10"/>
      </w:pPr>
      <w:r>
        <w:rPr>
          <w:b/>
        </w:rPr>
        <w:t>Personnel</w:t>
      </w:r>
      <w:r>
        <w:t xml:space="preserve"> of a party includes the officers, employees, agents, contractors and sub-contractors of that party.</w:t>
      </w:r>
    </w:p>
    <w:p w14:paraId="758F825D" w14:textId="77777777" w:rsidR="00486CDB" w:rsidRDefault="00D555E7" w:rsidP="00231CA0">
      <w:pPr>
        <w:pStyle w:val="ClauseIndent10"/>
      </w:pPr>
      <w:r>
        <w:rPr>
          <w:b/>
        </w:rPr>
        <w:t>Privacy Obligations</w:t>
      </w:r>
      <w:r>
        <w:t xml:space="preserve"> has the meaning given to that term in clause </w:t>
      </w:r>
      <w:r w:rsidR="00E37873">
        <w:fldChar w:fldCharType="begin"/>
      </w:r>
      <w:r w:rsidR="00E37873">
        <w:instrText xml:space="preserve"> REF _Ref491616877 \r \h </w:instrText>
      </w:r>
      <w:r w:rsidR="00E37873">
        <w:fldChar w:fldCharType="separate"/>
      </w:r>
      <w:r w:rsidR="00C93C57">
        <w:t>21.7(a)</w:t>
      </w:r>
      <w:r w:rsidR="00E37873">
        <w:fldChar w:fldCharType="end"/>
      </w:r>
      <w:r w:rsidR="00E37873">
        <w:t>.</w:t>
      </w:r>
    </w:p>
    <w:p w14:paraId="1D891412" w14:textId="77777777" w:rsidR="00486CDB" w:rsidRDefault="00D555E7" w:rsidP="00231CA0">
      <w:pPr>
        <w:pStyle w:val="ClauseIndent10"/>
      </w:pPr>
      <w:r>
        <w:rPr>
          <w:b/>
        </w:rPr>
        <w:t>Protective Data Security Standard</w:t>
      </w:r>
      <w:r>
        <w:t xml:space="preserve"> means any standard issued under Part 4 of the PDP Act.</w:t>
      </w:r>
    </w:p>
    <w:p w14:paraId="2ED3A885" w14:textId="77777777" w:rsidR="00486CDB" w:rsidRDefault="00D555E7" w:rsidP="00231CA0">
      <w:pPr>
        <w:pStyle w:val="ClauseIndent10"/>
      </w:pPr>
      <w:r>
        <w:rPr>
          <w:b/>
        </w:rPr>
        <w:t>Public Sector Employee</w:t>
      </w:r>
      <w:r>
        <w:t xml:space="preserve"> has the same meaning as in the </w:t>
      </w:r>
      <w:r>
        <w:rPr>
          <w:i/>
        </w:rPr>
        <w:t>Public Administration Act 2004</w:t>
      </w:r>
      <w:r>
        <w:t xml:space="preserve"> (Vic).</w:t>
      </w:r>
    </w:p>
    <w:p w14:paraId="08F4AFB7" w14:textId="77777777" w:rsidR="00486CDB" w:rsidRDefault="00D555E7" w:rsidP="00231CA0">
      <w:pPr>
        <w:pStyle w:val="ClauseIndent10"/>
      </w:pPr>
      <w:r>
        <w:rPr>
          <w:b/>
        </w:rPr>
        <w:t>Purchase Price</w:t>
      </w:r>
      <w:r>
        <w:t xml:space="preserve"> means the sum </w:t>
      </w:r>
      <w:r w:rsidR="00901F4F">
        <w:t>calculated</w:t>
      </w:r>
      <w:r>
        <w:t xml:space="preserve"> by multiplying the Unit Price for the applicable Goods by the number of units delivered.</w:t>
      </w:r>
    </w:p>
    <w:p w14:paraId="2E05B834" w14:textId="77777777" w:rsidR="00486CDB" w:rsidRDefault="00D555E7" w:rsidP="00231CA0">
      <w:pPr>
        <w:pStyle w:val="ClauseIndent10"/>
      </w:pPr>
      <w:r>
        <w:rPr>
          <w:b/>
        </w:rPr>
        <w:t>Reimbursable Expense</w:t>
      </w:r>
      <w:r>
        <w:t xml:space="preserve"> has the meaning given to that term in clause</w:t>
      </w:r>
      <w:r w:rsidR="00CC5A27">
        <w:t xml:space="preserve"> </w:t>
      </w:r>
      <w:r w:rsidR="00CC5A27">
        <w:fldChar w:fldCharType="begin"/>
      </w:r>
      <w:r w:rsidR="00CC5A27">
        <w:instrText xml:space="preserve"> REF _Ref491616935 \r \h </w:instrText>
      </w:r>
      <w:r w:rsidR="00CC5A27">
        <w:fldChar w:fldCharType="separate"/>
      </w:r>
      <w:r w:rsidR="00C93C57">
        <w:t>9.4</w:t>
      </w:r>
      <w:r w:rsidR="00CC5A27">
        <w:fldChar w:fldCharType="end"/>
      </w:r>
      <w:r>
        <w:t>.</w:t>
      </w:r>
    </w:p>
    <w:p w14:paraId="2C7869A0" w14:textId="77777777" w:rsidR="00486CDB" w:rsidRDefault="00D555E7" w:rsidP="00231CA0">
      <w:pPr>
        <w:pStyle w:val="ClauseIndent10"/>
      </w:pPr>
      <w:r>
        <w:rPr>
          <w:b/>
        </w:rPr>
        <w:t>Representative</w:t>
      </w:r>
      <w:r>
        <w:t xml:space="preserve"> means, in respect of each party, the person(s) specified in Item 7 of</w:t>
      </w:r>
      <w:r w:rsidR="00A06849">
        <w:t xml:space="preserve"> </w:t>
      </w:r>
      <w:r w:rsidR="00A06849">
        <w:fldChar w:fldCharType="begin"/>
      </w:r>
      <w:r w:rsidR="00A06849">
        <w:instrText xml:space="preserve"> REF _Ref464638613 \n \h </w:instrText>
      </w:r>
      <w:r w:rsidR="00A06849">
        <w:fldChar w:fldCharType="separate"/>
      </w:r>
      <w:r w:rsidR="00C93C57">
        <w:t>Schedule 1</w:t>
      </w:r>
      <w:r w:rsidR="00A06849">
        <w:fldChar w:fldCharType="end"/>
      </w:r>
      <w:r w:rsidR="00C5533C">
        <w:t xml:space="preserve"> </w:t>
      </w:r>
      <w:r>
        <w:t xml:space="preserve">or any replacement person(s) appointed in accordance with clause </w:t>
      </w:r>
      <w:r w:rsidR="00CC5A27">
        <w:fldChar w:fldCharType="begin"/>
      </w:r>
      <w:r w:rsidR="00CC5A27">
        <w:instrText xml:space="preserve"> REF _Ref491616998 \r \h </w:instrText>
      </w:r>
      <w:r w:rsidR="00CC5A27">
        <w:fldChar w:fldCharType="separate"/>
      </w:r>
      <w:r w:rsidR="00C93C57">
        <w:t>11.1(c)</w:t>
      </w:r>
      <w:r w:rsidR="00CC5A27">
        <w:fldChar w:fldCharType="end"/>
      </w:r>
      <w:r w:rsidR="00CC5A27">
        <w:t>.</w:t>
      </w:r>
    </w:p>
    <w:p w14:paraId="2278E496" w14:textId="77777777" w:rsidR="00486CDB" w:rsidRDefault="00D555E7" w:rsidP="00231CA0">
      <w:pPr>
        <w:pStyle w:val="ClauseIndent10"/>
      </w:pPr>
      <w:r>
        <w:rPr>
          <w:b/>
        </w:rPr>
        <w:t>Service Credit</w:t>
      </w:r>
      <w:r>
        <w:t xml:space="preserve"> means the amount by which the sums paid by the Organisation will be reduced for a failure by the Supplier to meet a Service Level Requirement, as calculated in accordance with </w:t>
      </w:r>
      <w:r w:rsidR="000F3166">
        <w:fldChar w:fldCharType="begin"/>
      </w:r>
      <w:r w:rsidR="000F3166">
        <w:instrText xml:space="preserve"> REF _Ref464639036 \n \h </w:instrText>
      </w:r>
      <w:r w:rsidR="000F3166">
        <w:fldChar w:fldCharType="separate"/>
      </w:r>
      <w:r w:rsidR="00C93C57">
        <w:t>Schedule 3</w:t>
      </w:r>
      <w:r w:rsidR="000F3166">
        <w:fldChar w:fldCharType="end"/>
      </w:r>
      <w:r>
        <w:t>.</w:t>
      </w:r>
    </w:p>
    <w:p w14:paraId="12E61095" w14:textId="77777777" w:rsidR="00486CDB" w:rsidRDefault="00D555E7" w:rsidP="00231CA0">
      <w:pPr>
        <w:pStyle w:val="ClauseIndent10"/>
      </w:pPr>
      <w:r>
        <w:rPr>
          <w:b/>
        </w:rPr>
        <w:t>Service Level Requirements</w:t>
      </w:r>
      <w:r>
        <w:t xml:space="preserve"> means the minimum level</w:t>
      </w:r>
      <w:r w:rsidR="00C522B9">
        <w:t>s</w:t>
      </w:r>
      <w:r>
        <w:t xml:space="preserve"> at which the Supplier must </w:t>
      </w:r>
      <w:r w:rsidR="00901F4F">
        <w:t>supply</w:t>
      </w:r>
      <w:r>
        <w:t xml:space="preserve"> the Goods as specified in </w:t>
      </w:r>
      <w:r w:rsidR="000F3166">
        <w:fldChar w:fldCharType="begin"/>
      </w:r>
      <w:r w:rsidR="000F3166">
        <w:instrText xml:space="preserve"> REF _Ref464639036 \n \h </w:instrText>
      </w:r>
      <w:r w:rsidR="000F3166">
        <w:fldChar w:fldCharType="separate"/>
      </w:r>
      <w:r w:rsidR="00C93C57">
        <w:t>Schedule 3</w:t>
      </w:r>
      <w:r w:rsidR="000F3166">
        <w:fldChar w:fldCharType="end"/>
      </w:r>
      <w:r>
        <w:t xml:space="preserve">, as amended from time to time in accordance with clause </w:t>
      </w:r>
      <w:r w:rsidR="00D764DC">
        <w:fldChar w:fldCharType="begin"/>
      </w:r>
      <w:r w:rsidR="00D764DC">
        <w:instrText xml:space="preserve"> REF _Ref491617076 \r \h </w:instrText>
      </w:r>
      <w:r w:rsidR="00D764DC">
        <w:fldChar w:fldCharType="separate"/>
      </w:r>
      <w:r w:rsidR="00C93C57">
        <w:t>5</w:t>
      </w:r>
      <w:r w:rsidR="00D764DC">
        <w:fldChar w:fldCharType="end"/>
      </w:r>
      <w:r w:rsidR="00D764DC">
        <w:t>.</w:t>
      </w:r>
    </w:p>
    <w:p w14:paraId="1F16DF8D" w14:textId="77777777" w:rsidR="00486CDB" w:rsidRDefault="00D555E7" w:rsidP="00231CA0">
      <w:pPr>
        <w:pStyle w:val="ClauseIndent10"/>
      </w:pPr>
      <w:r>
        <w:rPr>
          <w:b/>
        </w:rPr>
        <w:lastRenderedPageBreak/>
        <w:t>Specifications</w:t>
      </w:r>
      <w:r>
        <w:t xml:space="preserve"> means the specifications to which the Goods must comply, including any relevant performance requirements, technical constraints and quality standards, as set out in </w:t>
      </w:r>
      <w:r w:rsidR="000E361C">
        <w:fldChar w:fldCharType="begin"/>
      </w:r>
      <w:r w:rsidR="000E361C">
        <w:instrText xml:space="preserve"> REF _Ref486256123 \n \h </w:instrText>
      </w:r>
      <w:r w:rsidR="000E361C">
        <w:fldChar w:fldCharType="separate"/>
      </w:r>
      <w:r w:rsidR="00C93C57">
        <w:t>Schedule 5</w:t>
      </w:r>
      <w:r w:rsidR="000E361C">
        <w:fldChar w:fldCharType="end"/>
      </w:r>
      <w:r w:rsidR="00953DAD">
        <w:t>.</w:t>
      </w:r>
    </w:p>
    <w:p w14:paraId="4B8AD946" w14:textId="77777777" w:rsidR="00486CDB" w:rsidRDefault="00D555E7" w:rsidP="00231CA0">
      <w:pPr>
        <w:pStyle w:val="ClauseIndent10"/>
      </w:pPr>
      <w:r>
        <w:rPr>
          <w:b/>
        </w:rPr>
        <w:t>State</w:t>
      </w:r>
      <w:r>
        <w:t xml:space="preserve"> means the Crown in right of the State of Victoria.</w:t>
      </w:r>
    </w:p>
    <w:p w14:paraId="28BE1CFC" w14:textId="77777777" w:rsidR="00486CDB" w:rsidRDefault="00D555E7" w:rsidP="00231CA0">
      <w:pPr>
        <w:pStyle w:val="ClauseIndent10"/>
      </w:pPr>
      <w:r>
        <w:rPr>
          <w:b/>
        </w:rPr>
        <w:t>Supplier Code of Conduct</w:t>
      </w:r>
      <w:r>
        <w:t xml:space="preserve"> means the Supplier Code of Conduct issued by the Victorian Government for suppliers providing goods or services to the Victorian Government (as amended from time to time).</w:t>
      </w:r>
    </w:p>
    <w:p w14:paraId="206ABF1F" w14:textId="77777777" w:rsidR="00486CDB" w:rsidRDefault="00D555E7" w:rsidP="00231CA0">
      <w:pPr>
        <w:pStyle w:val="ClauseIndent10"/>
      </w:pPr>
      <w:r>
        <w:rPr>
          <w:b/>
        </w:rPr>
        <w:t>Tax Invoice</w:t>
      </w:r>
      <w:r>
        <w:t xml:space="preserve"> has the meaning given in the </w:t>
      </w:r>
      <w:r w:rsidRPr="009F7AAE">
        <w:rPr>
          <w:i/>
        </w:rPr>
        <w:t>A New Tax System (Goods and Services Tax) Act 1999</w:t>
      </w:r>
      <w:r>
        <w:t xml:space="preserve"> (Cth).</w:t>
      </w:r>
    </w:p>
    <w:p w14:paraId="3A32DE5B" w14:textId="77777777" w:rsidR="00486CDB" w:rsidRDefault="00D555E7" w:rsidP="00231CA0">
      <w:pPr>
        <w:pStyle w:val="ClauseIndent10"/>
      </w:pPr>
      <w:r>
        <w:rPr>
          <w:b/>
        </w:rPr>
        <w:t>Term</w:t>
      </w:r>
      <w:r>
        <w:t xml:space="preserve"> means the duration of this Agreement, as calculated in accordance with clause</w:t>
      </w:r>
      <w:r w:rsidR="006574B5">
        <w:t xml:space="preserve"> </w:t>
      </w:r>
      <w:r w:rsidR="006574B5">
        <w:fldChar w:fldCharType="begin"/>
      </w:r>
      <w:r w:rsidR="006574B5">
        <w:instrText xml:space="preserve"> REF _Ref491617149 \r \h </w:instrText>
      </w:r>
      <w:r w:rsidR="006574B5">
        <w:fldChar w:fldCharType="separate"/>
      </w:r>
      <w:r w:rsidR="00C93C57">
        <w:t>26</w:t>
      </w:r>
      <w:r w:rsidR="006574B5">
        <w:fldChar w:fldCharType="end"/>
      </w:r>
      <w:r>
        <w:t>.</w:t>
      </w:r>
    </w:p>
    <w:p w14:paraId="4C891795" w14:textId="77777777" w:rsidR="00486CDB" w:rsidRDefault="00D555E7" w:rsidP="00231CA0">
      <w:pPr>
        <w:pStyle w:val="ClauseIndent10"/>
      </w:pPr>
      <w:r>
        <w:rPr>
          <w:b/>
        </w:rPr>
        <w:t>Time for Delivery</w:t>
      </w:r>
      <w:r>
        <w:t xml:space="preserve"> means the date and time specified in Item 3 of </w:t>
      </w:r>
      <w:r w:rsidR="002A65B3">
        <w:fldChar w:fldCharType="begin"/>
      </w:r>
      <w:r w:rsidR="002A65B3">
        <w:instrText xml:space="preserve"> REF _Ref464638697 \n \h </w:instrText>
      </w:r>
      <w:r w:rsidR="002A65B3">
        <w:fldChar w:fldCharType="separate"/>
      </w:r>
      <w:r w:rsidR="00C93C57">
        <w:t>Schedule 2</w:t>
      </w:r>
      <w:r w:rsidR="002A65B3">
        <w:fldChar w:fldCharType="end"/>
      </w:r>
      <w:r w:rsidR="002A65B3">
        <w:t xml:space="preserve"> </w:t>
      </w:r>
      <w:r>
        <w:t>(or such other date or time as may be agreed in writing) by or on which the Goods must be delivered by the Supplier.</w:t>
      </w:r>
    </w:p>
    <w:p w14:paraId="425A96C1" w14:textId="77777777" w:rsidR="00486CDB" w:rsidRDefault="00D555E7" w:rsidP="00231CA0">
      <w:pPr>
        <w:pStyle w:val="ClauseIndent10"/>
      </w:pPr>
      <w:r>
        <w:rPr>
          <w:b/>
        </w:rPr>
        <w:t>Unit Price</w:t>
      </w:r>
      <w:r>
        <w:t xml:space="preserve"> means the price per item of the Goods, as </w:t>
      </w:r>
      <w:r w:rsidR="00901F4F">
        <w:t>specified</w:t>
      </w:r>
      <w:r>
        <w:t xml:space="preserve"> in</w:t>
      </w:r>
      <w:r w:rsidR="002A65B3">
        <w:t xml:space="preserve"> </w:t>
      </w:r>
      <w:r w:rsidR="002A65B3">
        <w:fldChar w:fldCharType="begin"/>
      </w:r>
      <w:r w:rsidR="002A65B3">
        <w:instrText xml:space="preserve"> REF _Ref464639036 \n \h </w:instrText>
      </w:r>
      <w:r w:rsidR="002A65B3">
        <w:fldChar w:fldCharType="separate"/>
      </w:r>
      <w:r w:rsidR="00C93C57">
        <w:t>Schedule 3</w:t>
      </w:r>
      <w:r w:rsidR="002A65B3">
        <w:fldChar w:fldCharType="end"/>
      </w:r>
      <w:r>
        <w:t>.</w:t>
      </w:r>
    </w:p>
    <w:p w14:paraId="28564BF9" w14:textId="77777777" w:rsidR="00486CDB" w:rsidRDefault="00D555E7" w:rsidP="00231CA0">
      <w:pPr>
        <w:pStyle w:val="ClauseIndent10"/>
        <w:rPr>
          <w:b/>
        </w:rPr>
      </w:pPr>
      <w:r>
        <w:rPr>
          <w:b/>
        </w:rPr>
        <w:t xml:space="preserve">Victorian Public Entity </w:t>
      </w:r>
      <w:r>
        <w:t>means:</w:t>
      </w:r>
    </w:p>
    <w:p w14:paraId="11AD4B7A" w14:textId="77777777" w:rsidR="00A06849" w:rsidRDefault="00C522B9" w:rsidP="001D716D">
      <w:pPr>
        <w:pStyle w:val="ClauseIndent1"/>
        <w:numPr>
          <w:ilvl w:val="2"/>
          <w:numId w:val="29"/>
        </w:numPr>
      </w:pPr>
      <w:r>
        <w:t xml:space="preserve">a public sector body </w:t>
      </w:r>
      <w:r w:rsidR="00D555E7">
        <w:t>as</w:t>
      </w:r>
    </w:p>
    <w:p w14:paraId="40354DC1" w14:textId="77777777" w:rsidR="00486CDB" w:rsidRPr="00590BD4" w:rsidRDefault="00D555E7" w:rsidP="001D716D">
      <w:pPr>
        <w:pStyle w:val="ClauseIndent1"/>
        <w:numPr>
          <w:ilvl w:val="2"/>
          <w:numId w:val="29"/>
        </w:numPr>
      </w:pPr>
      <w:r>
        <w:t xml:space="preserve">defined in section </w:t>
      </w:r>
      <w:r w:rsidR="00C522B9">
        <w:t>4</w:t>
      </w:r>
      <w:r>
        <w:t xml:space="preserve"> of the </w:t>
      </w:r>
      <w:r w:rsidR="00C522B9" w:rsidRPr="00740D4B">
        <w:rPr>
          <w:i/>
        </w:rPr>
        <w:t>Public Administration Act 2004</w:t>
      </w:r>
      <w:r w:rsidRPr="00590BD4">
        <w:t xml:space="preserve"> </w:t>
      </w:r>
      <w:r>
        <w:t xml:space="preserve">(Vic); </w:t>
      </w:r>
    </w:p>
    <w:p w14:paraId="57F4B510" w14:textId="77777777" w:rsidR="00486CDB" w:rsidRPr="00590BD4" w:rsidRDefault="00D555E7" w:rsidP="00740D4B">
      <w:pPr>
        <w:pStyle w:val="ClauseIndent1"/>
      </w:pPr>
      <w:r>
        <w:t xml:space="preserve">a statutory corporation, a State owned company, a State body or a State business corporation as those terms are defined in the </w:t>
      </w:r>
      <w:r w:rsidRPr="00590BD4">
        <w:rPr>
          <w:i/>
        </w:rPr>
        <w:t>State Owned Enterprises Act 1992</w:t>
      </w:r>
      <w:r w:rsidRPr="00590BD4">
        <w:t xml:space="preserve"> </w:t>
      </w:r>
      <w:r>
        <w:t xml:space="preserve">(Vic); </w:t>
      </w:r>
    </w:p>
    <w:p w14:paraId="61D2F962" w14:textId="77777777" w:rsidR="00486CDB" w:rsidRPr="00590BD4" w:rsidRDefault="00D555E7" w:rsidP="00740D4B">
      <w:pPr>
        <w:pStyle w:val="ClauseIndent1"/>
      </w:pPr>
      <w:r>
        <w:t xml:space="preserve">a Council as defined in the </w:t>
      </w:r>
      <w:r w:rsidRPr="00590BD4">
        <w:rPr>
          <w:i/>
        </w:rPr>
        <w:t>Local Government Act 1989</w:t>
      </w:r>
      <w:r w:rsidRPr="00590BD4">
        <w:t xml:space="preserve"> </w:t>
      </w:r>
      <w:r>
        <w:t xml:space="preserve">(Vic); or </w:t>
      </w:r>
    </w:p>
    <w:p w14:paraId="75B604E2" w14:textId="77777777" w:rsidR="00486CDB" w:rsidRDefault="00D555E7" w:rsidP="00740D4B">
      <w:pPr>
        <w:pStyle w:val="ClauseIndent1"/>
        <w:rPr>
          <w:b/>
        </w:rPr>
      </w:pPr>
      <w:r>
        <w:t xml:space="preserve">an entity which receives the majority of its funding from any of the entities listed in paragraphs (a) to (c) or any entity under the control of any of the entities listed in paragraphs (a) to (c). </w:t>
      </w:r>
    </w:p>
    <w:p w14:paraId="62E63B99" w14:textId="77777777" w:rsidR="00486CDB" w:rsidRDefault="00D555E7" w:rsidP="00231CA0">
      <w:pPr>
        <w:pStyle w:val="ClauseIndent10"/>
      </w:pPr>
      <w:r>
        <w:rPr>
          <w:b/>
        </w:rPr>
        <w:t>Victorian Public Sector Commission (VPSC) Code of Conduct</w:t>
      </w:r>
      <w:r>
        <w:t xml:space="preserve"> means the Code of Conduct for Public Sector Employees 2015 (as amended or replaced from time to time), issued by the Victorian Public Sector Commission pursuant to section 61 of the </w:t>
      </w:r>
      <w:r>
        <w:rPr>
          <w:i/>
        </w:rPr>
        <w:t>Public Administration Act 2004</w:t>
      </w:r>
      <w:r>
        <w:t xml:space="preserve"> (Vic), unless the </w:t>
      </w:r>
      <w:r w:rsidR="00901F4F">
        <w:t xml:space="preserve">work or activities undertaken </w:t>
      </w:r>
      <w:r w:rsidR="00953F68">
        <w:t>are of</w:t>
      </w:r>
      <w:r>
        <w:t xml:space="preserve"> a kind usually </w:t>
      </w:r>
      <w:r w:rsidR="00901F4F">
        <w:t>undertaken</w:t>
      </w:r>
      <w:r>
        <w:t xml:space="preserve"> by directors of V</w:t>
      </w:r>
      <w:r w:rsidR="00644DE9">
        <w:t xml:space="preserve">ictorian </w:t>
      </w:r>
      <w:r>
        <w:t>P</w:t>
      </w:r>
      <w:r w:rsidR="00644DE9">
        <w:t xml:space="preserve">ublic </w:t>
      </w:r>
      <w:r>
        <w:t>E</w:t>
      </w:r>
      <w:r w:rsidR="00644DE9">
        <w:t>ntitie</w:t>
      </w:r>
      <w:r>
        <w:t xml:space="preserve">s or the Organisation is a special body, in which case it means either the Code of Conduct for Directors of Victorian Public Entities 2016 or the Code of Conduct for Victorian Public Sector Employees of Special Bodies 2015 (each as issued by the Victorian Public Sector Commission pursuant to section 61 of the </w:t>
      </w:r>
      <w:r>
        <w:rPr>
          <w:i/>
        </w:rPr>
        <w:t>Public Administration Act 2004</w:t>
      </w:r>
      <w:r>
        <w:t xml:space="preserve"> (Vic) and as amended or replaced from time to time).</w:t>
      </w:r>
    </w:p>
    <w:p w14:paraId="35895332" w14:textId="77777777" w:rsidR="00486CDB" w:rsidRDefault="00D555E7" w:rsidP="00231CA0">
      <w:pPr>
        <w:pStyle w:val="ClauseIndent10"/>
      </w:pPr>
      <w:r>
        <w:rPr>
          <w:b/>
        </w:rPr>
        <w:t>Warranty Period</w:t>
      </w:r>
      <w:r>
        <w:t xml:space="preserve"> means the period (if any) set out in Item </w:t>
      </w:r>
      <w:r w:rsidR="00CC6BA7">
        <w:t>13</w:t>
      </w:r>
      <w:r>
        <w:t xml:space="preserve"> of </w:t>
      </w:r>
      <w:r w:rsidR="00FD62E5">
        <w:fldChar w:fldCharType="begin"/>
      </w:r>
      <w:r w:rsidR="00FD62E5">
        <w:instrText xml:space="preserve"> REF _Ref464638697 \n \h </w:instrText>
      </w:r>
      <w:r w:rsidR="00FD62E5">
        <w:fldChar w:fldCharType="separate"/>
      </w:r>
      <w:r w:rsidR="00C93C57">
        <w:t>Schedule 2</w:t>
      </w:r>
      <w:r w:rsidR="00FD62E5">
        <w:fldChar w:fldCharType="end"/>
      </w:r>
      <w:r w:rsidR="00901F4F">
        <w:t>,</w:t>
      </w:r>
      <w:r>
        <w:t xml:space="preserve"> commencing on the date of acceptance of the Goods.</w:t>
      </w:r>
    </w:p>
    <w:p w14:paraId="70496D3E" w14:textId="77777777" w:rsidR="00486CDB" w:rsidRDefault="00D555E7" w:rsidP="00231CA0">
      <w:pPr>
        <w:pStyle w:val="ClauseHeading2"/>
      </w:pPr>
      <w:bookmarkStart w:id="8" w:name="_Toc491957329"/>
      <w:r>
        <w:t>Interpretation</w:t>
      </w:r>
      <w:bookmarkEnd w:id="8"/>
    </w:p>
    <w:p w14:paraId="4BF0D9AF" w14:textId="77777777" w:rsidR="00486CDB" w:rsidRDefault="00D555E7" w:rsidP="00231CA0">
      <w:pPr>
        <w:pStyle w:val="ClauseIndent10"/>
      </w:pPr>
      <w:r>
        <w:t>Unless expressed to the contrary, in this Agreement:</w:t>
      </w:r>
    </w:p>
    <w:p w14:paraId="71DBF9A5" w14:textId="77777777" w:rsidR="00486CDB" w:rsidRDefault="00D555E7" w:rsidP="00905A7D">
      <w:pPr>
        <w:pStyle w:val="ClauseIndent1"/>
      </w:pPr>
      <w:r>
        <w:t>words in the singular include the plural and vice versa;</w:t>
      </w:r>
    </w:p>
    <w:p w14:paraId="1F051E70" w14:textId="77777777" w:rsidR="00486CDB" w:rsidRDefault="00D555E7" w:rsidP="00905A7D">
      <w:pPr>
        <w:pStyle w:val="ClauseIndent1"/>
      </w:pPr>
      <w:r>
        <w:t>any gender includes the other genders;</w:t>
      </w:r>
    </w:p>
    <w:p w14:paraId="226D6CF4" w14:textId="77777777" w:rsidR="00486CDB" w:rsidRDefault="00D555E7" w:rsidP="00905A7D">
      <w:pPr>
        <w:pStyle w:val="ClauseIndent1"/>
      </w:pPr>
      <w:r>
        <w:t>if a word or phrase is defined its other grammatical forms have corresponding meanings;</w:t>
      </w:r>
    </w:p>
    <w:p w14:paraId="5AF9A44E" w14:textId="77777777" w:rsidR="00486CDB" w:rsidRDefault="00D555E7" w:rsidP="00905A7D">
      <w:pPr>
        <w:pStyle w:val="ClauseIndent1"/>
      </w:pPr>
      <w:r>
        <w:t xml:space="preserve">'includes' and 'including' </w:t>
      </w:r>
      <w:r w:rsidR="004A7A32">
        <w:t>are not words of</w:t>
      </w:r>
      <w:r w:rsidR="00B45CD3">
        <w:t xml:space="preserve"> </w:t>
      </w:r>
      <w:r>
        <w:t>limitation;</w:t>
      </w:r>
    </w:p>
    <w:p w14:paraId="3621321B" w14:textId="77777777" w:rsidR="00486CDB" w:rsidRDefault="00D555E7" w:rsidP="00905A7D">
      <w:pPr>
        <w:pStyle w:val="ClauseIndent1"/>
      </w:pPr>
      <w:r>
        <w:lastRenderedPageBreak/>
        <w:t>no rule of construction will apply to a clause to the disadvantage of a party merely because that party put forward the clause or would otherwise benefit from it;</w:t>
      </w:r>
    </w:p>
    <w:p w14:paraId="328C139F" w14:textId="77777777" w:rsidR="00B45CD3" w:rsidRDefault="00B45CD3" w:rsidP="00905A7D">
      <w:pPr>
        <w:pStyle w:val="ClauseIndent1"/>
      </w:pPr>
      <w:r>
        <w:t>the obligations of the Supplier, if more than one person, under this Agreement are joint and several and each person constituting the Supplier acknowledges and agrees that it will be causally responsible for the acts and omissions, including breaches of this Agreement, of the other as if those acts or omissions were its own;</w:t>
      </w:r>
    </w:p>
    <w:p w14:paraId="42D97E1F" w14:textId="77777777" w:rsidR="00B45CD3" w:rsidRDefault="00B45CD3" w:rsidP="00905A7D">
      <w:pPr>
        <w:pStyle w:val="ClauseIndent1"/>
      </w:pPr>
      <w:r>
        <w:t xml:space="preserve">the rights of the Supplier, if more than one person, under this Agreement </w:t>
      </w:r>
      <w:r w:rsidR="00321549">
        <w:t>(</w:t>
      </w:r>
      <w:r>
        <w:t>including the right to payment</w:t>
      </w:r>
      <w:r w:rsidR="00321549">
        <w:t>)</w:t>
      </w:r>
      <w:r>
        <w:t xml:space="preserve"> jointly benefit each person constituting the Supplier; </w:t>
      </w:r>
    </w:p>
    <w:p w14:paraId="2CC8506B" w14:textId="77777777" w:rsidR="00B45CD3" w:rsidRDefault="00B45CD3" w:rsidP="00905A7D">
      <w:pPr>
        <w:pStyle w:val="ClauseIndent1"/>
      </w:pPr>
      <w:r>
        <w:t>if the date on or by which any act must be done under this Agreement is not a Business Day, the act must be done on or by the next Business Day; and</w:t>
      </w:r>
    </w:p>
    <w:p w14:paraId="1BC1D497" w14:textId="77777777" w:rsidR="00486CDB" w:rsidRDefault="00D555E7" w:rsidP="00905A7D">
      <w:pPr>
        <w:pStyle w:val="ClauseIndent1"/>
      </w:pPr>
      <w:r>
        <w:t>a reference to:</w:t>
      </w:r>
    </w:p>
    <w:p w14:paraId="760575C6" w14:textId="77777777" w:rsidR="00486CDB" w:rsidRDefault="00D555E7" w:rsidP="00905A7D">
      <w:pPr>
        <w:pStyle w:val="ClauseIndent2"/>
      </w:pPr>
      <w:r>
        <w:t>a person includes a partnership, joint venture, unincorporated association, corporation and a government or statutory body or authority;</w:t>
      </w:r>
    </w:p>
    <w:p w14:paraId="4A8433BA" w14:textId="77777777" w:rsidR="00486CDB" w:rsidRDefault="00D555E7" w:rsidP="00905A7D">
      <w:pPr>
        <w:pStyle w:val="ClauseIndent2"/>
      </w:pPr>
      <w:r>
        <w:t>a person includes the person’s legal personal representatives, successors, assigns and persons substituted by novation;</w:t>
      </w:r>
    </w:p>
    <w:p w14:paraId="4CC137B8" w14:textId="77777777" w:rsidR="00486CDB" w:rsidRDefault="00D555E7" w:rsidP="00905A7D">
      <w:pPr>
        <w:pStyle w:val="ClauseIndent2"/>
      </w:pPr>
      <w:r>
        <w:t>any law, legislation or legislative provision includes any statutory modification, amendment or re-enactment, and any subordinate legislation or regulations issued under that legislation or legislative provision;</w:t>
      </w:r>
    </w:p>
    <w:p w14:paraId="2B835CD2" w14:textId="77777777" w:rsidR="00486CDB" w:rsidRDefault="00D555E7" w:rsidP="00905A7D">
      <w:pPr>
        <w:pStyle w:val="ClauseIndent2"/>
      </w:pPr>
      <w:r>
        <w:t>'$', 'dollars' or 'AUD' is a reference to the lawful currency of the Commonwealth of Australia and all amounts payable under this Agreement are payable in Australian dollars;</w:t>
      </w:r>
      <w:r w:rsidR="00AA6CBA">
        <w:t xml:space="preserve"> and</w:t>
      </w:r>
    </w:p>
    <w:p w14:paraId="698CA8FF" w14:textId="77777777" w:rsidR="00486CDB" w:rsidRDefault="00D555E7" w:rsidP="00905A7D">
      <w:pPr>
        <w:pStyle w:val="ClauseIndent2"/>
      </w:pPr>
      <w:r>
        <w:t>a party or parties is a reference to the Organisation and the Supplier (as the case requires)</w:t>
      </w:r>
      <w:r w:rsidR="00AA6CBA">
        <w:t>.</w:t>
      </w:r>
    </w:p>
    <w:p w14:paraId="543C2E21" w14:textId="77777777" w:rsidR="00486CDB" w:rsidRDefault="00D555E7" w:rsidP="00231CA0">
      <w:pPr>
        <w:pStyle w:val="ClauseHeading2"/>
      </w:pPr>
      <w:bookmarkStart w:id="9" w:name="_Toc491957330"/>
      <w:r>
        <w:t>Headings</w:t>
      </w:r>
      <w:bookmarkEnd w:id="9"/>
    </w:p>
    <w:p w14:paraId="23C28C9E" w14:textId="77777777" w:rsidR="00486CDB" w:rsidRDefault="00D555E7" w:rsidP="00905A7D">
      <w:pPr>
        <w:pStyle w:val="ClauseIndent10"/>
      </w:pPr>
      <w:r>
        <w:t>Headings do not affect the interpretation of this Agreement.</w:t>
      </w:r>
    </w:p>
    <w:p w14:paraId="79996110" w14:textId="77777777" w:rsidR="00E23143" w:rsidRPr="003612A0" w:rsidRDefault="00953F68" w:rsidP="003612A0">
      <w:pPr>
        <w:pStyle w:val="Heading10"/>
        <w:rPr>
          <w:sz w:val="32"/>
          <w:szCs w:val="32"/>
        </w:rPr>
      </w:pPr>
      <w:bookmarkStart w:id="10" w:name="_Toc491957331"/>
      <w:bookmarkStart w:id="11" w:name="_Ref476569956"/>
      <w:r w:rsidRPr="003612A0">
        <w:rPr>
          <w:sz w:val="32"/>
          <w:szCs w:val="32"/>
        </w:rPr>
        <w:t>Supplying</w:t>
      </w:r>
      <w:r w:rsidR="00E23143" w:rsidRPr="003612A0">
        <w:rPr>
          <w:sz w:val="32"/>
          <w:szCs w:val="32"/>
        </w:rPr>
        <w:t xml:space="preserve"> the Goods</w:t>
      </w:r>
      <w:bookmarkEnd w:id="10"/>
    </w:p>
    <w:p w14:paraId="0C2D9096" w14:textId="77777777" w:rsidR="00E23143" w:rsidRDefault="00E23143" w:rsidP="00231CA0">
      <w:pPr>
        <w:pStyle w:val="ClauseHeading1"/>
      </w:pPr>
      <w:bookmarkStart w:id="12" w:name="_Ref491680847"/>
      <w:bookmarkStart w:id="13" w:name="_Toc491957332"/>
      <w:r>
        <w:t>Title in and risk to Goods</w:t>
      </w:r>
      <w:bookmarkEnd w:id="12"/>
      <w:bookmarkEnd w:id="13"/>
    </w:p>
    <w:p w14:paraId="4B108204" w14:textId="77777777" w:rsidR="00E23143" w:rsidRDefault="00E23143" w:rsidP="00905A7D">
      <w:pPr>
        <w:pStyle w:val="ClauseIndent10"/>
        <w:rPr>
          <w:b/>
          <w:color w:val="4D4D4D"/>
          <w:sz w:val="28"/>
        </w:rPr>
      </w:pPr>
      <w:r>
        <w:t>Title in the Goods will pass to the Organisation upon acceptance of the Goods. Risk in the Goods will pass to the Organisation when the Goods are delivered to the Delivery Point.</w:t>
      </w:r>
    </w:p>
    <w:p w14:paraId="53589DC8" w14:textId="77777777" w:rsidR="00E23143" w:rsidRDefault="00E23143" w:rsidP="00231CA0">
      <w:pPr>
        <w:pStyle w:val="ClauseHeading1"/>
      </w:pPr>
      <w:bookmarkStart w:id="14" w:name="_Toc491957333"/>
      <w:r>
        <w:t xml:space="preserve">Supply </w:t>
      </w:r>
      <w:r w:rsidR="003E50AA">
        <w:t xml:space="preserve">and delivery of </w:t>
      </w:r>
      <w:r>
        <w:t>Goods</w:t>
      </w:r>
      <w:bookmarkEnd w:id="14"/>
    </w:p>
    <w:p w14:paraId="09A9E2B1" w14:textId="77777777" w:rsidR="003012DA" w:rsidRPr="003012DA" w:rsidRDefault="003012DA" w:rsidP="00231CA0">
      <w:pPr>
        <w:pStyle w:val="ClauseHeading2"/>
      </w:pPr>
      <w:bookmarkStart w:id="15" w:name="_Toc491957334"/>
      <w:r>
        <w:t>Supplier’s obligations</w:t>
      </w:r>
      <w:bookmarkEnd w:id="15"/>
    </w:p>
    <w:p w14:paraId="556A5C64" w14:textId="77777777" w:rsidR="003012DA" w:rsidRDefault="00E23143" w:rsidP="00905A7D">
      <w:pPr>
        <w:pStyle w:val="ClauseIndent1"/>
      </w:pPr>
      <w:r>
        <w:t>The Supplier must</w:t>
      </w:r>
      <w:r w:rsidR="003012DA">
        <w:t>:</w:t>
      </w:r>
    </w:p>
    <w:p w14:paraId="6C675C17" w14:textId="77777777" w:rsidR="003012DA" w:rsidRPr="003012DA" w:rsidRDefault="00E23143" w:rsidP="00905A7D">
      <w:pPr>
        <w:pStyle w:val="ClauseIndent2"/>
      </w:pPr>
      <w:r>
        <w:t>supply the Goods to the Organisation in accordance with this Agreement and any reasonable directions</w:t>
      </w:r>
      <w:r w:rsidR="00FB4B8C">
        <w:t xml:space="preserve"> given by the Organisation</w:t>
      </w:r>
      <w:r>
        <w:t xml:space="preserve"> in relation to the Goods from time to time</w:t>
      </w:r>
      <w:r w:rsidR="00FB4B8C">
        <w:t>;</w:t>
      </w:r>
    </w:p>
    <w:p w14:paraId="5444D08C" w14:textId="77777777" w:rsidR="003012DA" w:rsidRDefault="003E50AA" w:rsidP="00905A7D">
      <w:pPr>
        <w:pStyle w:val="ClauseIndent2"/>
      </w:pPr>
      <w:r>
        <w:t xml:space="preserve">deliver the Goods to the Delivery Point </w:t>
      </w:r>
      <w:r w:rsidR="003012DA">
        <w:t>at</w:t>
      </w:r>
      <w:r>
        <w:t xml:space="preserve"> the Time for Delivery</w:t>
      </w:r>
      <w:r w:rsidR="003012DA">
        <w:t>; and</w:t>
      </w:r>
    </w:p>
    <w:p w14:paraId="6F015DCD" w14:textId="77777777" w:rsidR="003012DA" w:rsidRDefault="003012DA" w:rsidP="00905A7D">
      <w:pPr>
        <w:pStyle w:val="ClauseIndent2"/>
      </w:pPr>
      <w:r>
        <w:t>meet each Milestone by its Milestone Date.</w:t>
      </w:r>
    </w:p>
    <w:p w14:paraId="22788499" w14:textId="77777777" w:rsidR="002650FA" w:rsidRDefault="002650FA" w:rsidP="00231CA0">
      <w:pPr>
        <w:pStyle w:val="ClauseHeading2"/>
      </w:pPr>
      <w:bookmarkStart w:id="16" w:name="_Ref491442070"/>
      <w:bookmarkStart w:id="17" w:name="_Toc491957335"/>
      <w:r>
        <w:lastRenderedPageBreak/>
        <w:t>Delivery of Goods</w:t>
      </w:r>
      <w:bookmarkEnd w:id="16"/>
      <w:bookmarkEnd w:id="17"/>
    </w:p>
    <w:p w14:paraId="0483B6A1" w14:textId="77777777" w:rsidR="003E50AA" w:rsidRDefault="003E50AA" w:rsidP="00905A7D">
      <w:pPr>
        <w:pStyle w:val="ClauseIndent10"/>
      </w:pPr>
      <w:r>
        <w:t xml:space="preserve">Acceptance of the Goods by the Organisation will not be taken to have occurred until </w:t>
      </w:r>
      <w:r w:rsidR="00AA6CBA">
        <w:t>the Goods have been delivered and either</w:t>
      </w:r>
      <w:r>
        <w:t>:</w:t>
      </w:r>
    </w:p>
    <w:p w14:paraId="4C01F82F" w14:textId="77777777" w:rsidR="003E50AA" w:rsidRDefault="003E50AA" w:rsidP="00905A7D">
      <w:pPr>
        <w:pStyle w:val="ClauseIndent1"/>
      </w:pPr>
      <w:r>
        <w:t xml:space="preserve">the </w:t>
      </w:r>
      <w:r w:rsidR="00AA6CBA">
        <w:t xml:space="preserve">Goods are accepted in accordance with clause </w:t>
      </w:r>
      <w:r w:rsidR="00AA6CBA">
        <w:fldChar w:fldCharType="begin"/>
      </w:r>
      <w:r w:rsidR="00AA6CBA">
        <w:instrText xml:space="preserve"> REF _Ref491705795 \r \h </w:instrText>
      </w:r>
      <w:r w:rsidR="00905A7D">
        <w:instrText xml:space="preserve"> \* MERGEFORMAT </w:instrText>
      </w:r>
      <w:r w:rsidR="00AA6CBA">
        <w:fldChar w:fldCharType="separate"/>
      </w:r>
      <w:r w:rsidR="00C93C57">
        <w:t>3.5(a)</w:t>
      </w:r>
      <w:r w:rsidR="00AA6CBA">
        <w:fldChar w:fldCharType="end"/>
      </w:r>
      <w:r>
        <w:t>; or</w:t>
      </w:r>
    </w:p>
    <w:p w14:paraId="029AF7AC" w14:textId="77777777" w:rsidR="003E50AA" w:rsidRDefault="003E50AA" w:rsidP="00905A7D">
      <w:pPr>
        <w:pStyle w:val="ClauseIndent1"/>
      </w:pPr>
      <w:r>
        <w:t xml:space="preserve">the </w:t>
      </w:r>
      <w:r w:rsidR="00AA6CBA">
        <w:t xml:space="preserve">Goods are </w:t>
      </w:r>
      <w:r>
        <w:t xml:space="preserve">deemed to be accepted in accordance with clause </w:t>
      </w:r>
      <w:r w:rsidR="00537A16">
        <w:fldChar w:fldCharType="begin"/>
      </w:r>
      <w:r w:rsidR="00537A16">
        <w:instrText xml:space="preserve"> REF _Ref491346968 \r \h </w:instrText>
      </w:r>
      <w:r w:rsidR="00537A16">
        <w:fldChar w:fldCharType="separate"/>
      </w:r>
      <w:r w:rsidR="00C93C57">
        <w:t>3.5(b)</w:t>
      </w:r>
      <w:r w:rsidR="00537A16">
        <w:fldChar w:fldCharType="end"/>
      </w:r>
      <w:r>
        <w:t>.</w:t>
      </w:r>
    </w:p>
    <w:p w14:paraId="0E1C37BC" w14:textId="77777777" w:rsidR="002650FA" w:rsidRDefault="002650FA" w:rsidP="00231CA0">
      <w:pPr>
        <w:pStyle w:val="ClauseHeading2"/>
      </w:pPr>
      <w:bookmarkStart w:id="18" w:name="_Ref491705958"/>
      <w:bookmarkStart w:id="19" w:name="_Toc491957336"/>
      <w:r>
        <w:t>Unloading</w:t>
      </w:r>
      <w:r w:rsidR="00AA6CBA">
        <w:t xml:space="preserve"> of Goods</w:t>
      </w:r>
      <w:bookmarkEnd w:id="18"/>
      <w:bookmarkEnd w:id="19"/>
    </w:p>
    <w:p w14:paraId="6B92EE41" w14:textId="77777777" w:rsidR="00537A16" w:rsidRDefault="002650FA" w:rsidP="00905A7D">
      <w:pPr>
        <w:pStyle w:val="ClauseIndent1"/>
      </w:pPr>
      <w:bookmarkStart w:id="20" w:name="_Ref491705939"/>
      <w:r>
        <w:t>Where the Goods to be delivered can be manually unloaded at the Delivery Point in accordance with applicable Laws (including all relevant occupational health and safety codes)</w:t>
      </w:r>
      <w:r w:rsidR="00AA6CBA">
        <w:t>, the Supplier is responsible for unloading the Goods and</w:t>
      </w:r>
      <w:r>
        <w:t xml:space="preserve"> the Unit Price for the Goods will include the cost of unloading the Goods.</w:t>
      </w:r>
      <w:bookmarkEnd w:id="20"/>
      <w:r>
        <w:t xml:space="preserve"> </w:t>
      </w:r>
    </w:p>
    <w:p w14:paraId="7ECB24FA" w14:textId="77777777" w:rsidR="002650FA" w:rsidRDefault="002650FA" w:rsidP="00905A7D">
      <w:pPr>
        <w:pStyle w:val="ClauseIndent1"/>
      </w:pPr>
      <w:r>
        <w:t xml:space="preserve">Where the Goods are unable to be manually unloaded </w:t>
      </w:r>
      <w:r w:rsidR="00AA6CBA">
        <w:t xml:space="preserve">in accordance with clause </w:t>
      </w:r>
      <w:r w:rsidR="00AA6CBA">
        <w:fldChar w:fldCharType="begin"/>
      </w:r>
      <w:r w:rsidR="00AA6CBA">
        <w:instrText xml:space="preserve"> REF _Ref491705958 \r \h </w:instrText>
      </w:r>
      <w:r w:rsidR="00AA6CBA">
        <w:fldChar w:fldCharType="separate"/>
      </w:r>
      <w:r w:rsidR="00C93C57">
        <w:t>3.3</w:t>
      </w:r>
      <w:r w:rsidR="00AA6CBA">
        <w:fldChar w:fldCharType="end"/>
      </w:r>
      <w:r w:rsidR="00AA6CBA">
        <w:fldChar w:fldCharType="begin"/>
      </w:r>
      <w:r w:rsidR="00AA6CBA">
        <w:instrText xml:space="preserve"> REF _Ref491705939 \r \h </w:instrText>
      </w:r>
      <w:r w:rsidR="00AA6CBA">
        <w:fldChar w:fldCharType="separate"/>
      </w:r>
      <w:r w:rsidR="00C93C57">
        <w:t>(a)</w:t>
      </w:r>
      <w:r w:rsidR="00AA6CBA">
        <w:fldChar w:fldCharType="end"/>
      </w:r>
      <w:r>
        <w:t xml:space="preserve">, general arrangements for unloading the Goods must be </w:t>
      </w:r>
      <w:r w:rsidR="00901F4F">
        <w:t>agreed by the parties</w:t>
      </w:r>
      <w:r>
        <w:t xml:space="preserve"> (and each party will bear their respective costs, if any, in relation to such arrangements). </w:t>
      </w:r>
    </w:p>
    <w:p w14:paraId="52568447" w14:textId="77777777" w:rsidR="002650FA" w:rsidRDefault="002650FA" w:rsidP="00231CA0">
      <w:pPr>
        <w:pStyle w:val="ClauseHeading2"/>
      </w:pPr>
      <w:bookmarkStart w:id="21" w:name="_Toc491957337"/>
      <w:r>
        <w:t>Testing</w:t>
      </w:r>
      <w:r w:rsidR="00AA6CBA">
        <w:t xml:space="preserve"> of Goods</w:t>
      </w:r>
      <w:bookmarkEnd w:id="21"/>
    </w:p>
    <w:p w14:paraId="5C1D8290" w14:textId="77777777" w:rsidR="00537A16" w:rsidRDefault="002650FA" w:rsidP="00905A7D">
      <w:pPr>
        <w:pStyle w:val="ClauseIndent1"/>
      </w:pPr>
      <w:r>
        <w:t xml:space="preserve">Before accepting the Goods, the Organisation may test or examine the Goods to determine whether they meet or exceed the standards required under this Agreement (including the Specifications). </w:t>
      </w:r>
    </w:p>
    <w:p w14:paraId="7326C84B" w14:textId="77777777" w:rsidR="00537A16" w:rsidRPr="00FD62E5" w:rsidRDefault="002650FA" w:rsidP="00905A7D">
      <w:pPr>
        <w:pStyle w:val="ClauseIndent1"/>
      </w:pPr>
      <w:r>
        <w:t>The Organisation may test the Goods by the means spec</w:t>
      </w:r>
      <w:r w:rsidRPr="00FD62E5">
        <w:t xml:space="preserve">ified in </w:t>
      </w:r>
      <w:r w:rsidRPr="00FD62E5">
        <w:fldChar w:fldCharType="begin"/>
      </w:r>
      <w:r w:rsidRPr="00FD62E5">
        <w:instrText xml:space="preserve"> REF _Ref486256212 \r \h </w:instrText>
      </w:r>
      <w:r w:rsidR="00905A7D" w:rsidRPr="00FD62E5">
        <w:instrText xml:space="preserve"> \* MERGEFORMAT </w:instrText>
      </w:r>
      <w:r w:rsidRPr="00FD62E5">
        <w:fldChar w:fldCharType="separate"/>
      </w:r>
      <w:r w:rsidR="00C93C57">
        <w:t>Schedule 1Item 3</w:t>
      </w:r>
      <w:r w:rsidRPr="00FD62E5">
        <w:fldChar w:fldCharType="end"/>
      </w:r>
      <w:r w:rsidR="002C3920">
        <w:t xml:space="preserve"> </w:t>
      </w:r>
      <w:r w:rsidR="002C3920">
        <w:fldChar w:fldCharType="begin"/>
      </w:r>
      <w:r w:rsidR="002C3920">
        <w:instrText xml:space="preserve"> REF _Ref464638697 \n \h </w:instrText>
      </w:r>
      <w:r w:rsidR="002C3920">
        <w:fldChar w:fldCharType="separate"/>
      </w:r>
      <w:r w:rsidR="00C93C57">
        <w:t>Schedule 2</w:t>
      </w:r>
      <w:r w:rsidR="002C3920">
        <w:fldChar w:fldCharType="end"/>
      </w:r>
      <w:r w:rsidR="00537A16" w:rsidRPr="00FD62E5">
        <w:t>,</w:t>
      </w:r>
      <w:r w:rsidRPr="00FD62E5">
        <w:t xml:space="preserve"> or by other appropriate means, including selection of samples for testing and analysis. </w:t>
      </w:r>
    </w:p>
    <w:p w14:paraId="31DEDA5C" w14:textId="77777777" w:rsidR="00537A16" w:rsidRDefault="002650FA" w:rsidP="00905A7D">
      <w:pPr>
        <w:pStyle w:val="ClauseIndent1"/>
      </w:pPr>
      <w:r>
        <w:t>Where Goods have been sold by sample, the Goods must reasonably comply with such sample.</w:t>
      </w:r>
    </w:p>
    <w:p w14:paraId="4D6BD1AA" w14:textId="77777777" w:rsidR="002650FA" w:rsidRDefault="002650FA" w:rsidP="00905A7D">
      <w:pPr>
        <w:pStyle w:val="ClauseIndent1"/>
      </w:pPr>
      <w:r>
        <w:t>The Organisation may undertake such reasonable further tests at its own cost and, where the Goods fail such further tests, the Supplier must pay the cost of such tests as incurred by the Organisation.</w:t>
      </w:r>
    </w:p>
    <w:p w14:paraId="3C574338" w14:textId="77777777" w:rsidR="002650FA" w:rsidRDefault="002650FA" w:rsidP="00231CA0">
      <w:pPr>
        <w:pStyle w:val="ClauseHeading2"/>
      </w:pPr>
      <w:bookmarkStart w:id="22" w:name="_Ref491346967"/>
      <w:bookmarkStart w:id="23" w:name="_Toc491957338"/>
      <w:r>
        <w:t>Acceptance of Goods</w:t>
      </w:r>
      <w:bookmarkEnd w:id="22"/>
      <w:bookmarkEnd w:id="23"/>
    </w:p>
    <w:p w14:paraId="7ABA9AB9" w14:textId="77777777" w:rsidR="002650FA" w:rsidRDefault="002650FA" w:rsidP="00905A7D">
      <w:pPr>
        <w:pStyle w:val="ClauseIndent1"/>
      </w:pPr>
      <w:bookmarkStart w:id="24" w:name="_Ref491705795"/>
      <w:r>
        <w:t xml:space="preserve">If the Goods meet or exceed the standards required under this Agreement (including the Specifications), the Organisation must promptly accept the Goods by </w:t>
      </w:r>
      <w:r w:rsidR="00901F4F">
        <w:t xml:space="preserve">giving </w:t>
      </w:r>
      <w:r>
        <w:t xml:space="preserve">written notice </w:t>
      </w:r>
      <w:r w:rsidR="00901F4F">
        <w:t>of acceptance to the Supplier</w:t>
      </w:r>
      <w:r>
        <w:t>.</w:t>
      </w:r>
      <w:bookmarkEnd w:id="24"/>
      <w:r w:rsidR="00901F4F">
        <w:t xml:space="preserve"> Acceptance of the Goods occurs on the date the notice is issued by the Organisation.</w:t>
      </w:r>
      <w:r>
        <w:t xml:space="preserve">  </w:t>
      </w:r>
    </w:p>
    <w:p w14:paraId="63CEB42D" w14:textId="77777777" w:rsidR="002650FA" w:rsidRDefault="002650FA" w:rsidP="00905A7D">
      <w:pPr>
        <w:pStyle w:val="ClauseIndent1"/>
      </w:pPr>
      <w:bookmarkStart w:id="25" w:name="_Ref491346968"/>
      <w:r>
        <w:t xml:space="preserve">If the Organisation does not give written notification of acceptance or rejection of the Goods within </w:t>
      </w:r>
      <w:r w:rsidR="00EC0A72">
        <w:t>20 Business D</w:t>
      </w:r>
      <w:r>
        <w:t>ays of delivery, acceptance of the Goods will be deemed to have occurred on the date of delivery.</w:t>
      </w:r>
      <w:bookmarkEnd w:id="25"/>
    </w:p>
    <w:p w14:paraId="0BE2FDB0" w14:textId="77777777" w:rsidR="002650FA" w:rsidRDefault="002650FA" w:rsidP="00231CA0">
      <w:pPr>
        <w:pStyle w:val="ClauseHeading2"/>
      </w:pPr>
      <w:bookmarkStart w:id="26" w:name="_Ref491347168"/>
      <w:bookmarkStart w:id="27" w:name="_Toc491957339"/>
      <w:r>
        <w:t>Rejection of Non-conforming Goods</w:t>
      </w:r>
      <w:bookmarkEnd w:id="26"/>
      <w:bookmarkEnd w:id="27"/>
    </w:p>
    <w:p w14:paraId="1E2B0C86" w14:textId="77777777" w:rsidR="00F92F1A" w:rsidRDefault="002650FA" w:rsidP="00905A7D">
      <w:pPr>
        <w:pStyle w:val="ClauseIndent1"/>
      </w:pPr>
      <w:bookmarkStart w:id="28" w:name="_Ref491347169"/>
      <w:r>
        <w:t>Without limiting any other clause of this Agreement or any other remedy that the Organisation may have</w:t>
      </w:r>
      <w:r w:rsidR="00AA6CBA">
        <w:t>,</w:t>
      </w:r>
      <w:r w:rsidR="00EC0A72">
        <w:t xml:space="preserve"> </w:t>
      </w:r>
      <w:r>
        <w:t>if the Goods</w:t>
      </w:r>
      <w:r w:rsidR="00F92F1A">
        <w:t>:</w:t>
      </w:r>
      <w:bookmarkEnd w:id="28"/>
    </w:p>
    <w:p w14:paraId="748C445F" w14:textId="77777777" w:rsidR="00F92F1A" w:rsidRDefault="002650FA" w:rsidP="00905A7D">
      <w:pPr>
        <w:pStyle w:val="ClauseIndent2"/>
      </w:pPr>
      <w:r>
        <w:t>do not meet or exceed the standards required or warranties given under this Agreement</w:t>
      </w:r>
      <w:r w:rsidR="00F92F1A">
        <w:t>;</w:t>
      </w:r>
    </w:p>
    <w:p w14:paraId="4427EC98" w14:textId="77777777" w:rsidR="00F92F1A" w:rsidRDefault="002650FA" w:rsidP="00905A7D">
      <w:pPr>
        <w:pStyle w:val="ClauseIndent2"/>
      </w:pPr>
      <w:r>
        <w:t>do not conform with any applicable Specification or sample</w:t>
      </w:r>
      <w:r w:rsidR="00F92F1A">
        <w:t xml:space="preserve">; </w:t>
      </w:r>
      <w:r>
        <w:t xml:space="preserve">or </w:t>
      </w:r>
    </w:p>
    <w:p w14:paraId="4AAC5544" w14:textId="77777777" w:rsidR="00F92F1A" w:rsidRDefault="002650FA" w:rsidP="00905A7D">
      <w:pPr>
        <w:pStyle w:val="ClauseIndent2"/>
      </w:pPr>
      <w:r>
        <w:t>are damaged, unfit for purpose or not of merchantable quality</w:t>
      </w:r>
      <w:r w:rsidR="00901F4F">
        <w:t>,</w:t>
      </w:r>
    </w:p>
    <w:p w14:paraId="504FE792" w14:textId="77777777" w:rsidR="002650FA" w:rsidRDefault="002650FA" w:rsidP="00905A7D">
      <w:pPr>
        <w:pStyle w:val="ClauseIndent20"/>
      </w:pPr>
      <w:r>
        <w:t>(</w:t>
      </w:r>
      <w:r w:rsidRPr="009F7AAE">
        <w:rPr>
          <w:b/>
        </w:rPr>
        <w:t>Non-conforming Goods</w:t>
      </w:r>
      <w:r>
        <w:t>), the Organisation may reject the Goods by giving written notice (including</w:t>
      </w:r>
      <w:r w:rsidR="00AA6CBA">
        <w:t xml:space="preserve"> any</w:t>
      </w:r>
      <w:r>
        <w:t xml:space="preserve"> reasons for rejection) to the Supplier within </w:t>
      </w:r>
      <w:r w:rsidR="00590BD4">
        <w:t>20 Business Days</w:t>
      </w:r>
      <w:r>
        <w:t xml:space="preserve"> </w:t>
      </w:r>
      <w:r>
        <w:lastRenderedPageBreak/>
        <w:t>of delivery</w:t>
      </w:r>
      <w:r w:rsidR="00D220B7">
        <w:t xml:space="preserve">. </w:t>
      </w:r>
      <w:r>
        <w:t xml:space="preserve">The Organisation is not obliged to pay for any rejected Non-conforming Goods.  </w:t>
      </w:r>
    </w:p>
    <w:p w14:paraId="2473AC06" w14:textId="77777777" w:rsidR="002650FA" w:rsidRDefault="002650FA" w:rsidP="009F7AAE">
      <w:pPr>
        <w:pStyle w:val="ClauseIndent1"/>
      </w:pPr>
      <w:bookmarkStart w:id="29" w:name="_Ref491347170"/>
      <w:r>
        <w:t>If, at any time during the Warranty Period following acceptance of the Goods, the Organisation becomes aware that (some or all of) the Goods are Non-conforming Goods (other than where the Goods are Non-conforming Goods as a result of usual wear-and-tear or due to the actions of the Organisation), the Organisation may reject those Goods (even if they were previously accepted by the Organisation)</w:t>
      </w:r>
      <w:r w:rsidR="00C00A6E">
        <w:t xml:space="preserve"> by giving written notice to the Supplier</w:t>
      </w:r>
      <w:r w:rsidR="00EC0A72">
        <w:t>.</w:t>
      </w:r>
      <w:bookmarkEnd w:id="29"/>
    </w:p>
    <w:p w14:paraId="049B2FCF" w14:textId="77777777" w:rsidR="002650FA" w:rsidRDefault="002650FA" w:rsidP="00905A7D">
      <w:pPr>
        <w:pStyle w:val="ClauseIndent1"/>
      </w:pPr>
      <w:r>
        <w:t xml:space="preserve">The Supplier must, at </w:t>
      </w:r>
      <w:r w:rsidR="00C00A6E">
        <w:t xml:space="preserve">its </w:t>
      </w:r>
      <w:r>
        <w:t>Supplier’s cost,</w:t>
      </w:r>
      <w:r w:rsidR="00C00A6E">
        <w:t xml:space="preserve"> </w:t>
      </w:r>
      <w:r>
        <w:t>promptly collect and remove any Non-conforming Goods</w:t>
      </w:r>
      <w:r w:rsidR="00C00A6E">
        <w:t xml:space="preserve"> as soon as practicable following notification under </w:t>
      </w:r>
      <w:r w:rsidR="00C00A6E">
        <w:fldChar w:fldCharType="begin"/>
      </w:r>
      <w:r w:rsidR="00C00A6E">
        <w:instrText xml:space="preserve"> REF _Ref491347168 \r \h </w:instrText>
      </w:r>
      <w:r w:rsidR="0077575D">
        <w:instrText xml:space="preserve"> \* MERGEFORMAT </w:instrText>
      </w:r>
      <w:r w:rsidR="00C00A6E">
        <w:fldChar w:fldCharType="separate"/>
      </w:r>
      <w:r w:rsidR="00C93C57">
        <w:t>3.6</w:t>
      </w:r>
      <w:r w:rsidR="00C00A6E">
        <w:fldChar w:fldCharType="end"/>
      </w:r>
      <w:r w:rsidR="00C00A6E">
        <w:fldChar w:fldCharType="begin"/>
      </w:r>
      <w:r w:rsidR="00C00A6E">
        <w:instrText xml:space="preserve"> REF _Ref491347169 \r \h </w:instrText>
      </w:r>
      <w:r w:rsidR="0077575D">
        <w:instrText xml:space="preserve"> \* MERGEFORMAT </w:instrText>
      </w:r>
      <w:r w:rsidR="00C00A6E">
        <w:fldChar w:fldCharType="separate"/>
      </w:r>
      <w:r w:rsidR="00C93C57">
        <w:t>(a)</w:t>
      </w:r>
      <w:r w:rsidR="00C00A6E">
        <w:fldChar w:fldCharType="end"/>
      </w:r>
      <w:r w:rsidR="00C00A6E">
        <w:t xml:space="preserve"> or </w:t>
      </w:r>
      <w:r w:rsidR="00C00A6E">
        <w:fldChar w:fldCharType="begin"/>
      </w:r>
      <w:r w:rsidR="00C00A6E">
        <w:instrText xml:space="preserve"> REF _Ref491347168 \r \h </w:instrText>
      </w:r>
      <w:r w:rsidR="0077575D">
        <w:instrText xml:space="preserve"> \* MERGEFORMAT </w:instrText>
      </w:r>
      <w:r w:rsidR="00C00A6E">
        <w:fldChar w:fldCharType="separate"/>
      </w:r>
      <w:r w:rsidR="00C93C57">
        <w:t>3.6</w:t>
      </w:r>
      <w:r w:rsidR="00C00A6E">
        <w:fldChar w:fldCharType="end"/>
      </w:r>
      <w:r w:rsidR="00C00A6E">
        <w:fldChar w:fldCharType="begin"/>
      </w:r>
      <w:r w:rsidR="00C00A6E">
        <w:instrText xml:space="preserve"> REF _Ref491347170 \r \h </w:instrText>
      </w:r>
      <w:r w:rsidR="0077575D">
        <w:instrText xml:space="preserve"> \* MERGEFORMAT </w:instrText>
      </w:r>
      <w:r w:rsidR="00C00A6E">
        <w:fldChar w:fldCharType="separate"/>
      </w:r>
      <w:r w:rsidR="00C93C57">
        <w:t>(b)</w:t>
      </w:r>
      <w:r w:rsidR="00C00A6E">
        <w:fldChar w:fldCharType="end"/>
      </w:r>
      <w:r w:rsidR="00C00A6E">
        <w:t xml:space="preserve"> </w:t>
      </w:r>
      <w:r>
        <w:t>and, at the election of the Organisation, either:</w:t>
      </w:r>
    </w:p>
    <w:p w14:paraId="5085D291" w14:textId="77777777" w:rsidR="002650FA" w:rsidRDefault="002650FA" w:rsidP="00905A7D">
      <w:pPr>
        <w:pStyle w:val="ClauseIndent2"/>
      </w:pPr>
      <w:r>
        <w:t>replace the Non-conforming Goods with Goods that do meet the relevant standards and Specifications; or</w:t>
      </w:r>
    </w:p>
    <w:p w14:paraId="38EBF19F" w14:textId="77777777" w:rsidR="002650FA" w:rsidRDefault="002650FA" w:rsidP="00905A7D">
      <w:pPr>
        <w:pStyle w:val="ClauseIndent2"/>
      </w:pPr>
      <w:r>
        <w:t>refund the Organisation all money paid in respect of the Non-conforming Goods.</w:t>
      </w:r>
    </w:p>
    <w:p w14:paraId="4EA13EA5" w14:textId="77777777" w:rsidR="002650FA" w:rsidRDefault="002650FA" w:rsidP="00905A7D">
      <w:pPr>
        <w:pStyle w:val="ClauseIndent1"/>
      </w:pPr>
      <w:r>
        <w:t>If the Supplier fails to collect and remove the rejected Goods within a reasonable time, the Organisation may return the Goods to the Supplier at the Supplier’s expense or, following further notification, destroy the Goods or otherwise dispose of the Goods in its discretion.</w:t>
      </w:r>
    </w:p>
    <w:p w14:paraId="1AED30A3" w14:textId="77777777" w:rsidR="002650FA" w:rsidRDefault="002650FA" w:rsidP="00231CA0">
      <w:pPr>
        <w:pStyle w:val="ClauseHeading2"/>
      </w:pPr>
      <w:bookmarkStart w:id="30" w:name="_Toc491957340"/>
      <w:r>
        <w:t>Manufacturer’s warranty</w:t>
      </w:r>
      <w:bookmarkEnd w:id="30"/>
    </w:p>
    <w:p w14:paraId="186F97E3" w14:textId="77777777" w:rsidR="002650FA" w:rsidRDefault="002650FA" w:rsidP="00905A7D">
      <w:pPr>
        <w:pStyle w:val="ClauseIndent10"/>
        <w:rPr>
          <w:b/>
          <w:color w:val="4D4D4D"/>
          <w:sz w:val="28"/>
        </w:rPr>
      </w:pPr>
      <w:r>
        <w:t>The Supplier must take all necessary action to obtain for the Organisation the benefit of any manufacturer’s warranties applicable to the Goods.</w:t>
      </w:r>
    </w:p>
    <w:p w14:paraId="0C229B90" w14:textId="77777777" w:rsidR="002650FA" w:rsidRDefault="00205A08" w:rsidP="00231CA0">
      <w:pPr>
        <w:pStyle w:val="ClauseHeading2"/>
      </w:pPr>
      <w:bookmarkStart w:id="31" w:name="_Toc491957341"/>
      <w:r>
        <w:t>Co-operation with third parties</w:t>
      </w:r>
      <w:bookmarkEnd w:id="31"/>
    </w:p>
    <w:p w14:paraId="26B68A5A" w14:textId="77777777" w:rsidR="00205A08" w:rsidRPr="009A2054" w:rsidRDefault="00205A08" w:rsidP="00905A7D">
      <w:pPr>
        <w:pStyle w:val="ClauseIndent10"/>
      </w:pPr>
      <w:r>
        <w:t>Where the Organisation engages a third party to provide goods or services which are related to or otherwise necessary for the Organisation to accept</w:t>
      </w:r>
      <w:r w:rsidR="00901F4F">
        <w:t xml:space="preserve"> or use</w:t>
      </w:r>
      <w:r>
        <w:t xml:space="preserve"> the Goods, the Supplier agrees to provide all reasonable assistance and cooperation as required by that third party to ensure that the Organisation receives the third party’s goods or services, and the Goods, in a seamless and efficient manner.</w:t>
      </w:r>
    </w:p>
    <w:p w14:paraId="43E66A86" w14:textId="77777777" w:rsidR="00234CD8" w:rsidRDefault="003E50AA" w:rsidP="009F7AAE">
      <w:pPr>
        <w:pStyle w:val="ClauseHeading1"/>
      </w:pPr>
      <w:bookmarkStart w:id="32" w:name="_Ref491952218"/>
      <w:bookmarkStart w:id="33" w:name="_Toc491957342"/>
      <w:r>
        <w:t>Delays and failure to perform</w:t>
      </w:r>
      <w:bookmarkEnd w:id="32"/>
      <w:bookmarkEnd w:id="33"/>
    </w:p>
    <w:p w14:paraId="7991699F" w14:textId="77777777" w:rsidR="00234CD8" w:rsidRDefault="00234CD8" w:rsidP="00231CA0">
      <w:pPr>
        <w:pStyle w:val="ClauseHeading2"/>
      </w:pPr>
      <w:bookmarkStart w:id="34" w:name="_Ref491348823"/>
      <w:bookmarkStart w:id="35" w:name="_Toc491957343"/>
      <w:r>
        <w:t>Late delivery</w:t>
      </w:r>
      <w:bookmarkEnd w:id="34"/>
      <w:bookmarkEnd w:id="35"/>
    </w:p>
    <w:p w14:paraId="5A8DFBE3" w14:textId="77777777" w:rsidR="00234CD8" w:rsidRDefault="00234CD8" w:rsidP="009C7DE2">
      <w:pPr>
        <w:pStyle w:val="ClauseIndent1"/>
      </w:pPr>
      <w:r>
        <w:t xml:space="preserve">If the Supplier is aware of any delay or possible delay in the supply and delivery of the Goods in accordance with this Agreement, including any failure to </w:t>
      </w:r>
      <w:r w:rsidR="00901F4F">
        <w:t>supply</w:t>
      </w:r>
      <w:r>
        <w:t xml:space="preserve"> the Goods </w:t>
      </w:r>
      <w:r w:rsidR="00F34C4A">
        <w:t xml:space="preserve">at </w:t>
      </w:r>
      <w:r>
        <w:t>the Time for Delivery</w:t>
      </w:r>
      <w:r w:rsidR="00F34C4A">
        <w:t xml:space="preserve"> or meet a Milestone by a Milestone Date as specified in </w:t>
      </w:r>
      <w:r w:rsidR="009D4326">
        <w:t xml:space="preserve">Item 3 of </w:t>
      </w:r>
      <w:r w:rsidR="00985495">
        <w:fldChar w:fldCharType="begin"/>
      </w:r>
      <w:r w:rsidR="00985495">
        <w:instrText xml:space="preserve"> REF _Ref464638613 \n \h </w:instrText>
      </w:r>
      <w:r w:rsidR="00985495">
        <w:fldChar w:fldCharType="separate"/>
      </w:r>
      <w:r w:rsidR="00C93C57">
        <w:t>Schedule 1</w:t>
      </w:r>
      <w:r w:rsidR="00985495">
        <w:fldChar w:fldCharType="end"/>
      </w:r>
      <w:r w:rsidR="00985495">
        <w:t xml:space="preserve"> </w:t>
      </w:r>
      <w:r w:rsidR="009D4326">
        <w:t xml:space="preserve">and Item </w:t>
      </w:r>
      <w:r w:rsidR="00FA36C9">
        <w:t>2</w:t>
      </w:r>
      <w:r w:rsidR="009D4326">
        <w:t xml:space="preserve"> of </w:t>
      </w:r>
      <w:r w:rsidR="005319D5">
        <w:fldChar w:fldCharType="begin"/>
      </w:r>
      <w:r w:rsidR="005319D5">
        <w:instrText xml:space="preserve"> REF _Ref464638697 \n \h </w:instrText>
      </w:r>
      <w:r w:rsidR="005319D5">
        <w:fldChar w:fldCharType="separate"/>
      </w:r>
      <w:r w:rsidR="00C93C57">
        <w:t>Schedule 2</w:t>
      </w:r>
      <w:r w:rsidR="005319D5">
        <w:fldChar w:fldCharType="end"/>
      </w:r>
      <w:r>
        <w:t>, the Supplier:</w:t>
      </w:r>
    </w:p>
    <w:p w14:paraId="14050883" w14:textId="77777777" w:rsidR="00234CD8" w:rsidRDefault="00234CD8" w:rsidP="009C7DE2">
      <w:pPr>
        <w:pStyle w:val="ClauseIndent2"/>
      </w:pPr>
      <w:r>
        <w:t>must advise the Organisation immediately upon becoming aware of such delay or possible delay (</w:t>
      </w:r>
      <w:r w:rsidRPr="009F7AAE">
        <w:rPr>
          <w:b/>
        </w:rPr>
        <w:t>Notice of Delay</w:t>
      </w:r>
      <w:r>
        <w:t>); and</w:t>
      </w:r>
    </w:p>
    <w:p w14:paraId="20244349" w14:textId="77777777" w:rsidR="00234CD8" w:rsidRDefault="00234CD8" w:rsidP="009C7DE2">
      <w:pPr>
        <w:pStyle w:val="ClauseIndent2"/>
      </w:pPr>
      <w:r>
        <w:t>may make an application in writing to the Organisation's Representative requesting an extension of time.</w:t>
      </w:r>
    </w:p>
    <w:p w14:paraId="2A361C1D" w14:textId="77777777" w:rsidR="00234CD8" w:rsidRDefault="00234CD8" w:rsidP="009C7DE2">
      <w:pPr>
        <w:pStyle w:val="ClauseIndent1"/>
      </w:pPr>
      <w:r>
        <w:t>The Notice of Delay must set out, in reasonable detail:</w:t>
      </w:r>
    </w:p>
    <w:p w14:paraId="78E16125" w14:textId="77777777" w:rsidR="00234CD8" w:rsidRDefault="00234CD8" w:rsidP="009C7DE2">
      <w:pPr>
        <w:pStyle w:val="ClauseIndent2"/>
      </w:pPr>
      <w:r>
        <w:t xml:space="preserve">the circumstances giving rise to such (possible) delay, including the cause of the (possible) delay; </w:t>
      </w:r>
    </w:p>
    <w:p w14:paraId="7958B5C2" w14:textId="77777777" w:rsidR="00234CD8" w:rsidRDefault="00234CD8" w:rsidP="009C7DE2">
      <w:pPr>
        <w:pStyle w:val="ClauseIndent2"/>
      </w:pPr>
      <w:r>
        <w:t xml:space="preserve">the likely length of such (possible) delay; </w:t>
      </w:r>
    </w:p>
    <w:p w14:paraId="5B41D447" w14:textId="77777777" w:rsidR="00234CD8" w:rsidRDefault="00234CD8" w:rsidP="009C7DE2">
      <w:pPr>
        <w:pStyle w:val="ClauseIndent2"/>
      </w:pPr>
      <w:r>
        <w:lastRenderedPageBreak/>
        <w:t>the steps the Supplier intends to take to overcome or minimise the (possible) delay; and</w:t>
      </w:r>
    </w:p>
    <w:p w14:paraId="07798AED" w14:textId="77777777" w:rsidR="00AE7BA0" w:rsidRDefault="00234CD8" w:rsidP="009F7AAE">
      <w:pPr>
        <w:pStyle w:val="ClauseIndent2"/>
        <w:spacing w:before="0" w:after="0" w:line="240" w:lineRule="auto"/>
      </w:pPr>
      <w:r>
        <w:t>such other information as the Organisation's Representative may reasonably request.</w:t>
      </w:r>
      <w:bookmarkStart w:id="36" w:name="_Ref491348825"/>
    </w:p>
    <w:p w14:paraId="5CD3657C" w14:textId="77777777" w:rsidR="00234CD8" w:rsidRDefault="00234CD8" w:rsidP="009C7DE2">
      <w:pPr>
        <w:pStyle w:val="ClauseIndent1"/>
      </w:pPr>
      <w:bookmarkStart w:id="37" w:name="_Ref491939507"/>
      <w:r>
        <w:t>The Organisation's Representative may agree to extend the Time for Delivery</w:t>
      </w:r>
      <w:r w:rsidR="00F17FAC">
        <w:t xml:space="preserve"> or Milestone Date</w:t>
      </w:r>
      <w:r>
        <w:t xml:space="preserve"> if, in the reasonable opinion of the Organisation's Representative, the circumstances giving rise to the delay are legitimate and warrant an extension of time.</w:t>
      </w:r>
      <w:bookmarkEnd w:id="36"/>
      <w:bookmarkEnd w:id="37"/>
      <w:r>
        <w:t xml:space="preserve"> </w:t>
      </w:r>
    </w:p>
    <w:p w14:paraId="34E93983" w14:textId="77777777" w:rsidR="00234CD8" w:rsidRDefault="00234CD8" w:rsidP="009C7DE2">
      <w:pPr>
        <w:pStyle w:val="ClauseIndent1"/>
      </w:pPr>
      <w:r>
        <w:t>The Organisation's Representative will promptly notify the Supplier in writing of any revised Time for Delivery</w:t>
      </w:r>
      <w:r w:rsidR="00434ED7">
        <w:t xml:space="preserve"> or Milestone Date</w:t>
      </w:r>
      <w:r>
        <w:t xml:space="preserve"> agreed by the Organisation under clause</w:t>
      </w:r>
      <w:r w:rsidR="00EA69EC">
        <w:t xml:space="preserve"> </w:t>
      </w:r>
      <w:r w:rsidR="00EA69EC">
        <w:fldChar w:fldCharType="begin"/>
      </w:r>
      <w:r w:rsidR="00EA69EC">
        <w:instrText xml:space="preserve"> REF _Ref491348823 \r \h </w:instrText>
      </w:r>
      <w:r w:rsidR="00EA69EC">
        <w:fldChar w:fldCharType="separate"/>
      </w:r>
      <w:r w:rsidR="00C93C57">
        <w:t>4.1</w:t>
      </w:r>
      <w:r w:rsidR="00EA69EC">
        <w:fldChar w:fldCharType="end"/>
      </w:r>
      <w:r>
        <w:t>.</w:t>
      </w:r>
    </w:p>
    <w:p w14:paraId="72502CE8" w14:textId="77777777" w:rsidR="00234CD8" w:rsidRDefault="00234CD8" w:rsidP="009C7DE2">
      <w:pPr>
        <w:pStyle w:val="ClauseIndent1"/>
      </w:pPr>
      <w:bookmarkStart w:id="38" w:name="_Ref491348918"/>
      <w:r>
        <w:t>If the Supplier fails to deliver the Goods by the Time for Delivery</w:t>
      </w:r>
      <w:r w:rsidR="00434ED7">
        <w:t xml:space="preserve"> or Milestone Date</w:t>
      </w:r>
      <w:r>
        <w:t xml:space="preserve"> (or any revised Time for Delivery</w:t>
      </w:r>
      <w:r w:rsidR="00434ED7">
        <w:t xml:space="preserve"> or Milestone Date</w:t>
      </w:r>
      <w:r>
        <w:t xml:space="preserve"> agreed pursuant to clause</w:t>
      </w:r>
      <w:r w:rsidR="00EA69EC">
        <w:t xml:space="preserve"> </w:t>
      </w:r>
      <w:r w:rsidR="00EA69EC">
        <w:fldChar w:fldCharType="begin"/>
      </w:r>
      <w:r w:rsidR="00EA69EC">
        <w:instrText xml:space="preserve"> REF _Ref491348823 \r \h </w:instrText>
      </w:r>
      <w:r w:rsidR="00EA69EC">
        <w:fldChar w:fldCharType="separate"/>
      </w:r>
      <w:r w:rsidR="00C93C57">
        <w:t>4.1</w:t>
      </w:r>
      <w:r w:rsidR="00EA69EC">
        <w:fldChar w:fldCharType="end"/>
      </w:r>
      <w:r>
        <w:t>), such failure or delay will constitute a breach by the Supplier of this Agreement and the Organisation may (without limiting any other rights available to it):</w:t>
      </w:r>
      <w:bookmarkEnd w:id="38"/>
    </w:p>
    <w:p w14:paraId="08D7A3B7" w14:textId="77777777" w:rsidR="00EA69EC" w:rsidRDefault="00EA69EC" w:rsidP="009C7DE2">
      <w:pPr>
        <w:pStyle w:val="ClauseIndent2"/>
      </w:pPr>
      <w:r>
        <w:t xml:space="preserve">If applicable, require the </w:t>
      </w:r>
      <w:r w:rsidR="004B423E">
        <w:t>Supplier</w:t>
      </w:r>
      <w:r>
        <w:t xml:space="preserve"> to pay to the Organisation liquidated damages in accordance with clause </w:t>
      </w:r>
      <w:r>
        <w:fldChar w:fldCharType="begin"/>
      </w:r>
      <w:r>
        <w:instrText xml:space="preserve"> REF _Ref491348748 \r \h </w:instrText>
      </w:r>
      <w:r>
        <w:fldChar w:fldCharType="separate"/>
      </w:r>
      <w:r w:rsidR="00C93C57">
        <w:t>4.2</w:t>
      </w:r>
      <w:r>
        <w:fldChar w:fldCharType="end"/>
      </w:r>
      <w:r>
        <w:t>; or</w:t>
      </w:r>
    </w:p>
    <w:p w14:paraId="53B05874" w14:textId="77777777" w:rsidR="00234CD8" w:rsidRDefault="00234CD8" w:rsidP="009C7DE2">
      <w:pPr>
        <w:pStyle w:val="ClauseIndent2"/>
      </w:pPr>
      <w:r>
        <w:t>terminate this Agreement.</w:t>
      </w:r>
    </w:p>
    <w:p w14:paraId="2F3E4417" w14:textId="77777777" w:rsidR="00EA69EC" w:rsidRDefault="00EA69EC" w:rsidP="00231CA0">
      <w:pPr>
        <w:pStyle w:val="ClauseHeading2"/>
      </w:pPr>
      <w:bookmarkStart w:id="39" w:name="_Ref491348748"/>
      <w:bookmarkStart w:id="40" w:name="_Toc491957344"/>
      <w:r>
        <w:t>Liquidated damages payable for failing to meet required dates</w:t>
      </w:r>
      <w:bookmarkEnd w:id="39"/>
      <w:bookmarkEnd w:id="40"/>
    </w:p>
    <w:p w14:paraId="02C6FA0E" w14:textId="77777777" w:rsidR="00051F2B" w:rsidRDefault="00EA69EC" w:rsidP="00242926">
      <w:pPr>
        <w:pStyle w:val="ClauseIndent1"/>
      </w:pPr>
      <w:r>
        <w:t xml:space="preserve">If liquidated damages </w:t>
      </w:r>
      <w:r w:rsidR="00066741">
        <w:t>apply, as indicated by</w:t>
      </w:r>
      <w:r>
        <w:t xml:space="preserve"> in Item </w:t>
      </w:r>
      <w:r w:rsidR="00051F2B">
        <w:t xml:space="preserve">2 of </w:t>
      </w:r>
      <w:r w:rsidR="00A44B5A">
        <w:fldChar w:fldCharType="begin"/>
      </w:r>
      <w:r w:rsidR="00A44B5A">
        <w:instrText xml:space="preserve"> REF _Ref464638613 \n \h </w:instrText>
      </w:r>
      <w:r w:rsidR="00A44B5A">
        <w:fldChar w:fldCharType="separate"/>
      </w:r>
      <w:r w:rsidR="00C93C57">
        <w:t>Schedule 1</w:t>
      </w:r>
      <w:r w:rsidR="00A44B5A">
        <w:fldChar w:fldCharType="end"/>
      </w:r>
      <w:r w:rsidR="00051F2B">
        <w:t xml:space="preserve">, and </w:t>
      </w:r>
      <w:r w:rsidR="00CC57DB">
        <w:t>the Supplier fails to deliver the Goods by the Time for Delivery or applicable Milestone Date (or any revised Time for Delivery or Milestone Date agreed pursuant to clause</w:t>
      </w:r>
      <w:r w:rsidR="008E6550">
        <w:t xml:space="preserve"> </w:t>
      </w:r>
      <w:r w:rsidR="008E6550">
        <w:fldChar w:fldCharType="begin"/>
      </w:r>
      <w:r w:rsidR="008E6550">
        <w:instrText xml:space="preserve"> REF _Ref491939507 \r \h </w:instrText>
      </w:r>
      <w:r w:rsidR="008E6550">
        <w:fldChar w:fldCharType="separate"/>
      </w:r>
      <w:r w:rsidR="00C93C57">
        <w:t>4.1(c)</w:t>
      </w:r>
      <w:r w:rsidR="008E6550">
        <w:fldChar w:fldCharType="end"/>
      </w:r>
      <w:r w:rsidR="00F40135">
        <w:t xml:space="preserve">), </w:t>
      </w:r>
      <w:r w:rsidR="00CC57DB">
        <w:t xml:space="preserve">the Organisation may recover from the Supplier (or deduct from money owed to the Supplier) </w:t>
      </w:r>
      <w:r w:rsidR="00051F2B">
        <w:t>liquidated damages</w:t>
      </w:r>
      <w:r w:rsidR="00CC57DB">
        <w:t>.</w:t>
      </w:r>
    </w:p>
    <w:p w14:paraId="26739A71" w14:textId="77777777" w:rsidR="00051F2B" w:rsidRDefault="00CC57DB" w:rsidP="009C7DE2">
      <w:pPr>
        <w:pStyle w:val="ClauseIndent1"/>
      </w:pPr>
      <w:r>
        <w:t>L</w:t>
      </w:r>
      <w:r w:rsidR="00066741">
        <w:t xml:space="preserve">iquidated damages will be payable at the rate specified in Item 2 of </w:t>
      </w:r>
      <w:r w:rsidR="00A44B5A">
        <w:fldChar w:fldCharType="begin"/>
      </w:r>
      <w:r w:rsidR="00A44B5A">
        <w:instrText xml:space="preserve"> REF _Ref464638613 \n \h </w:instrText>
      </w:r>
      <w:r w:rsidR="00A44B5A">
        <w:fldChar w:fldCharType="separate"/>
      </w:r>
      <w:r w:rsidR="00C93C57">
        <w:t>Schedule 1</w:t>
      </w:r>
      <w:r w:rsidR="00A44B5A">
        <w:fldChar w:fldCharType="end"/>
      </w:r>
      <w:r w:rsidR="00066741">
        <w:t xml:space="preserve"> for </w:t>
      </w:r>
      <w:r w:rsidR="00051F2B">
        <w:t xml:space="preserve">each day after the Time for </w:t>
      </w:r>
      <w:r w:rsidR="004B423E">
        <w:t>Delivery</w:t>
      </w:r>
      <w:r w:rsidR="00051F2B">
        <w:t xml:space="preserve"> by which the delivery of the Goods remains outstanding</w:t>
      </w:r>
      <w:r>
        <w:t>. The Supplier will not be required to pay liquidated damages to the extent that a delay is caused by the Organisation.</w:t>
      </w:r>
    </w:p>
    <w:p w14:paraId="3BF8B31A" w14:textId="77777777" w:rsidR="00285922" w:rsidRPr="00285922" w:rsidRDefault="00CC57DB" w:rsidP="009C7DE2">
      <w:pPr>
        <w:pStyle w:val="ClauseIndent1"/>
      </w:pPr>
      <w:r>
        <w:t>T</w:t>
      </w:r>
      <w:r w:rsidR="00066741">
        <w:t xml:space="preserve">he parties agree that any such liquidated damages constitute a genuine and reasonable pre-estimate of the loss that would be incurred by the </w:t>
      </w:r>
      <w:r w:rsidR="004B423E">
        <w:t>Organisation</w:t>
      </w:r>
      <w:r w:rsidR="00066741">
        <w:t xml:space="preserve"> arising from such failure by the Supplier</w:t>
      </w:r>
      <w:r>
        <w:t>,</w:t>
      </w:r>
      <w:r w:rsidR="00066741">
        <w:t xml:space="preserve"> and are not the Organisation’s sole remedy in relation to the circumstances giving rise to the liquidated damages.</w:t>
      </w:r>
    </w:p>
    <w:p w14:paraId="4EFBB2F4" w14:textId="77777777" w:rsidR="00285922" w:rsidRDefault="00285922" w:rsidP="00DB17C8">
      <w:pPr>
        <w:pStyle w:val="ClauseHeading1"/>
      </w:pPr>
      <w:bookmarkStart w:id="41" w:name="_Ref491617076"/>
      <w:bookmarkStart w:id="42" w:name="_Toc491957345"/>
      <w:r>
        <w:t>Variations</w:t>
      </w:r>
      <w:bookmarkEnd w:id="41"/>
      <w:bookmarkEnd w:id="42"/>
    </w:p>
    <w:p w14:paraId="290D118F" w14:textId="77777777" w:rsidR="00231492" w:rsidRPr="00231492" w:rsidRDefault="00285922" w:rsidP="00DB17C8">
      <w:pPr>
        <w:pStyle w:val="ClauseIndent1"/>
      </w:pPr>
      <w:r>
        <w:t>Either party may, at any time</w:t>
      </w:r>
      <w:r w:rsidR="00231492">
        <w:t xml:space="preserve">, give written notice to the other party proposing a variation to the </w:t>
      </w:r>
      <w:r w:rsidR="004B423E">
        <w:t>types</w:t>
      </w:r>
      <w:r w:rsidR="00231492">
        <w:t xml:space="preserve"> of Goods </w:t>
      </w:r>
      <w:r w:rsidR="004B423E">
        <w:t>supplie</w:t>
      </w:r>
      <w:r w:rsidR="001547B6">
        <w:t>d</w:t>
      </w:r>
      <w:r w:rsidR="00231492">
        <w:t xml:space="preserve"> </w:t>
      </w:r>
      <w:r w:rsidR="004B423E">
        <w:t>under</w:t>
      </w:r>
      <w:r w:rsidR="00231492">
        <w:t xml:space="preserve"> this Agreement, or to the Servi</w:t>
      </w:r>
      <w:r w:rsidR="00D764DC">
        <w:t>c</w:t>
      </w:r>
      <w:r w:rsidR="00231492">
        <w:t xml:space="preserve">e Level Requirements. Within </w:t>
      </w:r>
      <w:r w:rsidR="00CC57DB">
        <w:t>five</w:t>
      </w:r>
      <w:r w:rsidR="001547B6">
        <w:t xml:space="preserve"> </w:t>
      </w:r>
      <w:r w:rsidR="00231492">
        <w:t xml:space="preserve">Business Days of giving or receiving such notice, the Supplier </w:t>
      </w:r>
      <w:r w:rsidR="004B423E">
        <w:t>must</w:t>
      </w:r>
      <w:r w:rsidR="00231492">
        <w:t xml:space="preserve"> provide a written proposal (</w:t>
      </w:r>
      <w:r w:rsidR="00231492" w:rsidRPr="009F7AAE">
        <w:rPr>
          <w:b/>
        </w:rPr>
        <w:t>Proposal</w:t>
      </w:r>
      <w:r w:rsidR="00231492">
        <w:t>) setting out:</w:t>
      </w:r>
    </w:p>
    <w:p w14:paraId="75676965" w14:textId="77777777" w:rsidR="009F0897" w:rsidRDefault="007D4E75" w:rsidP="00DB17C8">
      <w:pPr>
        <w:pStyle w:val="ClauseIndent2"/>
      </w:pPr>
      <w:r>
        <w:t xml:space="preserve">the Unit Price that would apply with respect to the </w:t>
      </w:r>
      <w:r w:rsidR="00CC57DB">
        <w:t xml:space="preserve">supply </w:t>
      </w:r>
      <w:r>
        <w:t>of the varied or additional Goods or Service Level Requirements.</w:t>
      </w:r>
      <w:r w:rsidR="00CC57DB">
        <w:t xml:space="preserve"> </w:t>
      </w:r>
      <w:r>
        <w:t xml:space="preserve">Any increase to the Unit Price </w:t>
      </w:r>
      <w:r w:rsidR="00CC57DB">
        <w:t xml:space="preserve">for a particular Good </w:t>
      </w:r>
      <w:r>
        <w:t xml:space="preserve">proposed by the Supplier must represent the increase in the total cost to the Supplier of </w:t>
      </w:r>
      <w:r w:rsidR="00CC57DB">
        <w:t xml:space="preserve">supplying </w:t>
      </w:r>
      <w:r>
        <w:t>the varied Goods or complying with the varied Service Lev</w:t>
      </w:r>
      <w:r w:rsidR="009F0897">
        <w:t>el Requirements (as applicable); and</w:t>
      </w:r>
    </w:p>
    <w:p w14:paraId="1B434EB7" w14:textId="77777777" w:rsidR="00231492" w:rsidRDefault="009F0897" w:rsidP="00DB17C8">
      <w:pPr>
        <w:pStyle w:val="ClauseIndent2"/>
      </w:pPr>
      <w:r>
        <w:t>any other impacts that the change will have on the Supplier’s ability to perform its obligations under this Agreement.</w:t>
      </w:r>
    </w:p>
    <w:p w14:paraId="002F8240" w14:textId="77777777" w:rsidR="007D4E75" w:rsidRPr="007D4E75" w:rsidRDefault="009A2054" w:rsidP="00DB17C8">
      <w:pPr>
        <w:pStyle w:val="ClauseIndent1"/>
      </w:pPr>
      <w:r>
        <w:lastRenderedPageBreak/>
        <w:t xml:space="preserve">The Organisation may accept a </w:t>
      </w:r>
      <w:r w:rsidR="004B423E">
        <w:t>Proposal</w:t>
      </w:r>
      <w:r>
        <w:t xml:space="preserve"> by notifying the Supplier in writing. In the absence of such acceptance, the Goods must be </w:t>
      </w:r>
      <w:r w:rsidR="00CC57DB">
        <w:t xml:space="preserve">supplied </w:t>
      </w:r>
      <w:r>
        <w:t>in accordance with this Agreement without any variation.</w:t>
      </w:r>
    </w:p>
    <w:p w14:paraId="39A47478" w14:textId="77777777" w:rsidR="009A2054" w:rsidRDefault="009A2054" w:rsidP="00DB17C8">
      <w:pPr>
        <w:pStyle w:val="ClauseHeading1"/>
      </w:pPr>
      <w:bookmarkStart w:id="43" w:name="_Toc491957346"/>
      <w:r>
        <w:t>Access and safety</w:t>
      </w:r>
      <w:bookmarkEnd w:id="43"/>
    </w:p>
    <w:p w14:paraId="7514E14E" w14:textId="77777777" w:rsidR="009A2054" w:rsidRDefault="009A2054" w:rsidP="00DB17C8">
      <w:pPr>
        <w:pStyle w:val="ClauseHeading2"/>
      </w:pPr>
      <w:bookmarkStart w:id="44" w:name="_Toc491957347"/>
      <w:r>
        <w:t>Access to premises</w:t>
      </w:r>
      <w:bookmarkEnd w:id="44"/>
    </w:p>
    <w:p w14:paraId="3D146107" w14:textId="77777777" w:rsidR="009A2054" w:rsidRDefault="009A2054" w:rsidP="00DB17C8">
      <w:pPr>
        <w:pStyle w:val="ClauseIndent10"/>
      </w:pPr>
      <w:r>
        <w:t xml:space="preserve">If the Supplier requires access to the premises of the Organisation in connection with the </w:t>
      </w:r>
      <w:r w:rsidR="00CC57DB">
        <w:t xml:space="preserve">supply or delivery </w:t>
      </w:r>
      <w:r>
        <w:t xml:space="preserve">of the Goods, the Organisation will, subject to its usual security requirements, permit the Supplier reasonable access to the premises at such times as may be reasonably necessary to enable the Supplier to </w:t>
      </w:r>
      <w:r w:rsidR="00CC57DB">
        <w:t>supply or deliver</w:t>
      </w:r>
      <w:r>
        <w:t xml:space="preserve"> the Goods.</w:t>
      </w:r>
    </w:p>
    <w:p w14:paraId="51DB0E67" w14:textId="77777777" w:rsidR="009A2054" w:rsidRDefault="009A2054" w:rsidP="00DB17C8">
      <w:pPr>
        <w:pStyle w:val="ClauseHeading2"/>
      </w:pPr>
      <w:bookmarkStart w:id="45" w:name="_Toc491957348"/>
      <w:r>
        <w:t>Obligations</w:t>
      </w:r>
      <w:bookmarkEnd w:id="45"/>
    </w:p>
    <w:p w14:paraId="5BC45C7C" w14:textId="77777777" w:rsidR="009A2054" w:rsidRPr="00553A9C" w:rsidRDefault="009A2054" w:rsidP="00C10C12">
      <w:pPr>
        <w:pStyle w:val="ClauseIndent10"/>
      </w:pPr>
      <w:r w:rsidRPr="009A2054">
        <w:t>When the Supplier enters the premises of the Organisation, the Supplier must (and must ensure that its Personnel will</w:t>
      </w:r>
      <w:r w:rsidRPr="00553A9C">
        <w:t>):</w:t>
      </w:r>
    </w:p>
    <w:p w14:paraId="171CDD70" w14:textId="77777777" w:rsidR="009A2054" w:rsidRDefault="009A2054" w:rsidP="00C10C12">
      <w:pPr>
        <w:pStyle w:val="ClauseIndent1"/>
      </w:pPr>
      <w:r>
        <w:t xml:space="preserve">protect people and property; </w:t>
      </w:r>
    </w:p>
    <w:p w14:paraId="4967C3BD" w14:textId="77777777" w:rsidR="009A2054" w:rsidRDefault="009A2054" w:rsidP="00C10C12">
      <w:pPr>
        <w:pStyle w:val="ClauseIndent1"/>
      </w:pPr>
      <w:r>
        <w:t>prevent nuisance and unnecessary noise and disturbance;</w:t>
      </w:r>
    </w:p>
    <w:p w14:paraId="2CCD1063" w14:textId="77777777" w:rsidR="009A2054" w:rsidRDefault="009A2054" w:rsidP="00C10C12">
      <w:pPr>
        <w:pStyle w:val="ClauseIndent1"/>
      </w:pPr>
      <w:r>
        <w:t>act in a safe and lawful manner and comply with the safety standards and policies of the Organisation (as notified to the Supplier);</w:t>
      </w:r>
    </w:p>
    <w:p w14:paraId="51FA80ED" w14:textId="77777777" w:rsidR="009A2054" w:rsidRDefault="009A2054" w:rsidP="00C10C12">
      <w:pPr>
        <w:pStyle w:val="ClauseIndent1"/>
      </w:pPr>
      <w:r>
        <w:t>comply with any lawful directions of the Organisation or its Personnel; and</w:t>
      </w:r>
    </w:p>
    <w:p w14:paraId="1230F192" w14:textId="77777777" w:rsidR="009A2054" w:rsidRDefault="009A2054" w:rsidP="00C10C12">
      <w:pPr>
        <w:pStyle w:val="ClauseIndent1"/>
      </w:pPr>
      <w:r>
        <w:t xml:space="preserve">comply with the </w:t>
      </w:r>
      <w:r w:rsidRPr="00D46111">
        <w:rPr>
          <w:i/>
        </w:rPr>
        <w:t>Occupational Health and Safety Act 2004</w:t>
      </w:r>
      <w:r>
        <w:t xml:space="preserve"> (Vic) and any applicable regulations made under that Act.</w:t>
      </w:r>
    </w:p>
    <w:p w14:paraId="7AB02FF9" w14:textId="77777777" w:rsidR="00BD021D" w:rsidRDefault="00BD021D" w:rsidP="00146FC5">
      <w:pPr>
        <w:pStyle w:val="ClauseHeading1"/>
      </w:pPr>
      <w:bookmarkStart w:id="46" w:name="_Toc491957349"/>
      <w:r>
        <w:t>Specifications</w:t>
      </w:r>
      <w:bookmarkEnd w:id="46"/>
    </w:p>
    <w:p w14:paraId="542D5DAA" w14:textId="77777777" w:rsidR="00F618D0" w:rsidRPr="00F618D0" w:rsidRDefault="000B065C" w:rsidP="009F7AAE">
      <w:pPr>
        <w:pStyle w:val="ClauseHeading2"/>
        <w:numPr>
          <w:ilvl w:val="1"/>
          <w:numId w:val="31"/>
        </w:numPr>
      </w:pPr>
      <w:bookmarkStart w:id="47" w:name="_Toc491957350"/>
      <w:r>
        <w:t>T</w:t>
      </w:r>
      <w:r w:rsidR="00F618D0">
        <w:t>he Specifications</w:t>
      </w:r>
      <w:bookmarkEnd w:id="47"/>
    </w:p>
    <w:p w14:paraId="6B6F267C" w14:textId="77777777" w:rsidR="003E50AA" w:rsidRDefault="003E50AA" w:rsidP="00DB17C8">
      <w:pPr>
        <w:pStyle w:val="ClauseIndent1"/>
      </w:pPr>
      <w:r>
        <w:t xml:space="preserve">The Goods must comply in all respects with the Specifications. </w:t>
      </w:r>
    </w:p>
    <w:p w14:paraId="22245A2F" w14:textId="77777777" w:rsidR="003E50AA" w:rsidRDefault="003E50AA" w:rsidP="00DB17C8">
      <w:pPr>
        <w:pStyle w:val="ClauseIndent1"/>
      </w:pPr>
      <w:r>
        <w:t xml:space="preserve">Without </w:t>
      </w:r>
      <w:r w:rsidR="00316F04">
        <w:t xml:space="preserve">limiting </w:t>
      </w:r>
      <w:r>
        <w:t xml:space="preserve">anything else in the Specifications, the Goods must: </w:t>
      </w:r>
    </w:p>
    <w:p w14:paraId="67A48FB8" w14:textId="77777777" w:rsidR="003E50AA" w:rsidRDefault="003E50AA" w:rsidP="00DB17C8">
      <w:pPr>
        <w:pStyle w:val="ClauseIndent2"/>
      </w:pPr>
      <w:r>
        <w:t xml:space="preserve">utilise the latest available technology; and </w:t>
      </w:r>
    </w:p>
    <w:p w14:paraId="2F2A6D19" w14:textId="77777777" w:rsidR="00BD021D" w:rsidRDefault="003E50AA" w:rsidP="00DB17C8">
      <w:pPr>
        <w:pStyle w:val="ClauseIndent2"/>
      </w:pPr>
      <w:r>
        <w:t>comprise the most recent model</w:t>
      </w:r>
      <w:r w:rsidR="00CC57DB">
        <w:t>s</w:t>
      </w:r>
      <w:r>
        <w:t xml:space="preserve"> or version</w:t>
      </w:r>
      <w:r w:rsidR="00CC57DB">
        <w:t>s</w:t>
      </w:r>
      <w:r>
        <w:t xml:space="preserve"> of the relevant Goods that </w:t>
      </w:r>
      <w:r w:rsidR="00CC57DB">
        <w:t>are</w:t>
      </w:r>
      <w:r>
        <w:t xml:space="preserve"> available at the time of supply.</w:t>
      </w:r>
    </w:p>
    <w:p w14:paraId="09A8171A" w14:textId="77777777" w:rsidR="00BD021D" w:rsidRPr="00BD021D" w:rsidRDefault="00BD021D" w:rsidP="001D716D">
      <w:pPr>
        <w:pStyle w:val="ClauseHeading2"/>
        <w:numPr>
          <w:ilvl w:val="1"/>
          <w:numId w:val="31"/>
        </w:numPr>
      </w:pPr>
      <w:bookmarkStart w:id="48" w:name="_Toc491957351"/>
      <w:r>
        <w:t>Variation to the Specifications</w:t>
      </w:r>
      <w:bookmarkEnd w:id="48"/>
    </w:p>
    <w:p w14:paraId="108AEAB5" w14:textId="77777777" w:rsidR="00D11A8E" w:rsidRDefault="003E50AA" w:rsidP="00DB17C8">
      <w:pPr>
        <w:pStyle w:val="ClauseIndent1"/>
      </w:pPr>
      <w:bookmarkStart w:id="49" w:name="_Ref491850441"/>
      <w:r>
        <w:t>The Organisation may</w:t>
      </w:r>
      <w:r w:rsidR="00316F04">
        <w:t>,</w:t>
      </w:r>
      <w:r>
        <w:t xml:space="preserve"> at any time</w:t>
      </w:r>
      <w:r w:rsidR="00316F04">
        <w:t>,</w:t>
      </w:r>
      <w:r>
        <w:t xml:space="preserve"> give written notice to the Supplier proposing a variation to the Specifications (including any resulting extension of the Time for Delivery</w:t>
      </w:r>
      <w:r w:rsidR="00CC57DB">
        <w:t>, Completion Date</w:t>
      </w:r>
      <w:r w:rsidR="00D11A8E">
        <w:t xml:space="preserve"> or </w:t>
      </w:r>
      <w:r w:rsidR="00CC57DB">
        <w:t xml:space="preserve">a </w:t>
      </w:r>
      <w:r w:rsidR="00D11A8E">
        <w:t>Milestone Date</w:t>
      </w:r>
      <w:r>
        <w:t>).</w:t>
      </w:r>
      <w:bookmarkEnd w:id="49"/>
      <w:r>
        <w:t xml:space="preserve"> </w:t>
      </w:r>
    </w:p>
    <w:p w14:paraId="3C5AE650" w14:textId="77777777" w:rsidR="00D11A8E" w:rsidRDefault="003E50AA" w:rsidP="00DB17C8">
      <w:pPr>
        <w:pStyle w:val="ClauseIndent1"/>
      </w:pPr>
      <w:r>
        <w:t xml:space="preserve">The Supplier must, if it reasonably considers that </w:t>
      </w:r>
      <w:r w:rsidR="00CC57DB">
        <w:t xml:space="preserve">a </w:t>
      </w:r>
      <w:r>
        <w:t xml:space="preserve">proposed variation will result in an increase in costs in supplying the Goods, </w:t>
      </w:r>
      <w:r w:rsidR="00CC57DB">
        <w:t xml:space="preserve">or affect the Completion Date and/or Milestone Date(s), </w:t>
      </w:r>
      <w:r>
        <w:t xml:space="preserve">within </w:t>
      </w:r>
      <w:r w:rsidR="00316F04">
        <w:t>five</w:t>
      </w:r>
      <w:r>
        <w:t xml:space="preserve"> Business Days of </w:t>
      </w:r>
      <w:r w:rsidR="00C10C12">
        <w:t>receiving a notice under clause </w:t>
      </w:r>
      <w:r w:rsidR="00316F04">
        <w:fldChar w:fldCharType="begin"/>
      </w:r>
      <w:r w:rsidR="00316F04">
        <w:instrText xml:space="preserve"> REF _Ref491850441 \w \h </w:instrText>
      </w:r>
      <w:r w:rsidR="00DB17C8">
        <w:instrText xml:space="preserve"> \* MERGEFORMAT </w:instrText>
      </w:r>
      <w:r w:rsidR="00316F04">
        <w:fldChar w:fldCharType="separate"/>
      </w:r>
      <w:r w:rsidR="00C93C57">
        <w:t>7.2(a)</w:t>
      </w:r>
      <w:r w:rsidR="00316F04">
        <w:fldChar w:fldCharType="end"/>
      </w:r>
      <w:r>
        <w:t xml:space="preserve">, provide </w:t>
      </w:r>
      <w:r w:rsidR="00316F04">
        <w:t xml:space="preserve">to the Organisation </w:t>
      </w:r>
      <w:r>
        <w:t>a written proposal for a variation of the Unit Price that would apply with respect to the provision of the Goods under the varied Specifications (based on the value for money proposition</w:t>
      </w:r>
      <w:r w:rsidR="00D11A8E">
        <w:t xml:space="preserve"> reflected in the Unit Prices)</w:t>
      </w:r>
      <w:r w:rsidR="00316F04">
        <w:t>,</w:t>
      </w:r>
      <w:r w:rsidR="00F618D0">
        <w:t xml:space="preserve"> </w:t>
      </w:r>
      <w:r w:rsidR="00316F04">
        <w:t>and if applicable, the Completion Date and/or Milestone Date(s)</w:t>
      </w:r>
      <w:r w:rsidR="00D11A8E">
        <w:t>.</w:t>
      </w:r>
    </w:p>
    <w:p w14:paraId="06426C9F" w14:textId="77777777" w:rsidR="003E50AA" w:rsidRDefault="003E50AA" w:rsidP="00DB17C8">
      <w:pPr>
        <w:pStyle w:val="ClauseIndent1"/>
      </w:pPr>
      <w:r>
        <w:t xml:space="preserve">The Organisation may, by giving written notice to the Supplier, accept such proposal </w:t>
      </w:r>
      <w:r w:rsidR="00316F04">
        <w:t xml:space="preserve">in full or with conditions, or reject the proposal, </w:t>
      </w:r>
      <w:r>
        <w:t xml:space="preserve">within </w:t>
      </w:r>
      <w:r w:rsidR="00316F04">
        <w:t>five</w:t>
      </w:r>
      <w:r>
        <w:t xml:space="preserve"> Business Days of its receipt from the Supplier. </w:t>
      </w:r>
      <w:r w:rsidR="00316F04">
        <w:t xml:space="preserve"> If the Organisation rejects the proposal, the parties may </w:t>
      </w:r>
      <w:r w:rsidR="00316F04">
        <w:lastRenderedPageBreak/>
        <w:t xml:space="preserve">negotiate to finalise any aspects of the Supplier’s proposal. </w:t>
      </w:r>
      <w:r>
        <w:t>In the absence of acceptance</w:t>
      </w:r>
      <w:r w:rsidR="00316F04">
        <w:t xml:space="preserve"> by the Organisation of a proposal</w:t>
      </w:r>
      <w:r>
        <w:t>, the Goods must be supplied in accordance with this Agreement without such variation.</w:t>
      </w:r>
    </w:p>
    <w:p w14:paraId="3D4DD645" w14:textId="77777777" w:rsidR="00234CD8" w:rsidRPr="003612A0" w:rsidRDefault="00234CD8" w:rsidP="003612A0">
      <w:pPr>
        <w:pStyle w:val="Heading10"/>
        <w:rPr>
          <w:sz w:val="32"/>
          <w:szCs w:val="32"/>
        </w:rPr>
      </w:pPr>
      <w:bookmarkStart w:id="50" w:name="_Toc491957352"/>
      <w:r w:rsidRPr="003612A0">
        <w:rPr>
          <w:sz w:val="32"/>
          <w:szCs w:val="32"/>
        </w:rPr>
        <w:t>Pricing and payments</w:t>
      </w:r>
      <w:bookmarkEnd w:id="50"/>
    </w:p>
    <w:p w14:paraId="6E21EBFB" w14:textId="77777777" w:rsidR="00486CDB" w:rsidRDefault="00D555E7" w:rsidP="00192C01">
      <w:pPr>
        <w:pStyle w:val="ClauseHeading1"/>
      </w:pPr>
      <w:bookmarkStart w:id="51" w:name="_Ref491680890"/>
      <w:bookmarkStart w:id="52" w:name="_Toc491957353"/>
      <w:bookmarkEnd w:id="11"/>
      <w:r>
        <w:t>Price for the Goods</w:t>
      </w:r>
      <w:bookmarkEnd w:id="51"/>
      <w:bookmarkEnd w:id="52"/>
    </w:p>
    <w:p w14:paraId="2666F100" w14:textId="77777777" w:rsidR="00486CDB" w:rsidRDefault="00D555E7" w:rsidP="001D716D">
      <w:pPr>
        <w:pStyle w:val="ClauseIndent1"/>
        <w:numPr>
          <w:ilvl w:val="2"/>
          <w:numId w:val="30"/>
        </w:numPr>
      </w:pPr>
      <w:r>
        <w:t xml:space="preserve">The Unit Price for each of the Goods as set out in </w:t>
      </w:r>
      <w:r w:rsidR="00985495">
        <w:fldChar w:fldCharType="begin"/>
      </w:r>
      <w:r w:rsidR="00985495">
        <w:instrText xml:space="preserve"> REF _Ref464639036 \n \h </w:instrText>
      </w:r>
      <w:r w:rsidR="00985495">
        <w:fldChar w:fldCharType="separate"/>
      </w:r>
      <w:r w:rsidR="00C93C57">
        <w:t xml:space="preserve">Schedule </w:t>
      </w:r>
      <w:r w:rsidR="0075119D">
        <w:t>2</w:t>
      </w:r>
      <w:r w:rsidR="00985495">
        <w:fldChar w:fldCharType="end"/>
      </w:r>
      <w:r w:rsidR="00985495">
        <w:t xml:space="preserve"> </w:t>
      </w:r>
      <w:r>
        <w:t xml:space="preserve">is fixed and </w:t>
      </w:r>
      <w:r w:rsidR="001754FB">
        <w:t>inclusive of all taxes (excluding GST)</w:t>
      </w:r>
      <w:r>
        <w:t xml:space="preserve">. The Unit Price may only be changed as expressly authorised under this Agreement. </w:t>
      </w:r>
    </w:p>
    <w:p w14:paraId="5638475E" w14:textId="77777777" w:rsidR="00234CD8" w:rsidRDefault="00D555E7" w:rsidP="00DB17C8">
      <w:pPr>
        <w:pStyle w:val="ClauseIndent1"/>
      </w:pPr>
      <w:r>
        <w:t>Except as expressly provided otherwise in this Agreement, the Unit Price for the Goods includes all packaging, transport, insurance, loading, unloading, storage and other costs and expenses of the Supplier, up to the Delivery Point of the Goods, including unloading of the Goods at the Delivery Point.</w:t>
      </w:r>
    </w:p>
    <w:p w14:paraId="4816CE18" w14:textId="77777777" w:rsidR="00234CD8" w:rsidRDefault="00234CD8" w:rsidP="00192C01">
      <w:pPr>
        <w:pStyle w:val="ClauseIndent1"/>
      </w:pPr>
      <w:r>
        <w:t xml:space="preserve">Where a price review mechanism is set out in Item 4 of </w:t>
      </w:r>
      <w:r w:rsidR="00A44B5A">
        <w:fldChar w:fldCharType="begin"/>
      </w:r>
      <w:r w:rsidR="00A44B5A">
        <w:instrText xml:space="preserve"> REF _Ref464638613 \n \h </w:instrText>
      </w:r>
      <w:r w:rsidR="00A44B5A">
        <w:fldChar w:fldCharType="separate"/>
      </w:r>
      <w:r w:rsidR="00C93C57">
        <w:t>Schedule 1</w:t>
      </w:r>
      <w:r w:rsidR="00A44B5A">
        <w:fldChar w:fldCharType="end"/>
      </w:r>
      <w:r>
        <w:t xml:space="preserve">: </w:t>
      </w:r>
    </w:p>
    <w:p w14:paraId="2DED4C9B" w14:textId="77777777" w:rsidR="00234CD8" w:rsidRDefault="00234CD8" w:rsidP="00192C01">
      <w:pPr>
        <w:pStyle w:val="ClauseIndent2"/>
      </w:pPr>
      <w:r>
        <w:t xml:space="preserve">the parties will adopt that price review mechanism in accordance with the requirements in Item 4 of </w:t>
      </w:r>
      <w:r w:rsidR="00A44B5A">
        <w:fldChar w:fldCharType="begin"/>
      </w:r>
      <w:r w:rsidR="00A44B5A">
        <w:instrText xml:space="preserve"> REF _Ref464638613 \n \h </w:instrText>
      </w:r>
      <w:r w:rsidR="00A44B5A">
        <w:fldChar w:fldCharType="separate"/>
      </w:r>
      <w:r w:rsidR="00C93C57">
        <w:t>Schedule 1</w:t>
      </w:r>
      <w:r w:rsidR="00A44B5A">
        <w:fldChar w:fldCharType="end"/>
      </w:r>
      <w:r>
        <w:t xml:space="preserve">; and </w:t>
      </w:r>
    </w:p>
    <w:p w14:paraId="03A0A0A4" w14:textId="77777777" w:rsidR="00234CD8" w:rsidRDefault="00234CD8" w:rsidP="00192C01">
      <w:pPr>
        <w:pStyle w:val="ClauseIndent2"/>
      </w:pPr>
      <w:r>
        <w:t xml:space="preserve">any revised Unit Prices resulting from the operation of the price review mechanism in Item 4 of </w:t>
      </w:r>
      <w:r w:rsidR="00A44B5A">
        <w:fldChar w:fldCharType="begin"/>
      </w:r>
      <w:r w:rsidR="00A44B5A">
        <w:instrText xml:space="preserve"> REF _Ref464638613 \n \h </w:instrText>
      </w:r>
      <w:r w:rsidR="00A44B5A">
        <w:fldChar w:fldCharType="separate"/>
      </w:r>
      <w:r w:rsidR="00C93C57">
        <w:t>Schedule 1</w:t>
      </w:r>
      <w:r w:rsidR="00A44B5A">
        <w:fldChar w:fldCharType="end"/>
      </w:r>
      <w:r>
        <w:t xml:space="preserve"> will take effect from the review dates set out in Item 4 of </w:t>
      </w:r>
      <w:r w:rsidR="00A44B5A">
        <w:fldChar w:fldCharType="begin"/>
      </w:r>
      <w:r w:rsidR="00A44B5A">
        <w:instrText xml:space="preserve"> REF _Ref464638613 \n \h </w:instrText>
      </w:r>
      <w:r w:rsidR="00A44B5A">
        <w:fldChar w:fldCharType="separate"/>
      </w:r>
      <w:r w:rsidR="00C93C57">
        <w:t>Schedule 1</w:t>
      </w:r>
      <w:r w:rsidR="00A44B5A">
        <w:fldChar w:fldCharType="end"/>
      </w:r>
      <w:r>
        <w:t>.</w:t>
      </w:r>
    </w:p>
    <w:p w14:paraId="443F6E3F" w14:textId="77777777" w:rsidR="00234CD8" w:rsidRDefault="00234CD8" w:rsidP="00192C01">
      <w:pPr>
        <w:pStyle w:val="ClauseHeading1"/>
      </w:pPr>
      <w:bookmarkStart w:id="53" w:name="_Ref491361259"/>
      <w:bookmarkStart w:id="54" w:name="_Toc491957354"/>
      <w:r>
        <w:t>GST and other taxes</w:t>
      </w:r>
      <w:bookmarkEnd w:id="53"/>
      <w:bookmarkEnd w:id="54"/>
    </w:p>
    <w:p w14:paraId="50754958" w14:textId="77777777" w:rsidR="00234CD8" w:rsidRDefault="00234CD8" w:rsidP="00192C01">
      <w:pPr>
        <w:pStyle w:val="ClauseHeading2"/>
      </w:pPr>
      <w:bookmarkStart w:id="55" w:name="_Toc491957355"/>
      <w:r>
        <w:t>Definitions</w:t>
      </w:r>
      <w:bookmarkEnd w:id="55"/>
    </w:p>
    <w:p w14:paraId="3E8B825F" w14:textId="77777777" w:rsidR="00234CD8" w:rsidRDefault="00234CD8" w:rsidP="00192C01">
      <w:pPr>
        <w:pStyle w:val="ClauseIndent10"/>
      </w:pPr>
      <w:r>
        <w:t xml:space="preserve">Terms used in this clause </w:t>
      </w:r>
      <w:r w:rsidR="001754FB">
        <w:fldChar w:fldCharType="begin"/>
      </w:r>
      <w:r w:rsidR="001754FB">
        <w:instrText xml:space="preserve"> REF _Ref491361259 \r \h </w:instrText>
      </w:r>
      <w:r w:rsidR="001754FB">
        <w:fldChar w:fldCharType="separate"/>
      </w:r>
      <w:r w:rsidR="00C93C57">
        <w:t>9</w:t>
      </w:r>
      <w:r w:rsidR="001754FB">
        <w:fldChar w:fldCharType="end"/>
      </w:r>
      <w:r>
        <w:t xml:space="preserve"> have the same meanings given to them in the </w:t>
      </w:r>
      <w:r>
        <w:rPr>
          <w:i/>
        </w:rPr>
        <w:t>A New Tax System</w:t>
      </w:r>
      <w:r>
        <w:t xml:space="preserve"> (</w:t>
      </w:r>
      <w:r>
        <w:rPr>
          <w:i/>
        </w:rPr>
        <w:t>Goods and Services Tax) Act 1999</w:t>
      </w:r>
      <w:r>
        <w:t xml:space="preserve"> (Cth)</w:t>
      </w:r>
      <w:r w:rsidR="000220F9">
        <w:t xml:space="preserve"> (</w:t>
      </w:r>
      <w:r w:rsidR="000220F9">
        <w:rPr>
          <w:b/>
        </w:rPr>
        <w:t>GST Act</w:t>
      </w:r>
      <w:r w:rsidR="000220F9">
        <w:t>)</w:t>
      </w:r>
      <w:r>
        <w:t>.</w:t>
      </w:r>
    </w:p>
    <w:p w14:paraId="09154258" w14:textId="77777777" w:rsidR="00234CD8" w:rsidRDefault="00234CD8" w:rsidP="00192C01">
      <w:pPr>
        <w:pStyle w:val="ClauseHeading2"/>
      </w:pPr>
      <w:bookmarkStart w:id="56" w:name="_Toc491957356"/>
      <w:r>
        <w:t>Consideration is exclusive of GST</w:t>
      </w:r>
      <w:bookmarkEnd w:id="56"/>
    </w:p>
    <w:p w14:paraId="0F9ED68E" w14:textId="77777777" w:rsidR="00234CD8" w:rsidRDefault="00234CD8" w:rsidP="00192C01">
      <w:pPr>
        <w:pStyle w:val="ClauseIndent10"/>
      </w:pPr>
      <w:r>
        <w:t>Unless otherwise expressly stated, all prices or other sums payable or consideration to be provided under or in accordance with this Agreement are exclusive of GST.</w:t>
      </w:r>
    </w:p>
    <w:p w14:paraId="5B99BBFC" w14:textId="77777777" w:rsidR="00234CD8" w:rsidRDefault="00234CD8" w:rsidP="00192C01">
      <w:pPr>
        <w:pStyle w:val="ClauseHeading2"/>
      </w:pPr>
      <w:bookmarkStart w:id="57" w:name="_Ref491361386"/>
      <w:bookmarkStart w:id="58" w:name="_Toc491957357"/>
      <w:r>
        <w:t>GST Gross Up</w:t>
      </w:r>
      <w:bookmarkEnd w:id="57"/>
      <w:bookmarkEnd w:id="58"/>
    </w:p>
    <w:p w14:paraId="33CD8771" w14:textId="77777777" w:rsidR="00234CD8" w:rsidRDefault="00234CD8" w:rsidP="00192C01">
      <w:pPr>
        <w:pStyle w:val="ClauseIndent10"/>
      </w:pPr>
      <w:r>
        <w:t xml:space="preserve">If GST is imposed on any supply made under or in accordance with this Agreement, the recipient of the taxable supply must pay to the party making the taxable supply an amount equal to the GST payable on or for the taxable supply. Subject to the recipient first receiving a valid Tax Invoice, payment of the GST amount will be made at the same time the consideration for the taxable supply is to be paid or provided in accordance with this Agreement. </w:t>
      </w:r>
    </w:p>
    <w:p w14:paraId="6ED1CC2B" w14:textId="77777777" w:rsidR="00234CD8" w:rsidRDefault="00234CD8" w:rsidP="00192C01">
      <w:pPr>
        <w:pStyle w:val="ClauseHeading2"/>
      </w:pPr>
      <w:bookmarkStart w:id="59" w:name="_Ref491616935"/>
      <w:bookmarkStart w:id="60" w:name="_Toc491957358"/>
      <w:r>
        <w:t>Reimbursement</w:t>
      </w:r>
      <w:bookmarkEnd w:id="59"/>
      <w:bookmarkEnd w:id="60"/>
    </w:p>
    <w:p w14:paraId="019290D3" w14:textId="77777777" w:rsidR="00234CD8" w:rsidRDefault="00234CD8" w:rsidP="00192C01">
      <w:pPr>
        <w:pStyle w:val="ClauseIndent10"/>
      </w:pPr>
      <w:r>
        <w:t>If this Agreement requires a party to pay for, reimburse or contribute to any expense, loss or outgoing (</w:t>
      </w:r>
      <w:r>
        <w:rPr>
          <w:b/>
        </w:rPr>
        <w:t>Reimbursable Expense</w:t>
      </w:r>
      <w:r>
        <w:t>) suffered or incurred by another party, the amount required to be paid, reimbursed or contributed by the first party will be the amount of the Reimbursable Expense net of input tax credits (if any) to which the other party is entitled in respect of the Reimbursable Expense plus any GST payable by the other party.</w:t>
      </w:r>
    </w:p>
    <w:p w14:paraId="6ECAA439" w14:textId="77777777" w:rsidR="00234CD8" w:rsidRDefault="00234CD8" w:rsidP="00192C01">
      <w:pPr>
        <w:pStyle w:val="ClauseHeading2"/>
      </w:pPr>
      <w:bookmarkStart w:id="61" w:name="_Toc491957359"/>
      <w:r>
        <w:lastRenderedPageBreak/>
        <w:t>Adjustment Event</w:t>
      </w:r>
      <w:bookmarkEnd w:id="61"/>
    </w:p>
    <w:p w14:paraId="6F0B1A0A" w14:textId="77777777" w:rsidR="00234CD8" w:rsidRDefault="00234CD8" w:rsidP="000B3DB5">
      <w:pPr>
        <w:pStyle w:val="ClauseIndent10"/>
      </w:pPr>
      <w:r>
        <w:t>If an adjustment arises in relation to a taxable supply made under this Agreement, the Supplier must recalculate the amount payable on account of GST under clause</w:t>
      </w:r>
      <w:r w:rsidR="00891782">
        <w:t xml:space="preserve"> </w:t>
      </w:r>
      <w:r w:rsidR="00891782">
        <w:fldChar w:fldCharType="begin"/>
      </w:r>
      <w:r w:rsidR="00891782">
        <w:instrText xml:space="preserve"> REF _Ref491361386 \r \h </w:instrText>
      </w:r>
      <w:r w:rsidR="00891782">
        <w:fldChar w:fldCharType="separate"/>
      </w:r>
      <w:r w:rsidR="00C93C57">
        <w:t>9.3</w:t>
      </w:r>
      <w:r w:rsidR="00891782">
        <w:fldChar w:fldCharType="end"/>
      </w:r>
      <w:r w:rsidR="00891782">
        <w:t xml:space="preserve"> </w:t>
      </w:r>
      <w:r>
        <w:t>to take account of the adjustment event. The Supplier must issue an adjustment note to the Organisation within 28 days of becoming aware of the adjustment event. A corresponding payment to reflect the adjustment must be made by the Supplier to the Organisation, or by the Organisation to the Supplier, as the case may be.</w:t>
      </w:r>
    </w:p>
    <w:p w14:paraId="17F2D644" w14:textId="77777777" w:rsidR="00234CD8" w:rsidRDefault="00234CD8" w:rsidP="00192C01">
      <w:pPr>
        <w:pStyle w:val="ClauseHeading2"/>
      </w:pPr>
      <w:bookmarkStart w:id="62" w:name="_Toc491957360"/>
      <w:r>
        <w:t>CPI Reviews</w:t>
      </w:r>
      <w:bookmarkEnd w:id="62"/>
    </w:p>
    <w:p w14:paraId="5A12A014" w14:textId="77777777" w:rsidR="00234CD8" w:rsidRDefault="00234CD8" w:rsidP="000B3DB5">
      <w:pPr>
        <w:pStyle w:val="ClauseIndent10"/>
      </w:pPr>
      <w:r>
        <w:t>The Supplier agrees that, if:</w:t>
      </w:r>
    </w:p>
    <w:p w14:paraId="17941402" w14:textId="77777777" w:rsidR="00234CD8" w:rsidRDefault="00234CD8" w:rsidP="000B3DB5">
      <w:pPr>
        <w:pStyle w:val="ClauseIndent1"/>
      </w:pPr>
      <w:bookmarkStart w:id="63" w:name="_Ref491615777"/>
      <w:r>
        <w:t>the parties agree to review the Unit Prices and/or the Purchase Price pursuant to clause</w:t>
      </w:r>
      <w:r w:rsidR="00FA36C9">
        <w:t xml:space="preserve"> </w:t>
      </w:r>
      <w:r w:rsidR="00FA36C9">
        <w:fldChar w:fldCharType="begin"/>
      </w:r>
      <w:r w:rsidR="00FA36C9">
        <w:instrText xml:space="preserve"> REF _Ref491361259 \r \h </w:instrText>
      </w:r>
      <w:r w:rsidR="00FA36C9">
        <w:fldChar w:fldCharType="separate"/>
      </w:r>
      <w:r w:rsidR="00C93C57">
        <w:t>9</w:t>
      </w:r>
      <w:r w:rsidR="00FA36C9">
        <w:fldChar w:fldCharType="end"/>
      </w:r>
      <w:r w:rsidR="00FA36C9">
        <w:t xml:space="preserve"> </w:t>
      </w:r>
      <w:r>
        <w:t xml:space="preserve">by reference to a specific index or indices </w:t>
      </w:r>
      <w:r w:rsidRPr="00D46111">
        <w:t>(</w:t>
      </w:r>
      <w:r w:rsidRPr="009F7AAE">
        <w:rPr>
          <w:b/>
        </w:rPr>
        <w:t>Index</w:t>
      </w:r>
      <w:r>
        <w:t>); and</w:t>
      </w:r>
      <w:bookmarkEnd w:id="63"/>
    </w:p>
    <w:p w14:paraId="26D0440E" w14:textId="77777777" w:rsidR="00234CD8" w:rsidRDefault="00234CD8" w:rsidP="000B3DB5">
      <w:pPr>
        <w:pStyle w:val="ClauseIndent1"/>
      </w:pPr>
      <w:r>
        <w:t xml:space="preserve">such Index is increased as a result of any change to either (or both) the GST rate or the GST base, </w:t>
      </w:r>
    </w:p>
    <w:p w14:paraId="1ECF90D3" w14:textId="77777777" w:rsidR="00234CD8" w:rsidRDefault="00234CD8" w:rsidP="00FA36C9">
      <w:pPr>
        <w:pStyle w:val="ClauseIndent1"/>
        <w:numPr>
          <w:ilvl w:val="0"/>
          <w:numId w:val="0"/>
        </w:numPr>
        <w:ind w:left="794"/>
      </w:pPr>
      <w:r>
        <w:t>the impact of that GST related increase on the Index will be excluded for the purposes of calculating any consideration or other adjustments under this Agreement. If requested by the Organisation, the parties must use their best endeavours to agree either a replacement Index, or an adjustment to the published Index, for the purposes of excluding the impact of the GST related increase on the Index</w:t>
      </w:r>
      <w:r w:rsidR="00377310">
        <w:t xml:space="preserve">. </w:t>
      </w:r>
      <w:r>
        <w:t>If the parties cannot agree within 10 Business Days on either a replacement Index, or an adjustment to the published Index, the Dispute will be resolved in accordance with clause</w:t>
      </w:r>
      <w:r w:rsidR="001754FB">
        <w:t xml:space="preserve"> </w:t>
      </w:r>
      <w:r w:rsidR="001754FB">
        <w:fldChar w:fldCharType="begin"/>
      </w:r>
      <w:r w:rsidR="001754FB">
        <w:instrText xml:space="preserve"> REF _Ref491361466 \r \h </w:instrText>
      </w:r>
      <w:r w:rsidR="001754FB">
        <w:fldChar w:fldCharType="separate"/>
      </w:r>
      <w:r w:rsidR="00C93C57">
        <w:t>16</w:t>
      </w:r>
      <w:r w:rsidR="001754FB">
        <w:fldChar w:fldCharType="end"/>
      </w:r>
      <w:r>
        <w:t>.</w:t>
      </w:r>
    </w:p>
    <w:p w14:paraId="1BF3A9EC" w14:textId="77777777" w:rsidR="00234CD8" w:rsidRDefault="00234CD8" w:rsidP="000B3DB5">
      <w:pPr>
        <w:pStyle w:val="ClauseHeading2"/>
      </w:pPr>
      <w:bookmarkStart w:id="64" w:name="_Toc491957361"/>
      <w:r>
        <w:t>Other taxes</w:t>
      </w:r>
      <w:bookmarkEnd w:id="64"/>
    </w:p>
    <w:p w14:paraId="6DCA9035" w14:textId="77777777" w:rsidR="00234CD8" w:rsidRDefault="00234CD8" w:rsidP="000B3DB5">
      <w:pPr>
        <w:pStyle w:val="ClauseIndent10"/>
      </w:pPr>
      <w:r>
        <w:t>Subject to the other provisions of this Agreement, the Unit Price and the Purchase Price include all taxes (other than GST), duties (including stamp duty), charges, fees and other imposts of whatever kind (including any fine or penalty imposed in connection with them) that may be levied, assessed, charged or collected in connection with this Agreement.</w:t>
      </w:r>
    </w:p>
    <w:p w14:paraId="0F0B3A6B" w14:textId="77777777" w:rsidR="00234CD8" w:rsidRDefault="00234CD8" w:rsidP="000B3DB5">
      <w:pPr>
        <w:pStyle w:val="ClauseHeading1"/>
      </w:pPr>
      <w:bookmarkStart w:id="65" w:name="_Ref491442116"/>
      <w:bookmarkStart w:id="66" w:name="_Toc491957362"/>
      <w:r>
        <w:t>Invoicing and payment</w:t>
      </w:r>
      <w:bookmarkEnd w:id="65"/>
      <w:bookmarkEnd w:id="66"/>
    </w:p>
    <w:p w14:paraId="3CCCC368" w14:textId="77777777" w:rsidR="00234CD8" w:rsidRDefault="00234CD8" w:rsidP="000B3DB5">
      <w:pPr>
        <w:pStyle w:val="ClauseHeading2"/>
      </w:pPr>
      <w:bookmarkStart w:id="67" w:name="_Ref491361605"/>
      <w:bookmarkStart w:id="68" w:name="_Toc491957363"/>
      <w:r>
        <w:t>Invoicing</w:t>
      </w:r>
      <w:bookmarkEnd w:id="67"/>
      <w:bookmarkEnd w:id="68"/>
    </w:p>
    <w:p w14:paraId="167150E3" w14:textId="77777777" w:rsidR="00234CD8" w:rsidRDefault="00234CD8" w:rsidP="00F45E8E">
      <w:pPr>
        <w:pStyle w:val="ClauseIndent1"/>
      </w:pPr>
      <w:r>
        <w:t>The Supplier must submit Tax Invoice</w:t>
      </w:r>
      <w:r w:rsidR="005E020C">
        <w:t>s</w:t>
      </w:r>
      <w:r>
        <w:t xml:space="preserve"> to the Organisation in respect of the Purchase Price for the Goods</w:t>
      </w:r>
      <w:r w:rsidR="005E020C">
        <w:t xml:space="preserve"> </w:t>
      </w:r>
      <w:r w:rsidR="00316F04">
        <w:t xml:space="preserve">as soon as practical after acceptance of the Goods by the Organisation, or </w:t>
      </w:r>
      <w:r w:rsidR="005E020C">
        <w:t>at the time</w:t>
      </w:r>
      <w:r w:rsidR="00316F04">
        <w:t>(</w:t>
      </w:r>
      <w:r w:rsidR="005E020C">
        <w:t>s</w:t>
      </w:r>
      <w:r w:rsidR="00316F04">
        <w:t>)</w:t>
      </w:r>
      <w:r w:rsidR="005E020C">
        <w:t xml:space="preserve"> and to the address specified in </w:t>
      </w:r>
      <w:r>
        <w:t xml:space="preserve">Item 5 of </w:t>
      </w:r>
      <w:r w:rsidR="00A44B5A">
        <w:fldChar w:fldCharType="begin"/>
      </w:r>
      <w:r w:rsidR="00A44B5A">
        <w:instrText xml:space="preserve"> REF _Ref464638613 \n \h </w:instrText>
      </w:r>
      <w:r w:rsidR="00A44B5A">
        <w:fldChar w:fldCharType="separate"/>
      </w:r>
      <w:r w:rsidR="00C93C57">
        <w:t>Schedule 1</w:t>
      </w:r>
      <w:r w:rsidR="00A44B5A">
        <w:fldChar w:fldCharType="end"/>
      </w:r>
      <w:r w:rsidR="000220F9">
        <w:t>,</w:t>
      </w:r>
      <w:r>
        <w:t xml:space="preserve"> or as otherwise agreed by the parties in writing.</w:t>
      </w:r>
    </w:p>
    <w:p w14:paraId="1438E1B8" w14:textId="77777777" w:rsidR="00234CD8" w:rsidRDefault="00234CD8" w:rsidP="00F45E8E">
      <w:pPr>
        <w:pStyle w:val="ClauseIndent1"/>
      </w:pPr>
      <w:r>
        <w:t>A Tax Invoice submitted for payment pursuant to clause</w:t>
      </w:r>
      <w:r w:rsidR="00891782">
        <w:t xml:space="preserve"> </w:t>
      </w:r>
      <w:r w:rsidR="00891782">
        <w:fldChar w:fldCharType="begin"/>
      </w:r>
      <w:r w:rsidR="00891782">
        <w:instrText xml:space="preserve"> REF _Ref491361605 \r \h </w:instrText>
      </w:r>
      <w:r w:rsidR="00891782">
        <w:fldChar w:fldCharType="separate"/>
      </w:r>
      <w:r w:rsidR="00C93C57">
        <w:t>10.1</w:t>
      </w:r>
      <w:r w:rsidR="00891782">
        <w:fldChar w:fldCharType="end"/>
      </w:r>
      <w:r>
        <w:t xml:space="preserve"> must contain each of the matters specified in Item 5 of </w:t>
      </w:r>
      <w:r w:rsidR="00985495">
        <w:fldChar w:fldCharType="begin"/>
      </w:r>
      <w:r w:rsidR="00985495">
        <w:instrText xml:space="preserve"> REF _Ref464638697 \n \h </w:instrText>
      </w:r>
      <w:r w:rsidR="00985495">
        <w:fldChar w:fldCharType="separate"/>
      </w:r>
      <w:r w:rsidR="00C93C57">
        <w:t>Schedule 2</w:t>
      </w:r>
      <w:r w:rsidR="00985495">
        <w:fldChar w:fldCharType="end"/>
      </w:r>
      <w:r w:rsidR="00985495">
        <w:t xml:space="preserve"> </w:t>
      </w:r>
      <w:r w:rsidR="005E020C">
        <w:t>as well as all information required in a tax invoice for the purposes of the GST Act.</w:t>
      </w:r>
    </w:p>
    <w:p w14:paraId="65380DBC" w14:textId="77777777" w:rsidR="00234CD8" w:rsidRDefault="00234CD8" w:rsidP="00146FC5">
      <w:pPr>
        <w:pStyle w:val="ClauseHeading2"/>
      </w:pPr>
      <w:bookmarkStart w:id="69" w:name="_Ref491361715"/>
      <w:bookmarkStart w:id="70" w:name="_Toc491957364"/>
      <w:r>
        <w:t>Payment of invoices</w:t>
      </w:r>
      <w:bookmarkEnd w:id="69"/>
      <w:bookmarkEnd w:id="70"/>
    </w:p>
    <w:p w14:paraId="3273C07C" w14:textId="35030394" w:rsidR="00234CD8" w:rsidRDefault="00234CD8" w:rsidP="00F45E8E">
      <w:pPr>
        <w:pStyle w:val="ClauseIndent1"/>
      </w:pPr>
      <w:r>
        <w:t>Subject to the remainder of this clause</w:t>
      </w:r>
      <w:r w:rsidR="00802836">
        <w:t xml:space="preserve"> </w:t>
      </w:r>
      <w:r w:rsidR="00802836">
        <w:fldChar w:fldCharType="begin"/>
      </w:r>
      <w:r w:rsidR="00802836">
        <w:instrText xml:space="preserve"> REF _Ref491361715 \r \h </w:instrText>
      </w:r>
      <w:r w:rsidR="00802836">
        <w:fldChar w:fldCharType="separate"/>
      </w:r>
      <w:r w:rsidR="00C93C57">
        <w:t>10.2</w:t>
      </w:r>
      <w:r w:rsidR="00802836">
        <w:fldChar w:fldCharType="end"/>
      </w:r>
      <w:r w:rsidR="008D377B">
        <w:t xml:space="preserve"> and clause 10.3</w:t>
      </w:r>
      <w:r>
        <w:t>, the Organisation will pay each undis</w:t>
      </w:r>
      <w:r w:rsidR="00271F82">
        <w:t>p</w:t>
      </w:r>
      <w:r>
        <w:t xml:space="preserve">uted invoice which meets the requirements in clause </w:t>
      </w:r>
      <w:r w:rsidR="00802836">
        <w:fldChar w:fldCharType="begin"/>
      </w:r>
      <w:r w:rsidR="00802836">
        <w:instrText xml:space="preserve"> REF _Ref491361605 \r \h </w:instrText>
      </w:r>
      <w:r w:rsidR="00802836">
        <w:fldChar w:fldCharType="separate"/>
      </w:r>
      <w:r w:rsidR="00C93C57">
        <w:t>10.1</w:t>
      </w:r>
      <w:r w:rsidR="00802836">
        <w:fldChar w:fldCharType="end"/>
      </w:r>
      <w:r>
        <w:t xml:space="preserve"> to the Supplier</w:t>
      </w:r>
      <w:r w:rsidR="00802836">
        <w:t>, less any amount required by Law,</w:t>
      </w:r>
      <w:r>
        <w:t xml:space="preserve"> within 30 days of receipt of the invoice, in the manner specified in Item 6 of </w:t>
      </w:r>
      <w:r w:rsidR="00A44B5A">
        <w:fldChar w:fldCharType="begin"/>
      </w:r>
      <w:r w:rsidR="00A44B5A">
        <w:instrText xml:space="preserve"> REF _Ref464638613 \n \h </w:instrText>
      </w:r>
      <w:r w:rsidR="00A44B5A">
        <w:fldChar w:fldCharType="separate"/>
      </w:r>
      <w:r w:rsidR="00C93C57">
        <w:t>Schedule 1</w:t>
      </w:r>
      <w:r w:rsidR="00A44B5A">
        <w:fldChar w:fldCharType="end"/>
      </w:r>
      <w:r>
        <w:t>.</w:t>
      </w:r>
    </w:p>
    <w:p w14:paraId="1DAC3110" w14:textId="77777777" w:rsidR="00234CD8" w:rsidRDefault="00234CD8" w:rsidP="00F45E8E">
      <w:pPr>
        <w:pStyle w:val="ClauseIndent1"/>
      </w:pPr>
      <w:r>
        <w:t>An invoice will not be paid until such time as the invoice is certified for payment by the Organisation’s Representative.</w:t>
      </w:r>
      <w:r w:rsidR="00FA36C9">
        <w:t xml:space="preserve"> </w:t>
      </w:r>
      <w:r>
        <w:t xml:space="preserve">An invoice will not be certified for payment unless the Organisation’s Representative is satisfied that it is correctly calculated with respect to the Goods that are the subject of the relevant invoice. </w:t>
      </w:r>
    </w:p>
    <w:p w14:paraId="71E2E862" w14:textId="77777777" w:rsidR="00234CD8" w:rsidRDefault="00234CD8" w:rsidP="00F45E8E">
      <w:pPr>
        <w:pStyle w:val="ClauseIndent1"/>
      </w:pPr>
      <w:r>
        <w:lastRenderedPageBreak/>
        <w:t>If the Organisation's Representative disputes the invoiced amount (whether in whole or in part) for any reason, the Organisation must pay the undisputed amount of such invoice (if any), and notify the Supplier of the amount the Organisation believes is due for payment. If the Organisation and the Supplier are unable to agree on the balance of the invoiced amount, the dispute will be referred for determination in accordance with clause</w:t>
      </w:r>
      <w:r w:rsidR="00802836">
        <w:t xml:space="preserve"> </w:t>
      </w:r>
      <w:r w:rsidR="00802836">
        <w:fldChar w:fldCharType="begin"/>
      </w:r>
      <w:r w:rsidR="00802836">
        <w:instrText xml:space="preserve"> REF _Ref491361466 \r \h </w:instrText>
      </w:r>
      <w:r w:rsidR="00802836">
        <w:fldChar w:fldCharType="separate"/>
      </w:r>
      <w:r w:rsidR="00C93C57">
        <w:t>16</w:t>
      </w:r>
      <w:r w:rsidR="00802836">
        <w:fldChar w:fldCharType="end"/>
      </w:r>
      <w:r>
        <w:t>. If requested, the Supplier will withdraw the disputed Tax Invoice and issue a replacement Tax Invoice for the undisputed amount.</w:t>
      </w:r>
    </w:p>
    <w:p w14:paraId="28F9F2EF" w14:textId="77777777" w:rsidR="00234CD8" w:rsidRDefault="00234CD8" w:rsidP="00F45E8E">
      <w:pPr>
        <w:pStyle w:val="ClauseIndent1"/>
      </w:pPr>
      <w:r>
        <w:t>Payment of an invoice is not to be taken as:</w:t>
      </w:r>
    </w:p>
    <w:p w14:paraId="17E99411" w14:textId="77777777" w:rsidR="00234CD8" w:rsidRDefault="00234CD8" w:rsidP="00F45E8E">
      <w:pPr>
        <w:pStyle w:val="ClauseIndent2"/>
      </w:pPr>
      <w:r>
        <w:t>evidence or an admission that the Goods have been supplied in accordance with the Specifications, the Service Level Requirements or otherwise in accordance with this Agreement;</w:t>
      </w:r>
    </w:p>
    <w:p w14:paraId="76E21076" w14:textId="77777777" w:rsidR="00234CD8" w:rsidRDefault="00234CD8" w:rsidP="00F45E8E">
      <w:pPr>
        <w:pStyle w:val="ClauseIndent2"/>
      </w:pPr>
      <w:r>
        <w:t>evidence of the value of the Goods supplied;</w:t>
      </w:r>
    </w:p>
    <w:p w14:paraId="599E7939" w14:textId="77777777" w:rsidR="00234CD8" w:rsidRDefault="00234CD8" w:rsidP="00F45E8E">
      <w:pPr>
        <w:pStyle w:val="ClauseIndent2"/>
      </w:pPr>
      <w:r>
        <w:t>an admission that the Goods were satisfactorily supplied;</w:t>
      </w:r>
    </w:p>
    <w:p w14:paraId="2F9D7160" w14:textId="77777777" w:rsidR="00234CD8" w:rsidRDefault="00234CD8" w:rsidP="00F45E8E">
      <w:pPr>
        <w:pStyle w:val="ClauseIndent2"/>
      </w:pPr>
      <w:r>
        <w:t>an admission of liability; or</w:t>
      </w:r>
    </w:p>
    <w:p w14:paraId="46133868" w14:textId="77777777" w:rsidR="00234CD8" w:rsidRDefault="00234CD8" w:rsidP="00F45E8E">
      <w:pPr>
        <w:pStyle w:val="ClauseIndent2"/>
      </w:pPr>
      <w:r>
        <w:t>acceptance or approval of the Supplier’s performance,</w:t>
      </w:r>
    </w:p>
    <w:p w14:paraId="6A67C106" w14:textId="77777777" w:rsidR="00234CD8" w:rsidRDefault="00234CD8" w:rsidP="00F45E8E">
      <w:pPr>
        <w:pStyle w:val="ClauseIndent20"/>
      </w:pPr>
      <w:r>
        <w:t>but must be taken only as payment on account.</w:t>
      </w:r>
    </w:p>
    <w:p w14:paraId="2964FBD1" w14:textId="7DA122D1" w:rsidR="00234CD8" w:rsidRDefault="00234CD8" w:rsidP="00146FC5">
      <w:pPr>
        <w:pStyle w:val="ClauseHeading2"/>
      </w:pPr>
      <w:bookmarkStart w:id="71" w:name="_Ref491686231"/>
      <w:bookmarkStart w:id="72" w:name="_Toc491957365"/>
      <w:r>
        <w:t xml:space="preserve">Fair </w:t>
      </w:r>
      <w:r w:rsidR="008D377B">
        <w:t>P</w:t>
      </w:r>
      <w:r>
        <w:t>ayment</w:t>
      </w:r>
      <w:bookmarkEnd w:id="71"/>
      <w:bookmarkEnd w:id="72"/>
      <w:r w:rsidR="008D377B">
        <w:t>s Policy</w:t>
      </w:r>
    </w:p>
    <w:p w14:paraId="5145BDE5" w14:textId="4A2EF878" w:rsidR="008D377B" w:rsidRDefault="008D377B" w:rsidP="00F45E8E">
      <w:pPr>
        <w:pStyle w:val="ClauseIndent1"/>
      </w:pPr>
      <w:bookmarkStart w:id="73" w:name="_Ref491686227"/>
      <w:r>
        <w:t>This clause 10.3 applies only if the total aggregate Purchase Price payable under this Agreement is less than $3 million.</w:t>
      </w:r>
    </w:p>
    <w:p w14:paraId="06FEF408" w14:textId="273F9E69" w:rsidR="008D377B" w:rsidRDefault="008D377B" w:rsidP="00F45E8E">
      <w:pPr>
        <w:pStyle w:val="ClauseIndent1"/>
      </w:pPr>
      <w:r>
        <w:t xml:space="preserve">If this clause 10.3 applies, the reference in clause 10.2 to 30 days is taken to be a reference to 10 Business Days. </w:t>
      </w:r>
    </w:p>
    <w:p w14:paraId="221D4556" w14:textId="6C99C065" w:rsidR="00234CD8" w:rsidRDefault="008D377B" w:rsidP="00F45E8E">
      <w:pPr>
        <w:pStyle w:val="ClauseIndent1"/>
      </w:pPr>
      <w:r>
        <w:t>If this clause 10.3 applies</w:t>
      </w:r>
      <w:r w:rsidR="00234CD8">
        <w:t>, the Organisation will, on demand by the Supplier, pay simple interest on a daily basis on any overdue amount, at the rate for the time being fixed under section 2 of the</w:t>
      </w:r>
      <w:r w:rsidR="00234CD8" w:rsidRPr="00D46111">
        <w:rPr>
          <w:i/>
        </w:rPr>
        <w:t xml:space="preserve"> Penalty Interest Rates Act 1983</w:t>
      </w:r>
      <w:r w:rsidR="00234CD8">
        <w:t xml:space="preserve"> (Vic).</w:t>
      </w:r>
      <w:bookmarkEnd w:id="73"/>
    </w:p>
    <w:p w14:paraId="57F9C7DC" w14:textId="3BA0935E" w:rsidR="00234CD8" w:rsidRDefault="00234CD8" w:rsidP="00F45E8E">
      <w:pPr>
        <w:pStyle w:val="ClauseIndent1"/>
      </w:pPr>
      <w:r>
        <w:t>For the purposes of clause</w:t>
      </w:r>
      <w:r w:rsidR="00891782">
        <w:t xml:space="preserve"> </w:t>
      </w:r>
      <w:r w:rsidR="00891782">
        <w:fldChar w:fldCharType="begin"/>
      </w:r>
      <w:r w:rsidR="00891782">
        <w:instrText xml:space="preserve"> REF _Ref491686231 \r \h </w:instrText>
      </w:r>
      <w:r w:rsidR="00F45E8E">
        <w:instrText xml:space="preserve"> \* MERGEFORMAT </w:instrText>
      </w:r>
      <w:r w:rsidR="00891782">
        <w:fldChar w:fldCharType="separate"/>
      </w:r>
      <w:r w:rsidR="00C93C57">
        <w:t>10.3</w:t>
      </w:r>
      <w:r w:rsidR="00891782">
        <w:fldChar w:fldCharType="end"/>
      </w:r>
      <w:r w:rsidR="008D377B">
        <w:t>(c)</w:t>
      </w:r>
      <w:r>
        <w:t xml:space="preserve"> </w:t>
      </w:r>
      <w:r w:rsidRPr="009F7AAE">
        <w:rPr>
          <w:b/>
        </w:rPr>
        <w:t>overdue amount</w:t>
      </w:r>
      <w:r>
        <w:t xml:space="preserve"> means an amount (or part thereof) that:</w:t>
      </w:r>
    </w:p>
    <w:p w14:paraId="24753809" w14:textId="77777777" w:rsidR="00234CD8" w:rsidRDefault="00234CD8" w:rsidP="00F45E8E">
      <w:pPr>
        <w:pStyle w:val="ClauseIndent2"/>
      </w:pPr>
      <w:r>
        <w:t>is not, or is no longer, disputed in accordance with this Agreement;</w:t>
      </w:r>
    </w:p>
    <w:p w14:paraId="3FF38770" w14:textId="1A42612E" w:rsidR="00234CD8" w:rsidRDefault="00234CD8" w:rsidP="00F45E8E">
      <w:pPr>
        <w:pStyle w:val="ClauseIndent2"/>
      </w:pPr>
      <w:r>
        <w:t xml:space="preserve">is due and owing under a Tax Invoice properly rendered by the Supplier in accordance with this Agreement; </w:t>
      </w:r>
    </w:p>
    <w:p w14:paraId="7C9FA92D" w14:textId="7F96E7FD" w:rsidR="00234CD8" w:rsidRDefault="008D377B" w:rsidP="00F45E8E">
      <w:pPr>
        <w:pStyle w:val="ClauseIndent2"/>
      </w:pPr>
      <w:r>
        <w:t xml:space="preserve">in respect of any overdue amount payable before 1 April 2021, </w:t>
      </w:r>
      <w:r w:rsidR="00234CD8">
        <w:t>has been outstanding for more than 30 days from the date of receipt of the invoice or the date that the amount ceased to be disputed, as the case may be</w:t>
      </w:r>
      <w:r>
        <w:t>; and</w:t>
      </w:r>
    </w:p>
    <w:p w14:paraId="339D1F37" w14:textId="771BDCC7" w:rsidR="008D377B" w:rsidRDefault="008D377B" w:rsidP="00F45E8E">
      <w:pPr>
        <w:pStyle w:val="ClauseIndent2"/>
      </w:pPr>
      <w:r>
        <w:t>in respect of any overdue amount payable on or after 1 April 2021, has been outstanding for more than 10 days from the date of receipt of the invoice or the date that the amount ceased to be disputed, as the case may be.</w:t>
      </w:r>
    </w:p>
    <w:p w14:paraId="142A2D38" w14:textId="77777777" w:rsidR="00234CD8" w:rsidRPr="003612A0" w:rsidRDefault="00234CD8" w:rsidP="003612A0">
      <w:pPr>
        <w:pStyle w:val="Heading10"/>
        <w:rPr>
          <w:sz w:val="32"/>
          <w:szCs w:val="32"/>
        </w:rPr>
      </w:pPr>
      <w:bookmarkStart w:id="74" w:name="_Toc491957366"/>
      <w:r w:rsidRPr="003612A0">
        <w:rPr>
          <w:sz w:val="32"/>
          <w:szCs w:val="32"/>
        </w:rPr>
        <w:t>Governance and relationship management</w:t>
      </w:r>
      <w:bookmarkEnd w:id="74"/>
    </w:p>
    <w:p w14:paraId="31157936" w14:textId="77777777" w:rsidR="00234CD8" w:rsidRDefault="00234CD8" w:rsidP="00146FC5">
      <w:pPr>
        <w:pStyle w:val="ClauseHeading1"/>
      </w:pPr>
      <w:bookmarkStart w:id="75" w:name="_Toc491957367"/>
      <w:r>
        <w:t>Contract management</w:t>
      </w:r>
      <w:bookmarkEnd w:id="75"/>
    </w:p>
    <w:p w14:paraId="1FD7EB7B" w14:textId="77777777" w:rsidR="00234CD8" w:rsidRDefault="00234CD8" w:rsidP="00146FC5">
      <w:pPr>
        <w:pStyle w:val="ClauseHeading2"/>
      </w:pPr>
      <w:bookmarkStart w:id="76" w:name="_Ref491614145"/>
      <w:bookmarkStart w:id="77" w:name="_Toc491957368"/>
      <w:r>
        <w:t>Parties’ Representatives</w:t>
      </w:r>
      <w:bookmarkEnd w:id="76"/>
      <w:bookmarkEnd w:id="77"/>
    </w:p>
    <w:p w14:paraId="39717F83" w14:textId="77777777" w:rsidR="00234CD8" w:rsidRDefault="00234CD8" w:rsidP="00F45E8E">
      <w:pPr>
        <w:pStyle w:val="ClauseIndent1"/>
      </w:pPr>
      <w:r>
        <w:t xml:space="preserve">For the purposes of ensuring a productive and efficient relationship between the Organisation and the Supplier under this Agreement, the Organisation and Supplier each agree to nominate the relevant person(s) specified in Item 7 of </w:t>
      </w:r>
      <w:r w:rsidR="00A44B5A">
        <w:fldChar w:fldCharType="begin"/>
      </w:r>
      <w:r w:rsidR="00A44B5A">
        <w:instrText xml:space="preserve"> REF _Ref464638613 \n \h </w:instrText>
      </w:r>
      <w:r w:rsidR="00A44B5A">
        <w:fldChar w:fldCharType="separate"/>
      </w:r>
      <w:r w:rsidR="00C93C57">
        <w:t>Schedule 1</w:t>
      </w:r>
      <w:r w:rsidR="00A44B5A">
        <w:fldChar w:fldCharType="end"/>
      </w:r>
      <w:r>
        <w:t xml:space="preserve"> as </w:t>
      </w:r>
      <w:r>
        <w:lastRenderedPageBreak/>
        <w:t>its Representative in relation to all queries, consents, approvals, complaints and disputes required or arising under or in connection with this Agreement.</w:t>
      </w:r>
    </w:p>
    <w:p w14:paraId="52359669" w14:textId="77777777" w:rsidR="00234CD8" w:rsidRDefault="00234CD8" w:rsidP="00F45E8E">
      <w:pPr>
        <w:pStyle w:val="ClauseIndent1"/>
      </w:pPr>
      <w:r>
        <w:t>The Supplier will have regard to all requirements of the Organisation's Representative and will comply with all reasonable directions of the Organisation's Representative.</w:t>
      </w:r>
    </w:p>
    <w:p w14:paraId="6CD82178" w14:textId="77777777" w:rsidR="00234CD8" w:rsidRDefault="00234CD8" w:rsidP="00F45E8E">
      <w:pPr>
        <w:pStyle w:val="ClauseIndent1"/>
      </w:pPr>
      <w:bookmarkStart w:id="78" w:name="_Ref491616998"/>
      <w:r>
        <w:t>Either party may nominate a replacement Representative by providing the other party with written notice. The appointment of the replacement Representative will be effective from the date on which such notice is given.</w:t>
      </w:r>
      <w:bookmarkEnd w:id="78"/>
      <w:r>
        <w:t xml:space="preserve"> </w:t>
      </w:r>
    </w:p>
    <w:p w14:paraId="3A88E4F1" w14:textId="77777777" w:rsidR="00DF667B" w:rsidRPr="00255890" w:rsidRDefault="00DF667B" w:rsidP="00DC0631">
      <w:pPr>
        <w:pStyle w:val="ClauseHeading2"/>
      </w:pPr>
      <w:bookmarkStart w:id="79" w:name="_Ref491332406"/>
      <w:bookmarkStart w:id="80" w:name="_Toc491957369"/>
      <w:r w:rsidRPr="00255890">
        <w:t>Responsibility Chart</w:t>
      </w:r>
      <w:bookmarkEnd w:id="79"/>
      <w:bookmarkEnd w:id="80"/>
    </w:p>
    <w:p w14:paraId="30C3BE34" w14:textId="77777777" w:rsidR="00DF667B" w:rsidRDefault="00DF667B" w:rsidP="00DF667B">
      <w:pPr>
        <w:pStyle w:val="Num2"/>
        <w:ind w:left="720"/>
      </w:pPr>
      <w:r>
        <w:rPr>
          <w:lang w:eastAsia="en-US"/>
        </w:rPr>
        <w:t xml:space="preserve">If required by </w:t>
      </w:r>
      <w:r w:rsidR="00A72CE4">
        <w:rPr>
          <w:lang w:eastAsia="en-US"/>
        </w:rPr>
        <w:t xml:space="preserve">Item 5 of </w:t>
      </w:r>
      <w:r w:rsidR="005319D5">
        <w:fldChar w:fldCharType="begin"/>
      </w:r>
      <w:r w:rsidR="005319D5">
        <w:instrText xml:space="preserve"> REF _Ref464638697 \n \h </w:instrText>
      </w:r>
      <w:r w:rsidR="005319D5">
        <w:fldChar w:fldCharType="separate"/>
      </w:r>
      <w:r w:rsidR="00C93C57">
        <w:t>Schedule 2</w:t>
      </w:r>
      <w:r w:rsidR="005319D5">
        <w:fldChar w:fldCharType="end"/>
      </w:r>
      <w:r>
        <w:rPr>
          <w:lang w:eastAsia="en-US"/>
        </w:rPr>
        <w:t>, the Supplier must prepare a chart identifying the key tasks and obligations under this Agreement, and the party responsible for completing or otherwise performing the relevant task or obligation (</w:t>
      </w:r>
      <w:r>
        <w:rPr>
          <w:b/>
          <w:lang w:eastAsia="en-US"/>
        </w:rPr>
        <w:t>Responsibility Chart</w:t>
      </w:r>
      <w:r>
        <w:rPr>
          <w:lang w:eastAsia="en-US"/>
        </w:rPr>
        <w:t>).</w:t>
      </w:r>
    </w:p>
    <w:p w14:paraId="6064A3C2" w14:textId="77777777" w:rsidR="00234CD8" w:rsidRDefault="00234CD8" w:rsidP="00DC0631">
      <w:pPr>
        <w:pStyle w:val="ClauseHeading2"/>
      </w:pPr>
      <w:bookmarkStart w:id="81" w:name="_Ref491361995"/>
      <w:bookmarkStart w:id="82" w:name="_Toc491957370"/>
      <w:r>
        <w:t>Service Level Requirements</w:t>
      </w:r>
      <w:bookmarkEnd w:id="81"/>
      <w:bookmarkEnd w:id="82"/>
      <w:r>
        <w:t xml:space="preserve"> </w:t>
      </w:r>
    </w:p>
    <w:p w14:paraId="0FEB45A3" w14:textId="77777777" w:rsidR="00234CD8" w:rsidRDefault="00234CD8" w:rsidP="00DC0631">
      <w:pPr>
        <w:pStyle w:val="ClauseIndent1"/>
      </w:pPr>
      <w:r>
        <w:t xml:space="preserve">The Supplier must meet or exceed the Service Level Requirements when </w:t>
      </w:r>
      <w:r w:rsidR="00A72CE4">
        <w:t xml:space="preserve">supplying </w:t>
      </w:r>
      <w:r>
        <w:t>the Goods.</w:t>
      </w:r>
    </w:p>
    <w:p w14:paraId="4FDB30DE" w14:textId="77777777" w:rsidR="00234CD8" w:rsidRDefault="00234CD8" w:rsidP="00DC0631">
      <w:pPr>
        <w:pStyle w:val="ClauseIndent1"/>
      </w:pPr>
      <w:r>
        <w:t xml:space="preserve">The Supplier's performance against the Service Level Requirements must be tracked, monitored and reported on by the Supplier to the Organisation in accordance with </w:t>
      </w:r>
      <w:r w:rsidR="008F6E43">
        <w:fldChar w:fldCharType="begin"/>
      </w:r>
      <w:r w:rsidR="008F6E43">
        <w:instrText xml:space="preserve"> REF _Ref464639036 \n \h </w:instrText>
      </w:r>
      <w:r w:rsidR="008F6E43">
        <w:fldChar w:fldCharType="separate"/>
      </w:r>
      <w:r w:rsidR="00C93C57">
        <w:t>Schedule 3</w:t>
      </w:r>
      <w:r w:rsidR="008F6E43">
        <w:fldChar w:fldCharType="end"/>
      </w:r>
      <w:r>
        <w:t>.</w:t>
      </w:r>
    </w:p>
    <w:p w14:paraId="26EE8666" w14:textId="77777777" w:rsidR="00234CD8" w:rsidRDefault="00234CD8" w:rsidP="00DC0631">
      <w:pPr>
        <w:pStyle w:val="ClauseIndent1"/>
      </w:pPr>
      <w:bookmarkStart w:id="83" w:name="_Ref491361997"/>
      <w:r>
        <w:t>Where the Supplier fails to meet any of the Service Level Requirements, the Supplier must, at no additional cost to the Organisation, promptly:</w:t>
      </w:r>
      <w:bookmarkEnd w:id="83"/>
    </w:p>
    <w:p w14:paraId="27A6B10D" w14:textId="77777777" w:rsidR="00234CD8" w:rsidRDefault="00234CD8" w:rsidP="00DC0631">
      <w:pPr>
        <w:pStyle w:val="ClauseIndent2"/>
      </w:pPr>
      <w:r>
        <w:t>notify the Organisation of the failure in writing; and</w:t>
      </w:r>
    </w:p>
    <w:p w14:paraId="40E309D4" w14:textId="77777777" w:rsidR="00234CD8" w:rsidRDefault="00234CD8" w:rsidP="00DC0631">
      <w:pPr>
        <w:pStyle w:val="ClauseIndent2"/>
      </w:pPr>
      <w:r>
        <w:t xml:space="preserve">arrange all additional resources reasonably necessary to </w:t>
      </w:r>
      <w:r w:rsidR="00A72CE4">
        <w:t xml:space="preserve">supply </w:t>
      </w:r>
      <w:r>
        <w:t>the Goods in accordance with the Service Level Requirements as soon as reasonably practicable.</w:t>
      </w:r>
    </w:p>
    <w:p w14:paraId="60FCD624" w14:textId="77777777" w:rsidR="00234CD8" w:rsidRDefault="00234CD8" w:rsidP="00DC0631">
      <w:pPr>
        <w:pStyle w:val="ClauseIndent1"/>
      </w:pPr>
      <w:r>
        <w:t>Without limiting clause</w:t>
      </w:r>
      <w:r w:rsidR="00802836">
        <w:t xml:space="preserve"> </w:t>
      </w:r>
      <w:r w:rsidR="00802836">
        <w:fldChar w:fldCharType="begin"/>
      </w:r>
      <w:r w:rsidR="00802836">
        <w:instrText xml:space="preserve"> REF _Ref491361995 \r \h </w:instrText>
      </w:r>
      <w:r w:rsidR="00802836">
        <w:fldChar w:fldCharType="separate"/>
      </w:r>
      <w:r w:rsidR="00C93C57">
        <w:t>11.3</w:t>
      </w:r>
      <w:r w:rsidR="00802836">
        <w:fldChar w:fldCharType="end"/>
      </w:r>
      <w:r w:rsidR="00802836">
        <w:fldChar w:fldCharType="begin"/>
      </w:r>
      <w:r w:rsidR="00802836">
        <w:instrText xml:space="preserve"> REF _Ref491361997 \r \h </w:instrText>
      </w:r>
      <w:r w:rsidR="00802836">
        <w:fldChar w:fldCharType="separate"/>
      </w:r>
      <w:r w:rsidR="00C93C57">
        <w:t>(c)</w:t>
      </w:r>
      <w:r w:rsidR="00802836">
        <w:fldChar w:fldCharType="end"/>
      </w:r>
      <w:r>
        <w:t xml:space="preserve">, if there is any failure by the Supplier to meet a Service Level Requirement, Service Credits will be payable by the Supplier if specified in </w:t>
      </w:r>
      <w:r w:rsidR="008F6E43">
        <w:fldChar w:fldCharType="begin"/>
      </w:r>
      <w:r w:rsidR="008F6E43">
        <w:instrText xml:space="preserve"> REF _Ref464639036 \n \h </w:instrText>
      </w:r>
      <w:r w:rsidR="008F6E43">
        <w:fldChar w:fldCharType="separate"/>
      </w:r>
      <w:r w:rsidR="00C93C57">
        <w:t>Schedule 3</w:t>
      </w:r>
      <w:r w:rsidR="008F6E43">
        <w:fldChar w:fldCharType="end"/>
      </w:r>
      <w:r>
        <w:t xml:space="preserve">. </w:t>
      </w:r>
      <w:r w:rsidR="003F7FEA">
        <w:t>If applicable, t</w:t>
      </w:r>
      <w:r>
        <w:t xml:space="preserve">he parties agree that the Service Credits are a genuine pre-estimate of the loss likely to be suffered by the Organisation as a result of the Supplier's actions, including the diminution in value of the Goods resulting from the failure and do not constitute a penalty. </w:t>
      </w:r>
    </w:p>
    <w:p w14:paraId="5EB011E5" w14:textId="77777777" w:rsidR="00234CD8" w:rsidRDefault="00234CD8" w:rsidP="00DC0631">
      <w:pPr>
        <w:pStyle w:val="ClauseHeading2"/>
      </w:pPr>
      <w:bookmarkStart w:id="84" w:name="_Ref491614181"/>
      <w:bookmarkStart w:id="85" w:name="_Toc491957371"/>
      <w:r>
        <w:t>Progress report</w:t>
      </w:r>
      <w:bookmarkEnd w:id="84"/>
      <w:bookmarkEnd w:id="85"/>
    </w:p>
    <w:p w14:paraId="23AB70D5" w14:textId="77777777" w:rsidR="00234CD8" w:rsidRDefault="00234CD8" w:rsidP="00DC0631">
      <w:pPr>
        <w:pStyle w:val="ClauseIndent10"/>
      </w:pPr>
      <w:r>
        <w:t xml:space="preserve">The Supplier must provide to the Organisation's Representative: </w:t>
      </w:r>
    </w:p>
    <w:p w14:paraId="031471C6" w14:textId="77777777" w:rsidR="00234CD8" w:rsidRDefault="00234CD8" w:rsidP="00DC0631">
      <w:pPr>
        <w:pStyle w:val="ClauseIndent1"/>
      </w:pPr>
      <w:r>
        <w:t xml:space="preserve">a progress report in respect of the Supplier's performance under this Agreement, such report to be provided at the times, in the format and containing the matters specified in Item 8 of </w:t>
      </w:r>
      <w:r w:rsidR="00A44B5A">
        <w:fldChar w:fldCharType="begin"/>
      </w:r>
      <w:r w:rsidR="00A44B5A">
        <w:instrText xml:space="preserve"> REF _Ref464638613 \n \h </w:instrText>
      </w:r>
      <w:r w:rsidR="00A44B5A">
        <w:fldChar w:fldCharType="separate"/>
      </w:r>
      <w:r w:rsidR="00C93C57">
        <w:t>Schedule 1</w:t>
      </w:r>
      <w:r w:rsidR="00A44B5A">
        <w:fldChar w:fldCharType="end"/>
      </w:r>
      <w:r>
        <w:t>; and</w:t>
      </w:r>
    </w:p>
    <w:p w14:paraId="425D7CF7" w14:textId="77777777" w:rsidR="00234CD8" w:rsidRDefault="00234CD8" w:rsidP="00DC0631">
      <w:pPr>
        <w:pStyle w:val="ClauseIndent1"/>
      </w:pPr>
      <w:r>
        <w:t xml:space="preserve">all other data or information that the Organisation's Representative may request to enable it to adequately assess the performance of the Supplier. </w:t>
      </w:r>
    </w:p>
    <w:p w14:paraId="178FE6E1" w14:textId="77777777" w:rsidR="00316F04" w:rsidRDefault="00316F04" w:rsidP="00DC0631">
      <w:pPr>
        <w:pStyle w:val="ClauseHeading2"/>
      </w:pPr>
      <w:bookmarkStart w:id="86" w:name="_Toc473012700"/>
      <w:bookmarkStart w:id="87" w:name="_Toc473819643"/>
      <w:bookmarkStart w:id="88" w:name="_Ref474342156"/>
      <w:bookmarkStart w:id="89" w:name="_Ref490741375"/>
      <w:bookmarkStart w:id="90" w:name="_Ref491851767"/>
      <w:bookmarkStart w:id="91" w:name="_Toc491957372"/>
      <w:r>
        <w:t>Contract management review</w:t>
      </w:r>
      <w:bookmarkEnd w:id="86"/>
      <w:bookmarkEnd w:id="87"/>
      <w:bookmarkEnd w:id="88"/>
      <w:bookmarkEnd w:id="89"/>
      <w:bookmarkEnd w:id="90"/>
      <w:bookmarkEnd w:id="91"/>
    </w:p>
    <w:p w14:paraId="0698F360" w14:textId="77777777" w:rsidR="00316F04" w:rsidRDefault="00316F04" w:rsidP="000F0362">
      <w:pPr>
        <w:pStyle w:val="ClauseIndent10"/>
      </w:pPr>
      <w:r>
        <w:t xml:space="preserve">The parties’ Representatives must meet at the time and in the manner specified in Item 9 of </w:t>
      </w:r>
      <w:r w:rsidR="00A44B5A">
        <w:fldChar w:fldCharType="begin"/>
      </w:r>
      <w:r w:rsidR="00A44B5A">
        <w:instrText xml:space="preserve"> REF _Ref464638613 \n \h </w:instrText>
      </w:r>
      <w:r w:rsidR="00A44B5A">
        <w:fldChar w:fldCharType="separate"/>
      </w:r>
      <w:r w:rsidR="00C93C57">
        <w:t>Schedule 1</w:t>
      </w:r>
      <w:r w:rsidR="00A44B5A">
        <w:fldChar w:fldCharType="end"/>
      </w:r>
      <w:r>
        <w:t xml:space="preserve"> to discuss contract management issues and to review the Supplier’s performance under this Agreement and the Purc</w:t>
      </w:r>
      <w:r w:rsidR="00DF667B">
        <w:t>hase Order Contracts, including a</w:t>
      </w:r>
      <w:r>
        <w:t xml:space="preserve"> review of the Supplier’s compliance with the Service Level Requirements</w:t>
      </w:r>
      <w:r w:rsidR="00DF667B">
        <w:t>.</w:t>
      </w:r>
    </w:p>
    <w:p w14:paraId="34BD4EBE" w14:textId="77777777" w:rsidR="00234CD8" w:rsidRDefault="00234CD8" w:rsidP="00DC0631">
      <w:pPr>
        <w:pStyle w:val="ClauseHeading1"/>
      </w:pPr>
      <w:bookmarkStart w:id="92" w:name="_Ref491361971"/>
      <w:bookmarkStart w:id="93" w:name="_Toc491957373"/>
      <w:r>
        <w:lastRenderedPageBreak/>
        <w:t>Sub-contracting</w:t>
      </w:r>
      <w:bookmarkEnd w:id="92"/>
      <w:bookmarkEnd w:id="93"/>
    </w:p>
    <w:p w14:paraId="5D829096" w14:textId="77777777" w:rsidR="00AE7BA0" w:rsidRDefault="00234CD8" w:rsidP="009F7AAE">
      <w:pPr>
        <w:pStyle w:val="ClauseIndent1"/>
        <w:spacing w:before="0" w:after="0" w:line="240" w:lineRule="auto"/>
      </w:pPr>
      <w:bookmarkStart w:id="94" w:name="_Ref491362103"/>
      <w:r>
        <w:t>The Supplier must not sub-contract to any person any of its obligations under this Agreement without the prior written consent of the Organisation, which consent may be given (conditionally or unconditionally) or withheld by the Organisation in its absolute discretion.</w:t>
      </w:r>
      <w:bookmarkStart w:id="95" w:name="_Ref491680988"/>
      <w:bookmarkEnd w:id="94"/>
    </w:p>
    <w:p w14:paraId="74F1A1DB" w14:textId="77777777" w:rsidR="00234CD8" w:rsidRDefault="00234CD8" w:rsidP="000F0362">
      <w:pPr>
        <w:pStyle w:val="ClauseIndent1"/>
      </w:pPr>
      <w:r>
        <w:t xml:space="preserve">If requested by the Organisation, the Supplier must provide reasonable details of the following when requesting the Organisation's approval for a proposed sub-contractor under clause </w:t>
      </w:r>
      <w:r w:rsidR="00F04750">
        <w:fldChar w:fldCharType="begin"/>
      </w:r>
      <w:r w:rsidR="00F04750">
        <w:instrText xml:space="preserve"> REF _Ref491361971 \r \h </w:instrText>
      </w:r>
      <w:r w:rsidR="00F04750">
        <w:fldChar w:fldCharType="separate"/>
      </w:r>
      <w:r w:rsidR="00C93C57">
        <w:t>12</w:t>
      </w:r>
      <w:r w:rsidR="00F04750">
        <w:fldChar w:fldCharType="end"/>
      </w:r>
      <w:r w:rsidR="00F04750">
        <w:fldChar w:fldCharType="begin"/>
      </w:r>
      <w:r w:rsidR="00F04750">
        <w:instrText xml:space="preserve"> REF _Ref491362103 \r \h </w:instrText>
      </w:r>
      <w:r w:rsidR="00F04750">
        <w:fldChar w:fldCharType="separate"/>
      </w:r>
      <w:r w:rsidR="00C93C57">
        <w:t>(a)</w:t>
      </w:r>
      <w:r w:rsidR="00F04750">
        <w:fldChar w:fldCharType="end"/>
      </w:r>
      <w:r w:rsidR="006F36F1">
        <w:t>:</w:t>
      </w:r>
      <w:bookmarkEnd w:id="95"/>
    </w:p>
    <w:p w14:paraId="74DB46D1" w14:textId="77777777" w:rsidR="00234CD8" w:rsidRDefault="00234CD8" w:rsidP="00875011">
      <w:pPr>
        <w:pStyle w:val="ClauseIndent2"/>
      </w:pPr>
      <w:r>
        <w:t xml:space="preserve">the purposes for which the proposed sub-contractor will be employed, including the scope of any </w:t>
      </w:r>
      <w:r w:rsidR="006F36F1">
        <w:t xml:space="preserve">Goods </w:t>
      </w:r>
      <w:r>
        <w:t>to be provided by the proposed sub-contractor;</w:t>
      </w:r>
    </w:p>
    <w:p w14:paraId="1B38AE4C" w14:textId="77777777" w:rsidR="00234CD8" w:rsidRDefault="00234CD8" w:rsidP="00875011">
      <w:pPr>
        <w:pStyle w:val="ClauseIndent2"/>
      </w:pPr>
      <w:r>
        <w:t xml:space="preserve">the proposed sub-contractor's capabilities in </w:t>
      </w:r>
      <w:r w:rsidR="00A72CE4">
        <w:t xml:space="preserve">supplying </w:t>
      </w:r>
      <w:r w:rsidR="006F36F1">
        <w:t>goods</w:t>
      </w:r>
      <w:r>
        <w:t xml:space="preserve"> of a similar nature; </w:t>
      </w:r>
    </w:p>
    <w:p w14:paraId="68836283" w14:textId="77777777" w:rsidR="00234CD8" w:rsidRDefault="00234CD8" w:rsidP="00875011">
      <w:pPr>
        <w:pStyle w:val="ClauseIndent2"/>
      </w:pPr>
      <w:r>
        <w:t>the proposed sub-contractor’s financial standing; and</w:t>
      </w:r>
    </w:p>
    <w:p w14:paraId="136731AE" w14:textId="77777777" w:rsidR="00234CD8" w:rsidRDefault="00234CD8" w:rsidP="00875011">
      <w:pPr>
        <w:pStyle w:val="ClauseIndent2"/>
      </w:pPr>
      <w:r>
        <w:t>a copy of the proposed sub-contract (provided that commercially sensitive payment or security terms, and pricing information, may be omitted).</w:t>
      </w:r>
    </w:p>
    <w:p w14:paraId="78E99DE0" w14:textId="77777777" w:rsidR="00234CD8" w:rsidRDefault="00234CD8" w:rsidP="00875011">
      <w:pPr>
        <w:pStyle w:val="ClauseIndent1"/>
      </w:pPr>
      <w:bookmarkStart w:id="96" w:name="_Ref491361973"/>
      <w:r>
        <w:t>The Supplier must ensure that any sub-contractor engaged by it complies with all obligations imposed on the Supplier by this Agreement.</w:t>
      </w:r>
      <w:bookmarkEnd w:id="96"/>
      <w:r>
        <w:t xml:space="preserve"> </w:t>
      </w:r>
    </w:p>
    <w:p w14:paraId="355A8706" w14:textId="77777777" w:rsidR="00234CD8" w:rsidRDefault="00234CD8" w:rsidP="00875011">
      <w:pPr>
        <w:pStyle w:val="ClauseIndent1"/>
      </w:pPr>
      <w:bookmarkStart w:id="97" w:name="_Ref491680996"/>
      <w:r>
        <w:t>The Supplier will not, as a result of any sub-contracting arrangement, be relieved from the performance of any obligation under this Agreement and will be liable for all acts and omissions of a sub-contractor as though they were the actions of the Supplier itself.</w:t>
      </w:r>
      <w:bookmarkEnd w:id="97"/>
    </w:p>
    <w:p w14:paraId="6CFAB357" w14:textId="77777777" w:rsidR="00234CD8" w:rsidRDefault="00234CD8" w:rsidP="00875011">
      <w:pPr>
        <w:pStyle w:val="ClauseIndent1"/>
      </w:pPr>
      <w:r>
        <w:t xml:space="preserve">No sub-contractor of the Supplier will itself be entitled to sub-contract or assign its obligations. </w:t>
      </w:r>
    </w:p>
    <w:p w14:paraId="68BEF95A" w14:textId="77777777" w:rsidR="00234CD8" w:rsidRDefault="00234CD8" w:rsidP="00875011">
      <w:pPr>
        <w:pStyle w:val="ClauseHeading1"/>
      </w:pPr>
      <w:bookmarkStart w:id="98" w:name="_Ref491681003"/>
      <w:bookmarkStart w:id="99" w:name="_Toc491957374"/>
      <w:r>
        <w:t>Compliance with Law and Policy</w:t>
      </w:r>
      <w:bookmarkEnd w:id="98"/>
      <w:bookmarkEnd w:id="99"/>
    </w:p>
    <w:p w14:paraId="0170EF81" w14:textId="77777777" w:rsidR="00234CD8" w:rsidRDefault="00234CD8" w:rsidP="00875011">
      <w:pPr>
        <w:pStyle w:val="ClauseHeading2"/>
      </w:pPr>
      <w:bookmarkStart w:id="100" w:name="_Ref491615022"/>
      <w:bookmarkStart w:id="101" w:name="_Toc491957375"/>
      <w:r>
        <w:t>General Law and Policy</w:t>
      </w:r>
      <w:bookmarkEnd w:id="100"/>
      <w:bookmarkEnd w:id="101"/>
    </w:p>
    <w:p w14:paraId="64A0DA5D" w14:textId="77777777" w:rsidR="00234CD8" w:rsidRDefault="00234CD8" w:rsidP="00875011">
      <w:pPr>
        <w:pStyle w:val="ClauseIndent10"/>
      </w:pPr>
      <w:r>
        <w:t xml:space="preserve">The Supplier must, in performing its obligations under this Agreement, comply with: </w:t>
      </w:r>
    </w:p>
    <w:p w14:paraId="09E60BF7" w14:textId="77777777" w:rsidR="00234CD8" w:rsidRPr="00FE0D3E" w:rsidRDefault="00234CD8" w:rsidP="00875011">
      <w:pPr>
        <w:pStyle w:val="ClauseIndent1"/>
      </w:pPr>
      <w:r>
        <w:t xml:space="preserve">all Laws affecting or applicable to the </w:t>
      </w:r>
      <w:r w:rsidR="00A72CE4">
        <w:t xml:space="preserve">supply </w:t>
      </w:r>
      <w:r>
        <w:t xml:space="preserve">of the Goods by the Supplier under this Agreement including any Laws specified in Item </w:t>
      </w:r>
      <w:r w:rsidR="00CC6BA7">
        <w:t>14</w:t>
      </w:r>
      <w:r>
        <w:t xml:space="preserve"> of </w:t>
      </w:r>
      <w:r w:rsidR="00A44B5A">
        <w:fldChar w:fldCharType="begin"/>
      </w:r>
      <w:r w:rsidR="00A44B5A">
        <w:instrText xml:space="preserve"> REF _Ref464638613 \n \h </w:instrText>
      </w:r>
      <w:r w:rsidR="00A44B5A">
        <w:fldChar w:fldCharType="separate"/>
      </w:r>
      <w:r w:rsidR="00C93C57">
        <w:t>Schedule 1</w:t>
      </w:r>
      <w:r w:rsidR="00A44B5A">
        <w:fldChar w:fldCharType="end"/>
      </w:r>
      <w:r>
        <w:t>; and</w:t>
      </w:r>
    </w:p>
    <w:p w14:paraId="5965AA11" w14:textId="77777777" w:rsidR="00234CD8" w:rsidRDefault="00234CD8" w:rsidP="00875011">
      <w:pPr>
        <w:pStyle w:val="ClauseIndent1"/>
        <w:rPr>
          <w:b/>
          <w:sz w:val="24"/>
        </w:rPr>
      </w:pPr>
      <w:r>
        <w:t>the State's policies and procedures as notified to the Supplier in writing from time to time.</w:t>
      </w:r>
    </w:p>
    <w:p w14:paraId="2C3A35E1" w14:textId="77777777" w:rsidR="00234CD8" w:rsidRDefault="00234CD8" w:rsidP="00875011">
      <w:pPr>
        <w:pStyle w:val="ClauseHeading2"/>
      </w:pPr>
      <w:bookmarkStart w:id="102" w:name="_Toc491957376"/>
      <w:r>
        <w:t>Victorian Public Sector Commission Code of Conduct</w:t>
      </w:r>
      <w:bookmarkEnd w:id="102"/>
      <w:r>
        <w:t xml:space="preserve"> </w:t>
      </w:r>
    </w:p>
    <w:p w14:paraId="5031BB33" w14:textId="77777777" w:rsidR="00234CD8" w:rsidRDefault="00234CD8" w:rsidP="00875011">
      <w:pPr>
        <w:pStyle w:val="ClauseIndent10"/>
      </w:pPr>
      <w:r>
        <w:t xml:space="preserve">Where, in the course of </w:t>
      </w:r>
      <w:r w:rsidR="00953F68">
        <w:t>supplying</w:t>
      </w:r>
      <w:r w:rsidR="00A72CE4">
        <w:t xml:space="preserve"> or delivering </w:t>
      </w:r>
      <w:r>
        <w:t>the Goods, the Supplier, or its Personnel:</w:t>
      </w:r>
    </w:p>
    <w:p w14:paraId="1EE771CA" w14:textId="77777777" w:rsidR="00234CD8" w:rsidRDefault="00234CD8" w:rsidP="00875011">
      <w:pPr>
        <w:pStyle w:val="ClauseIndent1"/>
      </w:pPr>
      <w:r>
        <w:t xml:space="preserve">supervise or work with Public Sector Employees; </w:t>
      </w:r>
    </w:p>
    <w:p w14:paraId="30051931" w14:textId="77777777" w:rsidR="00234CD8" w:rsidRDefault="00234CD8" w:rsidP="00875011">
      <w:pPr>
        <w:pStyle w:val="ClauseIndent1"/>
      </w:pPr>
      <w:r>
        <w:t>undertake work that is of a similar nature to the work undertaken by Public Sector Employees at premises or a location generally regarded as a public sector workplace; or</w:t>
      </w:r>
    </w:p>
    <w:p w14:paraId="4EA4393A" w14:textId="77777777" w:rsidR="00234CD8" w:rsidRDefault="00234CD8" w:rsidP="00875011">
      <w:pPr>
        <w:pStyle w:val="ClauseIndent1"/>
      </w:pPr>
      <w:r>
        <w:t>use or have access to public sector resources or information that are not normally accessible or available to the public,</w:t>
      </w:r>
    </w:p>
    <w:p w14:paraId="0D344A67" w14:textId="77777777" w:rsidR="00234CD8" w:rsidRDefault="00234CD8" w:rsidP="00875011">
      <w:pPr>
        <w:pStyle w:val="ClauseIndent10"/>
      </w:pPr>
      <w:r>
        <w:t>the Supplier must (and must ensure that its Personnel) comply with the VPSC Code of Conduct.</w:t>
      </w:r>
    </w:p>
    <w:p w14:paraId="2A170D36" w14:textId="77777777" w:rsidR="00234CD8" w:rsidRDefault="00234CD8" w:rsidP="00875011">
      <w:pPr>
        <w:pStyle w:val="ClauseHeading2"/>
      </w:pPr>
      <w:bookmarkStart w:id="103" w:name="_Toc491957377"/>
      <w:r>
        <w:lastRenderedPageBreak/>
        <w:t>Supplier Code of Conduct</w:t>
      </w:r>
      <w:bookmarkEnd w:id="103"/>
    </w:p>
    <w:p w14:paraId="5162A882" w14:textId="77777777" w:rsidR="00234CD8" w:rsidRDefault="00234CD8" w:rsidP="00875011">
      <w:pPr>
        <w:pStyle w:val="ClauseIndent10"/>
      </w:pPr>
      <w:r>
        <w:t xml:space="preserve">The Supplier acknowledges that: </w:t>
      </w:r>
    </w:p>
    <w:p w14:paraId="50E75F8A" w14:textId="77777777" w:rsidR="00234CD8" w:rsidRDefault="00234CD8" w:rsidP="00875011">
      <w:pPr>
        <w:pStyle w:val="ClauseIndent1"/>
      </w:pPr>
      <w:r>
        <w:t>the Supplier Code of Conduct is an important part of the State's approach to procurement and describes the State's minimum expectations regarding the conduct of its suppliers;</w:t>
      </w:r>
    </w:p>
    <w:p w14:paraId="26F4D29D" w14:textId="77777777" w:rsidR="00234CD8" w:rsidRDefault="00234CD8" w:rsidP="00875011">
      <w:pPr>
        <w:pStyle w:val="ClauseIndent1"/>
      </w:pPr>
      <w:r>
        <w:t>it has read the Supplier Code of Conduct; and</w:t>
      </w:r>
    </w:p>
    <w:p w14:paraId="1940ABA0" w14:textId="77777777" w:rsidR="00234CD8" w:rsidRDefault="00234CD8" w:rsidP="00875011">
      <w:pPr>
        <w:pStyle w:val="ClauseIndent1"/>
      </w:pPr>
      <w:r>
        <w:t>the expectations set out in the Code are not intended to reduce, alter or supersede any other obligations which may be imposed on the Supplier, whether under this Agreement or at Law.</w:t>
      </w:r>
    </w:p>
    <w:p w14:paraId="6104E3C0" w14:textId="77777777" w:rsidR="00234CD8" w:rsidRDefault="00234CD8" w:rsidP="00875011">
      <w:pPr>
        <w:pStyle w:val="ClauseHeading2"/>
      </w:pPr>
      <w:bookmarkStart w:id="104" w:name="_Toc491957378"/>
      <w:r>
        <w:t>Employment policy</w:t>
      </w:r>
      <w:bookmarkEnd w:id="104"/>
    </w:p>
    <w:p w14:paraId="13A239A9" w14:textId="77777777" w:rsidR="00234CD8" w:rsidRDefault="00234CD8" w:rsidP="00875011">
      <w:pPr>
        <w:pStyle w:val="ClauseIndent1"/>
      </w:pPr>
      <w:r>
        <w:t xml:space="preserve">The Supplier and any Personnel engaged in the supply of Goods must not: </w:t>
      </w:r>
    </w:p>
    <w:p w14:paraId="518AB401" w14:textId="77777777" w:rsidR="00234CD8" w:rsidRDefault="00234CD8" w:rsidP="00875011">
      <w:pPr>
        <w:pStyle w:val="ClauseIndent2"/>
      </w:pPr>
      <w:r>
        <w:t>engage in unethical work practices; or</w:t>
      </w:r>
    </w:p>
    <w:p w14:paraId="51285943" w14:textId="77777777" w:rsidR="00234CD8" w:rsidRDefault="00234CD8" w:rsidP="00875011">
      <w:pPr>
        <w:pStyle w:val="ClauseIndent2"/>
      </w:pPr>
      <w:r>
        <w:t>engage employees or sub-contracted workers upon terms and conditions which do not meet industry standards generally applicable in Victoria.</w:t>
      </w:r>
    </w:p>
    <w:p w14:paraId="13F54372" w14:textId="77777777" w:rsidR="00234CD8" w:rsidRDefault="00234CD8" w:rsidP="00875011">
      <w:pPr>
        <w:pStyle w:val="ClauseIndent1"/>
      </w:pPr>
      <w:r>
        <w:t xml:space="preserve">Where a federal industrial award may apply to the capacity in which an employee is engaged by the Supplier, or by a sub-contractor, in the </w:t>
      </w:r>
      <w:r w:rsidR="00A72CE4">
        <w:t xml:space="preserve">supply </w:t>
      </w:r>
      <w:r>
        <w:t>of the Goods, the Supplier must:</w:t>
      </w:r>
    </w:p>
    <w:p w14:paraId="432939AA" w14:textId="77777777" w:rsidR="00234CD8" w:rsidRDefault="00234CD8" w:rsidP="00875011">
      <w:pPr>
        <w:pStyle w:val="ClauseIndent2"/>
      </w:pPr>
      <w:r>
        <w:t xml:space="preserve">where applicable, comply with the better off overall test under section 193 of the </w:t>
      </w:r>
      <w:r w:rsidRPr="009F7AAE">
        <w:rPr>
          <w:i/>
        </w:rPr>
        <w:t>Fair Work Act 2009</w:t>
      </w:r>
      <w:r w:rsidRPr="00FE0D3E">
        <w:t xml:space="preserve"> </w:t>
      </w:r>
      <w:r>
        <w:t>(Cth) in relation to any enterprise agreement it is bound by</w:t>
      </w:r>
      <w:r w:rsidRPr="00FE0D3E">
        <w:t xml:space="preserve">; </w:t>
      </w:r>
      <w:r>
        <w:t>or</w:t>
      </w:r>
    </w:p>
    <w:p w14:paraId="1F961304" w14:textId="77777777" w:rsidR="00234CD8" w:rsidRDefault="00234CD8" w:rsidP="00875011">
      <w:pPr>
        <w:pStyle w:val="ClauseIndent2"/>
      </w:pPr>
      <w:r>
        <w:t>otherwise ensure that the conditions on which that employee is engaged are no less beneficial to the employee than the rates and conditions under that award.</w:t>
      </w:r>
    </w:p>
    <w:p w14:paraId="5B643547" w14:textId="77777777" w:rsidR="00234CD8" w:rsidRDefault="00E169C9" w:rsidP="00875011">
      <w:pPr>
        <w:pStyle w:val="ClauseHeading2"/>
      </w:pPr>
      <w:bookmarkStart w:id="105" w:name="_Ref491615052"/>
      <w:bookmarkStart w:id="106" w:name="_Toc491957379"/>
      <w:r>
        <w:t xml:space="preserve">Local Jobs First </w:t>
      </w:r>
      <w:r w:rsidR="00234CD8">
        <w:t>Policy (</w:t>
      </w:r>
      <w:r>
        <w:t>LJF</w:t>
      </w:r>
      <w:r w:rsidR="00834647">
        <w:t>)</w:t>
      </w:r>
      <w:bookmarkEnd w:id="105"/>
      <w:bookmarkEnd w:id="106"/>
    </w:p>
    <w:p w14:paraId="2E5CC0CE" w14:textId="77777777" w:rsidR="00234CD8" w:rsidRDefault="00234CD8" w:rsidP="00875011">
      <w:pPr>
        <w:pStyle w:val="ClauseIndent10"/>
      </w:pPr>
      <w:r>
        <w:t xml:space="preserve">If the </w:t>
      </w:r>
      <w:r w:rsidR="00E169C9">
        <w:t>LJF</w:t>
      </w:r>
      <w:r w:rsidR="00834647">
        <w:t xml:space="preserve"> policy </w:t>
      </w:r>
      <w:r>
        <w:t xml:space="preserve">applies to this Agreement (as indicated by Item </w:t>
      </w:r>
      <w:r w:rsidR="00CC6BA7">
        <w:t>15</w:t>
      </w:r>
      <w:r>
        <w:t xml:space="preserve"> of </w:t>
      </w:r>
      <w:r w:rsidR="00A44B5A">
        <w:fldChar w:fldCharType="begin"/>
      </w:r>
      <w:r w:rsidR="00A44B5A">
        <w:instrText xml:space="preserve"> REF _Ref464638613 \n \h </w:instrText>
      </w:r>
      <w:r w:rsidR="00A44B5A">
        <w:fldChar w:fldCharType="separate"/>
      </w:r>
      <w:r w:rsidR="00C93C57">
        <w:t>Schedule 1</w:t>
      </w:r>
      <w:r w:rsidR="00A44B5A">
        <w:fldChar w:fldCharType="end"/>
      </w:r>
      <w:r>
        <w:t xml:space="preserve">), then the terms and conditions set out in </w:t>
      </w:r>
      <w:r w:rsidR="00CC143B">
        <w:fldChar w:fldCharType="begin"/>
      </w:r>
      <w:r w:rsidR="00CC143B">
        <w:instrText xml:space="preserve"> REF _Ref491937607 \n \h </w:instrText>
      </w:r>
      <w:r w:rsidR="00CC143B">
        <w:fldChar w:fldCharType="separate"/>
      </w:r>
      <w:r w:rsidR="00C93C57">
        <w:t>Schedule 4</w:t>
      </w:r>
      <w:r w:rsidR="00CC143B">
        <w:fldChar w:fldCharType="end"/>
      </w:r>
      <w:r>
        <w:t xml:space="preserve"> are incorporated into and form part of this Agreement.</w:t>
      </w:r>
    </w:p>
    <w:p w14:paraId="375D7AC6" w14:textId="77777777" w:rsidR="00234CD8" w:rsidRDefault="00234CD8" w:rsidP="00875011">
      <w:pPr>
        <w:pStyle w:val="ClauseHeading2"/>
      </w:pPr>
      <w:bookmarkStart w:id="107" w:name="_Ref491362581"/>
      <w:bookmarkStart w:id="108" w:name="_Toc491957380"/>
      <w:r>
        <w:t>No unlawful inducements</w:t>
      </w:r>
      <w:bookmarkEnd w:id="107"/>
      <w:bookmarkEnd w:id="108"/>
    </w:p>
    <w:p w14:paraId="183BD2E7" w14:textId="77777777" w:rsidR="00234CD8" w:rsidRDefault="00234CD8" w:rsidP="00875011">
      <w:pPr>
        <w:pStyle w:val="ClauseIndent1"/>
      </w:pPr>
      <w:bookmarkStart w:id="109" w:name="_Ref491362582"/>
      <w:r>
        <w:t>The Supplier will not, and will ensure that its Personnel will not, directly or indirectly, offer, promise, agree to pay, give, accept, or solicit anything of value (including to or from any third party) in order to secure any reward or improper benefit other than payment for the performance of their obligations under this Agreement.</w:t>
      </w:r>
      <w:bookmarkEnd w:id="109"/>
    </w:p>
    <w:p w14:paraId="4A169AA5" w14:textId="77777777" w:rsidR="00234CD8" w:rsidRDefault="00234CD8" w:rsidP="00875011">
      <w:pPr>
        <w:pStyle w:val="ClauseIndent1"/>
      </w:pPr>
      <w:r>
        <w:t xml:space="preserve">The Organisation may terminate this Agreement immediately on notice to the Supplier if the Supplier or any of its Personnel is found to have engaged in any conduct under clause </w:t>
      </w:r>
      <w:r w:rsidR="005A57EA">
        <w:fldChar w:fldCharType="begin"/>
      </w:r>
      <w:r w:rsidR="005A57EA">
        <w:instrText xml:space="preserve"> REF _Ref491362581 \r \h </w:instrText>
      </w:r>
      <w:r w:rsidR="005A57EA">
        <w:fldChar w:fldCharType="separate"/>
      </w:r>
      <w:r w:rsidR="00C93C57">
        <w:t>13.6</w:t>
      </w:r>
      <w:r w:rsidR="005A57EA">
        <w:fldChar w:fldCharType="end"/>
      </w:r>
      <w:r w:rsidR="005A57EA">
        <w:fldChar w:fldCharType="begin"/>
      </w:r>
      <w:r w:rsidR="005A57EA">
        <w:instrText xml:space="preserve"> REF _Ref491362582 \r \h </w:instrText>
      </w:r>
      <w:r w:rsidR="005A57EA">
        <w:fldChar w:fldCharType="separate"/>
      </w:r>
      <w:r w:rsidR="00C93C57">
        <w:t>(a)</w:t>
      </w:r>
      <w:r w:rsidR="005A57EA">
        <w:fldChar w:fldCharType="end"/>
      </w:r>
      <w:r>
        <w:t xml:space="preserve"> and recover the amount of any loss resulting from such termination as a debt due from the Supplier.</w:t>
      </w:r>
    </w:p>
    <w:p w14:paraId="603784A8" w14:textId="77777777" w:rsidR="00234CD8" w:rsidRDefault="00234CD8" w:rsidP="001A4483">
      <w:pPr>
        <w:pStyle w:val="ClauseHeading1"/>
      </w:pPr>
      <w:bookmarkStart w:id="110" w:name="_Ref491362651"/>
      <w:bookmarkStart w:id="111" w:name="_Toc491957381"/>
      <w:r>
        <w:t>Conflict of Interest</w:t>
      </w:r>
      <w:bookmarkEnd w:id="110"/>
      <w:bookmarkEnd w:id="111"/>
    </w:p>
    <w:p w14:paraId="4CE8FD44" w14:textId="77777777" w:rsidR="00234CD8" w:rsidRDefault="00234CD8" w:rsidP="001D716D">
      <w:pPr>
        <w:pStyle w:val="ClauseIndent1"/>
        <w:numPr>
          <w:ilvl w:val="2"/>
          <w:numId w:val="32"/>
        </w:numPr>
      </w:pPr>
      <w:r>
        <w:t>The Supplier warrants to the Organisation that it does not, and will ensure that its Personnel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their duties and interests under this Agreement.</w:t>
      </w:r>
    </w:p>
    <w:p w14:paraId="21490A8C" w14:textId="77777777" w:rsidR="00234CD8" w:rsidRDefault="00234CD8" w:rsidP="00875011">
      <w:pPr>
        <w:pStyle w:val="ClauseIndent1"/>
      </w:pPr>
      <w:r>
        <w:lastRenderedPageBreak/>
        <w:t>The Supplier must promptly inform the Organisation of any matter which may give rise to an actual or potential conflict of interest and comply with any reasonable directions given by the Organisation in terms of dealing with that conflict.</w:t>
      </w:r>
    </w:p>
    <w:p w14:paraId="0A266578" w14:textId="77777777" w:rsidR="00234CD8" w:rsidRDefault="00234CD8" w:rsidP="00875011">
      <w:pPr>
        <w:pStyle w:val="ClauseIndent1"/>
      </w:pPr>
      <w:r>
        <w:t xml:space="preserve">The Supplier acknowledges and agrees that failure to comply with this clause </w:t>
      </w:r>
      <w:r w:rsidR="005A57EA">
        <w:fldChar w:fldCharType="begin"/>
      </w:r>
      <w:r w:rsidR="005A57EA">
        <w:instrText xml:space="preserve"> REF _Ref491362651 \r \h </w:instrText>
      </w:r>
      <w:r w:rsidR="005A57EA">
        <w:fldChar w:fldCharType="separate"/>
      </w:r>
      <w:r w:rsidR="00C93C57">
        <w:t>14</w:t>
      </w:r>
      <w:r w:rsidR="005A57EA">
        <w:fldChar w:fldCharType="end"/>
      </w:r>
      <w:r>
        <w:t xml:space="preserve"> will constitute a breach of a fundamental term of this Agreement.</w:t>
      </w:r>
    </w:p>
    <w:p w14:paraId="7E0F6071" w14:textId="77777777" w:rsidR="00234CD8" w:rsidRDefault="00234CD8" w:rsidP="00875011">
      <w:pPr>
        <w:pStyle w:val="ClauseHeading1"/>
      </w:pPr>
      <w:bookmarkStart w:id="112" w:name="_Ref491362706"/>
      <w:bookmarkStart w:id="113" w:name="_Toc491957382"/>
      <w:r>
        <w:t>Change in Control</w:t>
      </w:r>
      <w:bookmarkEnd w:id="112"/>
      <w:bookmarkEnd w:id="113"/>
    </w:p>
    <w:p w14:paraId="2EF3C391" w14:textId="77777777" w:rsidR="00234CD8" w:rsidRDefault="00234CD8" w:rsidP="001D716D">
      <w:pPr>
        <w:pStyle w:val="ClauseIndent1"/>
        <w:numPr>
          <w:ilvl w:val="2"/>
          <w:numId w:val="33"/>
        </w:numPr>
      </w:pPr>
      <w:bookmarkStart w:id="114" w:name="_Ref491615474"/>
      <w:r>
        <w:t xml:space="preserve">The Supplier must notify the Organisation in writing of any change in Control of the Supplier (or of the ultimate holding company of the Supplier) within </w:t>
      </w:r>
      <w:r w:rsidR="00A72CE4">
        <w:t>five</w:t>
      </w:r>
      <w:r w:rsidR="005A57EA">
        <w:t xml:space="preserve"> Business Days</w:t>
      </w:r>
      <w:r>
        <w:t xml:space="preserve"> after that change occurs (</w:t>
      </w:r>
      <w:r w:rsidRPr="009F7AAE">
        <w:rPr>
          <w:b/>
        </w:rPr>
        <w:t>Change in Control Notice</w:t>
      </w:r>
      <w:r>
        <w:t>).</w:t>
      </w:r>
      <w:bookmarkEnd w:id="114"/>
    </w:p>
    <w:p w14:paraId="58A25689" w14:textId="77777777" w:rsidR="00234CD8" w:rsidRDefault="00234CD8" w:rsidP="00875011">
      <w:pPr>
        <w:pStyle w:val="ClauseIndent1"/>
      </w:pPr>
      <w:bookmarkStart w:id="115" w:name="_Ref491362707"/>
      <w:r>
        <w:t>The Organisation may, upon receiving a Change in Control Notice, in its absolute discretion, terminate this Agreement on written notice to the Supplier.</w:t>
      </w:r>
      <w:bookmarkEnd w:id="115"/>
      <w:r>
        <w:t xml:space="preserve"> </w:t>
      </w:r>
    </w:p>
    <w:p w14:paraId="66DE9CD6" w14:textId="77777777" w:rsidR="00234CD8" w:rsidRDefault="00234CD8" w:rsidP="00875011">
      <w:pPr>
        <w:pStyle w:val="ClauseIndent1"/>
      </w:pPr>
      <w:r>
        <w:t xml:space="preserve">Termination under clause </w:t>
      </w:r>
      <w:r w:rsidR="005A57EA">
        <w:fldChar w:fldCharType="begin"/>
      </w:r>
      <w:r w:rsidR="005A57EA">
        <w:instrText xml:space="preserve"> REF _Ref491362706 \r \h </w:instrText>
      </w:r>
      <w:r w:rsidR="005A57EA">
        <w:fldChar w:fldCharType="separate"/>
      </w:r>
      <w:r w:rsidR="00C93C57">
        <w:t>15</w:t>
      </w:r>
      <w:r w:rsidR="005A57EA">
        <w:fldChar w:fldCharType="end"/>
      </w:r>
      <w:r w:rsidR="005A57EA">
        <w:fldChar w:fldCharType="begin"/>
      </w:r>
      <w:r w:rsidR="005A57EA">
        <w:instrText xml:space="preserve"> REF _Ref491362707 \r \h </w:instrText>
      </w:r>
      <w:r w:rsidR="005A57EA">
        <w:fldChar w:fldCharType="separate"/>
      </w:r>
      <w:r w:rsidR="00C93C57">
        <w:t>(b)</w:t>
      </w:r>
      <w:r w:rsidR="005A57EA">
        <w:fldChar w:fldCharType="end"/>
      </w:r>
      <w:r w:rsidR="005A57EA">
        <w:t xml:space="preserve"> </w:t>
      </w:r>
      <w:r>
        <w:t xml:space="preserve">will take effect from the Organisation’s nominated date, provided the nominated date is no later than 12 months after the Organisation received the Change in Control Notice. </w:t>
      </w:r>
    </w:p>
    <w:p w14:paraId="05339A22" w14:textId="77777777" w:rsidR="00234CD8" w:rsidRDefault="00234CD8" w:rsidP="00875011">
      <w:pPr>
        <w:pStyle w:val="ClauseHeading1"/>
      </w:pPr>
      <w:bookmarkStart w:id="116" w:name="_Ref491361466"/>
      <w:bookmarkStart w:id="117" w:name="_Toc491957383"/>
      <w:r>
        <w:t>Disputes</w:t>
      </w:r>
      <w:bookmarkEnd w:id="116"/>
      <w:bookmarkEnd w:id="117"/>
    </w:p>
    <w:p w14:paraId="27ACBC68" w14:textId="77777777" w:rsidR="00234CD8" w:rsidRDefault="00234CD8" w:rsidP="00875011">
      <w:pPr>
        <w:pStyle w:val="ClauseHeading2"/>
      </w:pPr>
      <w:bookmarkStart w:id="118" w:name="_Ref491615981"/>
      <w:bookmarkStart w:id="119" w:name="_Toc491957384"/>
      <w:r>
        <w:t>Parties to meet</w:t>
      </w:r>
      <w:bookmarkEnd w:id="118"/>
      <w:bookmarkEnd w:id="119"/>
    </w:p>
    <w:p w14:paraId="28C4A225" w14:textId="77777777" w:rsidR="00234CD8" w:rsidRDefault="00234CD8" w:rsidP="00875011">
      <w:pPr>
        <w:pStyle w:val="ClauseIndent1"/>
      </w:pPr>
      <w:bookmarkStart w:id="120" w:name="_Ref491615620"/>
      <w:r>
        <w:t>If any dispute arises under or in connection with this Agreement (</w:t>
      </w:r>
      <w:r w:rsidRPr="009F7AAE">
        <w:rPr>
          <w:b/>
        </w:rPr>
        <w:t>Dispute</w:t>
      </w:r>
      <w:r>
        <w:t>), either party may at any time give written notice to the other (</w:t>
      </w:r>
      <w:r w:rsidRPr="009F7AAE">
        <w:rPr>
          <w:b/>
        </w:rPr>
        <w:t>Dispute Notice</w:t>
      </w:r>
      <w:r>
        <w:t>) requesting that a meeting take place to seek to resolve the Dispute.</w:t>
      </w:r>
      <w:bookmarkEnd w:id="120"/>
    </w:p>
    <w:p w14:paraId="1A8D4068" w14:textId="77777777" w:rsidR="00234CD8" w:rsidRDefault="00234CD8" w:rsidP="00875011">
      <w:pPr>
        <w:pStyle w:val="ClauseIndent1"/>
      </w:pPr>
      <w:r>
        <w:t xml:space="preserve">The parties’ Representatives must, within </w:t>
      </w:r>
      <w:r w:rsidR="00A72CE4">
        <w:t>five</w:t>
      </w:r>
      <w:r>
        <w:t xml:space="preserve"> Business Days of the date of service of a Dispute Notice, meet to discuss the Dispute in good faith with a view to resolving the Dispute.</w:t>
      </w:r>
    </w:p>
    <w:p w14:paraId="37EC9CE4" w14:textId="77777777" w:rsidR="00234CD8" w:rsidRDefault="00234CD8" w:rsidP="00875011">
      <w:pPr>
        <w:pStyle w:val="ClauseIndent1"/>
      </w:pPr>
      <w:bookmarkStart w:id="121" w:name="_Ref491615983"/>
      <w:r>
        <w:t>If the Dispute has not been resolved within:</w:t>
      </w:r>
      <w:bookmarkEnd w:id="121"/>
      <w:r>
        <w:t xml:space="preserve"> </w:t>
      </w:r>
    </w:p>
    <w:p w14:paraId="0B4B98C5" w14:textId="77777777" w:rsidR="00234CD8" w:rsidRDefault="00234CD8" w:rsidP="00875011">
      <w:pPr>
        <w:pStyle w:val="ClauseIndent2"/>
      </w:pPr>
      <w:r>
        <w:t>10 Business Days from the date of service of a Dispute Notice or such later date as the parties may agree, it will escalate to the nominated senior executive officer (or equivalent) of each of the Organisation and the Supplier, who will promptly meet and discuss the Dispute in good faith with a view to resolving the Dispute; and</w:t>
      </w:r>
    </w:p>
    <w:p w14:paraId="6E306B0C" w14:textId="77777777" w:rsidR="00234CD8" w:rsidRDefault="00234CD8" w:rsidP="00875011">
      <w:pPr>
        <w:pStyle w:val="ClauseIndent2"/>
      </w:pPr>
      <w:bookmarkStart w:id="122" w:name="_Ref491615985"/>
      <w:r>
        <w:t>15 Business Days of the date of service of a Dispute Notice or such later date as the parties may agree, the Dispute is referred to mediation (</w:t>
      </w:r>
      <w:r w:rsidRPr="009F7AAE">
        <w:rPr>
          <w:b/>
        </w:rPr>
        <w:t>Mediation</w:t>
      </w:r>
      <w:r>
        <w:t>) in accordance with clause</w:t>
      </w:r>
      <w:r w:rsidR="00F3177B">
        <w:t xml:space="preserve"> </w:t>
      </w:r>
      <w:r w:rsidR="00F3177B">
        <w:fldChar w:fldCharType="begin"/>
      </w:r>
      <w:r w:rsidR="00F3177B">
        <w:instrText xml:space="preserve"> REF _Ref491362823 \r \h </w:instrText>
      </w:r>
      <w:r w:rsidR="00F3177B">
        <w:fldChar w:fldCharType="separate"/>
      </w:r>
      <w:r w:rsidR="00C93C57">
        <w:t>16.2</w:t>
      </w:r>
      <w:r w:rsidR="00F3177B">
        <w:fldChar w:fldCharType="end"/>
      </w:r>
      <w:r w:rsidR="00F3177B">
        <w:t>.</w:t>
      </w:r>
      <w:bookmarkEnd w:id="122"/>
    </w:p>
    <w:p w14:paraId="52878F03" w14:textId="77777777" w:rsidR="00234CD8" w:rsidRDefault="00234CD8" w:rsidP="00875011">
      <w:pPr>
        <w:pStyle w:val="ClauseHeading2"/>
      </w:pPr>
      <w:bookmarkStart w:id="123" w:name="_Ref491362823"/>
      <w:bookmarkStart w:id="124" w:name="_Toc491957385"/>
      <w:r>
        <w:t>Mediation</w:t>
      </w:r>
      <w:bookmarkEnd w:id="123"/>
      <w:bookmarkEnd w:id="124"/>
    </w:p>
    <w:p w14:paraId="35865669" w14:textId="77777777" w:rsidR="00234CD8" w:rsidRDefault="00234CD8" w:rsidP="00875011">
      <w:pPr>
        <w:pStyle w:val="ClauseIndent1"/>
      </w:pPr>
      <w:bookmarkStart w:id="125" w:name="_Ref491615412"/>
      <w:r>
        <w:t>Subject to clause</w:t>
      </w:r>
      <w:r w:rsidR="00662A7B">
        <w:t xml:space="preserve"> </w:t>
      </w:r>
      <w:r w:rsidR="00662A7B">
        <w:fldChar w:fldCharType="begin"/>
      </w:r>
      <w:r w:rsidR="00662A7B">
        <w:instrText xml:space="preserve"> REF _Ref491362823 \r \h </w:instrText>
      </w:r>
      <w:r w:rsidR="00662A7B">
        <w:fldChar w:fldCharType="separate"/>
      </w:r>
      <w:r w:rsidR="00C93C57">
        <w:t>16.2</w:t>
      </w:r>
      <w:r w:rsidR="00662A7B">
        <w:fldChar w:fldCharType="end"/>
      </w:r>
      <w:r w:rsidR="00662A7B">
        <w:fldChar w:fldCharType="begin"/>
      </w:r>
      <w:r w:rsidR="00662A7B">
        <w:instrText xml:space="preserve"> REF _Ref491362844 \r \h </w:instrText>
      </w:r>
      <w:r w:rsidR="00662A7B">
        <w:fldChar w:fldCharType="separate"/>
      </w:r>
      <w:r w:rsidR="00C93C57">
        <w:t>(b)</w:t>
      </w:r>
      <w:r w:rsidR="00662A7B">
        <w:fldChar w:fldCharType="end"/>
      </w:r>
      <w:r>
        <w:t>, the Mediation will be conducted by the Australian Disputes Centre (</w:t>
      </w:r>
      <w:r w:rsidRPr="009F7AAE">
        <w:rPr>
          <w:b/>
        </w:rPr>
        <w:t>ADC</w:t>
      </w:r>
      <w:r>
        <w:t>) in accordance with the A</w:t>
      </w:r>
      <w:r w:rsidR="00662A7B">
        <w:t>D</w:t>
      </w:r>
      <w:r>
        <w:t>C mediation guidelines (</w:t>
      </w:r>
      <w:r w:rsidRPr="009F7AAE">
        <w:rPr>
          <w:b/>
        </w:rPr>
        <w:t>Guidelines</w:t>
      </w:r>
      <w:r>
        <w:t>). The Guidelines set out the procedures to be adopted, the process of selection of the mediator and the costs involved and the terms of those Guidelines are incorporated into this Agreement.</w:t>
      </w:r>
      <w:bookmarkEnd w:id="125"/>
    </w:p>
    <w:p w14:paraId="7DADB855" w14:textId="77777777" w:rsidR="00234CD8" w:rsidRDefault="00234CD8" w:rsidP="00875011">
      <w:pPr>
        <w:pStyle w:val="ClauseIndent1"/>
      </w:pPr>
      <w:bookmarkStart w:id="126" w:name="_Ref491362844"/>
      <w:r>
        <w:t xml:space="preserve">The mediator will be selected by mutual agreement. If the parties have not reached agreement on a mediator within </w:t>
      </w:r>
      <w:r w:rsidR="00A72CE4">
        <w:t>three</w:t>
      </w:r>
      <w:r>
        <w:t xml:space="preserve"> Business Days of the date that the Dispute was referred to Mediation (or such other time frame agreed between the parties), the mediator will be selected in the manner specified in the Guidelines.</w:t>
      </w:r>
      <w:bookmarkEnd w:id="126"/>
    </w:p>
    <w:p w14:paraId="0C858BF2" w14:textId="77777777" w:rsidR="00234CD8" w:rsidRDefault="00234CD8" w:rsidP="00875011">
      <w:pPr>
        <w:pStyle w:val="ClauseIndent1"/>
      </w:pPr>
      <w:r>
        <w:lastRenderedPageBreak/>
        <w:t>Each party must bear its own costs in relation to the Mediation and the costs of the mediator will be shared equally by the parties.</w:t>
      </w:r>
    </w:p>
    <w:p w14:paraId="7A566826" w14:textId="77777777" w:rsidR="00234CD8" w:rsidRDefault="00234CD8" w:rsidP="00875011">
      <w:pPr>
        <w:pStyle w:val="ClauseIndent1"/>
      </w:pPr>
      <w:r>
        <w:t xml:space="preserve">Any breach of the Guidelines will constitute a breach of this Agreement. </w:t>
      </w:r>
    </w:p>
    <w:p w14:paraId="5FE68492" w14:textId="77777777" w:rsidR="00AE7BA0" w:rsidRDefault="00AE7BA0">
      <w:pPr>
        <w:spacing w:before="0" w:after="0" w:line="240" w:lineRule="auto"/>
        <w:rPr>
          <w:b/>
          <w:sz w:val="25"/>
          <w:szCs w:val="28"/>
          <w:lang w:eastAsia="en-US"/>
        </w:rPr>
      </w:pPr>
      <w:bookmarkStart w:id="127" w:name="_Ref491362901"/>
      <w:r>
        <w:br w:type="page"/>
      </w:r>
    </w:p>
    <w:p w14:paraId="2978BE2A" w14:textId="77777777" w:rsidR="00234CD8" w:rsidRDefault="00234CD8" w:rsidP="00875011">
      <w:pPr>
        <w:pStyle w:val="ClauseHeading2"/>
      </w:pPr>
      <w:bookmarkStart w:id="128" w:name="_Ref491957074"/>
      <w:bookmarkStart w:id="129" w:name="_Toc491957386"/>
      <w:r>
        <w:lastRenderedPageBreak/>
        <w:t>Arbitration or litigation</w:t>
      </w:r>
      <w:bookmarkEnd w:id="127"/>
      <w:bookmarkEnd w:id="128"/>
      <w:bookmarkEnd w:id="129"/>
    </w:p>
    <w:p w14:paraId="18242508" w14:textId="77777777" w:rsidR="00234CD8" w:rsidRDefault="00234CD8" w:rsidP="00875011">
      <w:pPr>
        <w:pStyle w:val="ClauseIndent1"/>
      </w:pPr>
      <w:bookmarkStart w:id="130" w:name="_Ref491362902"/>
      <w:r>
        <w:t>If the parties fail to settle the Dispute at the Mediation in accordance with clause</w:t>
      </w:r>
      <w:r w:rsidR="00662A7B">
        <w:t xml:space="preserve"> </w:t>
      </w:r>
      <w:r w:rsidR="00662A7B">
        <w:fldChar w:fldCharType="begin"/>
      </w:r>
      <w:r w:rsidR="00662A7B">
        <w:instrText xml:space="preserve"> REF _Ref491362823 \r \h </w:instrText>
      </w:r>
      <w:r w:rsidR="00662A7B">
        <w:fldChar w:fldCharType="separate"/>
      </w:r>
      <w:r w:rsidR="00C93C57">
        <w:t>16.2</w:t>
      </w:r>
      <w:r w:rsidR="00662A7B">
        <w:fldChar w:fldCharType="end"/>
      </w:r>
      <w:r>
        <w:t>, the parties may agree to submit the Dispute for determination at arbitration under the Rules of Arbitration of the Institute of Arbitrators and Mediators Australia by one or more arbitrators appointed in accordance with those rules. The parties acknowledge that any determination made at arbitration will be final and binding.</w:t>
      </w:r>
      <w:bookmarkEnd w:id="130"/>
    </w:p>
    <w:p w14:paraId="3DAD5A3B" w14:textId="77777777" w:rsidR="00234CD8" w:rsidRDefault="00234CD8" w:rsidP="00875011">
      <w:pPr>
        <w:pStyle w:val="ClauseIndent1"/>
      </w:pPr>
      <w:r>
        <w:t>If the parties do not agree to refer the Dispute to arbitr</w:t>
      </w:r>
      <w:r w:rsidR="00271F82">
        <w:t xml:space="preserve">ation in accordance with clause </w:t>
      </w:r>
      <w:r w:rsidR="00271F82">
        <w:fldChar w:fldCharType="begin"/>
      </w:r>
      <w:r w:rsidR="00271F82">
        <w:instrText xml:space="preserve"> REF _Ref491957074 \r \h </w:instrText>
      </w:r>
      <w:r w:rsidR="00271F82">
        <w:fldChar w:fldCharType="separate"/>
      </w:r>
      <w:r w:rsidR="00C93C57">
        <w:t>16.3</w:t>
      </w:r>
      <w:r w:rsidR="00271F82">
        <w:fldChar w:fldCharType="end"/>
      </w:r>
      <w:r w:rsidR="00271F82">
        <w:fldChar w:fldCharType="begin"/>
      </w:r>
      <w:r w:rsidR="00271F82">
        <w:instrText xml:space="preserve"> REF _Ref491362902 \r \h </w:instrText>
      </w:r>
      <w:r w:rsidR="00271F82">
        <w:fldChar w:fldCharType="separate"/>
      </w:r>
      <w:r w:rsidR="00C93C57">
        <w:t>(a)</w:t>
      </w:r>
      <w:r w:rsidR="00271F82">
        <w:fldChar w:fldCharType="end"/>
      </w:r>
      <w:r w:rsidR="00271F82">
        <w:t xml:space="preserve"> </w:t>
      </w:r>
      <w:r>
        <w:t>either party may submit the Dispute for resolution to the non-exclusive jurisdiction of the Courts of Victoria, Australia.</w:t>
      </w:r>
    </w:p>
    <w:p w14:paraId="3E6B575C" w14:textId="77777777" w:rsidR="00234CD8" w:rsidRDefault="00234CD8" w:rsidP="00875011">
      <w:pPr>
        <w:pStyle w:val="ClauseHeading2"/>
      </w:pPr>
      <w:bookmarkStart w:id="131" w:name="_Toc491957387"/>
      <w:r>
        <w:t>Performance during Dispute resolution</w:t>
      </w:r>
      <w:bookmarkEnd w:id="131"/>
    </w:p>
    <w:p w14:paraId="37033AAA" w14:textId="77777777" w:rsidR="00234CD8" w:rsidRDefault="00234CD8" w:rsidP="00FE0D3E">
      <w:pPr>
        <w:ind w:left="720"/>
        <w:rPr>
          <w:lang w:eastAsia="en-US"/>
        </w:rPr>
      </w:pPr>
      <w:r>
        <w:rPr>
          <w:lang w:eastAsia="en-US"/>
        </w:rPr>
        <w:t xml:space="preserve">The parties to a Dispute will continue to perform their respective obligations under this Agreement pending the resolution of the Dispute under this clause </w:t>
      </w:r>
      <w:r w:rsidR="00662A7B">
        <w:rPr>
          <w:lang w:eastAsia="en-US"/>
        </w:rPr>
        <w:fldChar w:fldCharType="begin"/>
      </w:r>
      <w:r w:rsidR="00662A7B">
        <w:rPr>
          <w:lang w:eastAsia="en-US"/>
        </w:rPr>
        <w:instrText xml:space="preserve"> REF _Ref491361466 \r \h </w:instrText>
      </w:r>
      <w:r w:rsidR="00662A7B">
        <w:rPr>
          <w:lang w:eastAsia="en-US"/>
        </w:rPr>
      </w:r>
      <w:r w:rsidR="00662A7B">
        <w:rPr>
          <w:lang w:eastAsia="en-US"/>
        </w:rPr>
        <w:fldChar w:fldCharType="separate"/>
      </w:r>
      <w:r w:rsidR="00C93C57">
        <w:rPr>
          <w:lang w:eastAsia="en-US"/>
        </w:rPr>
        <w:t>16</w:t>
      </w:r>
      <w:r w:rsidR="00662A7B">
        <w:rPr>
          <w:lang w:eastAsia="en-US"/>
        </w:rPr>
        <w:fldChar w:fldCharType="end"/>
      </w:r>
      <w:r w:rsidR="00662A7B">
        <w:rPr>
          <w:lang w:eastAsia="en-US"/>
        </w:rPr>
        <w:t>.</w:t>
      </w:r>
    </w:p>
    <w:p w14:paraId="11EE6839" w14:textId="77777777" w:rsidR="00234CD8" w:rsidRDefault="00234CD8" w:rsidP="00875011">
      <w:pPr>
        <w:pStyle w:val="ClauseHeading2"/>
      </w:pPr>
      <w:bookmarkStart w:id="132" w:name="_Toc491957388"/>
      <w:r>
        <w:t>Interlocutory relief</w:t>
      </w:r>
      <w:bookmarkEnd w:id="132"/>
    </w:p>
    <w:p w14:paraId="02210BBB" w14:textId="77777777" w:rsidR="00234CD8" w:rsidRDefault="00234CD8" w:rsidP="00FE0D3E">
      <w:pPr>
        <w:ind w:left="720"/>
        <w:rPr>
          <w:lang w:eastAsia="en-US"/>
        </w:rPr>
      </w:pPr>
      <w:r>
        <w:rPr>
          <w:lang w:eastAsia="en-US"/>
        </w:rPr>
        <w:t xml:space="preserve">Nothing in this clause </w:t>
      </w:r>
      <w:r w:rsidR="00662A7B">
        <w:rPr>
          <w:lang w:eastAsia="en-US"/>
        </w:rPr>
        <w:fldChar w:fldCharType="begin"/>
      </w:r>
      <w:r w:rsidR="00662A7B">
        <w:rPr>
          <w:lang w:eastAsia="en-US"/>
        </w:rPr>
        <w:instrText xml:space="preserve"> REF _Ref491361466 \r \h </w:instrText>
      </w:r>
      <w:r w:rsidR="00662A7B">
        <w:rPr>
          <w:lang w:eastAsia="en-US"/>
        </w:rPr>
      </w:r>
      <w:r w:rsidR="00662A7B">
        <w:rPr>
          <w:lang w:eastAsia="en-US"/>
        </w:rPr>
        <w:fldChar w:fldCharType="separate"/>
      </w:r>
      <w:r w:rsidR="00C93C57">
        <w:rPr>
          <w:lang w:eastAsia="en-US"/>
        </w:rPr>
        <w:t>16</w:t>
      </w:r>
      <w:r w:rsidR="00662A7B">
        <w:rPr>
          <w:lang w:eastAsia="en-US"/>
        </w:rPr>
        <w:fldChar w:fldCharType="end"/>
      </w:r>
      <w:r>
        <w:rPr>
          <w:lang w:eastAsia="en-US"/>
        </w:rPr>
        <w:t xml:space="preserve"> </w:t>
      </w:r>
      <w:r>
        <w:t xml:space="preserve">restricts or limits the right of either party to obtain urgent interlocutory or injunctive relief, or to immediately terminate this Agreement where this Agreement provides such a right. </w:t>
      </w:r>
    </w:p>
    <w:p w14:paraId="48CBC12D" w14:textId="77777777" w:rsidR="00234CD8" w:rsidRDefault="00234CD8" w:rsidP="00875011">
      <w:pPr>
        <w:pStyle w:val="ClauseHeading1"/>
      </w:pPr>
      <w:bookmarkStart w:id="133" w:name="_Ref491681025"/>
      <w:bookmarkStart w:id="134" w:name="_Toc491957389"/>
      <w:r>
        <w:t>Notices</w:t>
      </w:r>
      <w:bookmarkEnd w:id="133"/>
      <w:bookmarkEnd w:id="134"/>
    </w:p>
    <w:p w14:paraId="4BBEB6B0" w14:textId="77777777" w:rsidR="00234CD8" w:rsidRDefault="00234CD8" w:rsidP="00875011">
      <w:pPr>
        <w:pStyle w:val="ClauseHeading2"/>
      </w:pPr>
      <w:bookmarkStart w:id="135" w:name="_Ref491615104"/>
      <w:bookmarkStart w:id="136" w:name="_Toc491957390"/>
      <w:r>
        <w:t>Giving a communication</w:t>
      </w:r>
      <w:bookmarkEnd w:id="135"/>
      <w:bookmarkEnd w:id="136"/>
    </w:p>
    <w:p w14:paraId="6E735886" w14:textId="77777777" w:rsidR="00234CD8" w:rsidRDefault="00234CD8" w:rsidP="00875011">
      <w:pPr>
        <w:pStyle w:val="ClauseIndent10"/>
      </w:pPr>
      <w:r>
        <w:t xml:space="preserve">A notice, demand, certification, process or other communication relating to this Agreement must be in writing in the English language, and may be sent by pre-paid post, pre-paid courier, document exchange or (only if an email address is included in Item </w:t>
      </w:r>
      <w:r w:rsidR="00CC6BA7">
        <w:t>16</w:t>
      </w:r>
      <w:r>
        <w:t xml:space="preserve"> of </w:t>
      </w:r>
      <w:r w:rsidR="00A44B5A">
        <w:fldChar w:fldCharType="begin"/>
      </w:r>
      <w:r w:rsidR="00A44B5A">
        <w:instrText xml:space="preserve"> REF _Ref464638613 \n \h </w:instrText>
      </w:r>
      <w:r w:rsidR="00A44B5A">
        <w:fldChar w:fldCharType="separate"/>
      </w:r>
      <w:r w:rsidR="00C93C57">
        <w:t>Schedule 1</w:t>
      </w:r>
      <w:r w:rsidR="00A44B5A">
        <w:fldChar w:fldCharType="end"/>
      </w:r>
      <w:r>
        <w:t>) by email as follows:</w:t>
      </w:r>
    </w:p>
    <w:p w14:paraId="5A17FDAC" w14:textId="77777777" w:rsidR="00234CD8" w:rsidRDefault="00234CD8" w:rsidP="00875011">
      <w:pPr>
        <w:pStyle w:val="ClauseIndent1"/>
      </w:pPr>
      <w:r>
        <w:t xml:space="preserve">to the Organisation: to the relevant address which is set out in Item </w:t>
      </w:r>
      <w:r w:rsidR="00CC6BA7">
        <w:t>16</w:t>
      </w:r>
      <w:r>
        <w:t xml:space="preserve"> of </w:t>
      </w:r>
      <w:r w:rsidR="00A44B5A">
        <w:fldChar w:fldCharType="begin"/>
      </w:r>
      <w:r w:rsidR="00A44B5A">
        <w:instrText xml:space="preserve"> REF _Ref464638613 \n \h </w:instrText>
      </w:r>
      <w:r w:rsidR="00A44B5A">
        <w:fldChar w:fldCharType="separate"/>
      </w:r>
      <w:r w:rsidR="00C93C57">
        <w:t>Schedule 1</w:t>
      </w:r>
      <w:r w:rsidR="00A44B5A">
        <w:fldChar w:fldCharType="end"/>
      </w:r>
      <w:r>
        <w:t>; and</w:t>
      </w:r>
    </w:p>
    <w:p w14:paraId="656B8606" w14:textId="77777777" w:rsidR="00234CD8" w:rsidRDefault="00234CD8" w:rsidP="00875011">
      <w:pPr>
        <w:pStyle w:val="ClauseIndent1"/>
      </w:pPr>
      <w:r>
        <w:t xml:space="preserve">to the Supplier: to the relevant address which is set out in Item </w:t>
      </w:r>
      <w:r w:rsidR="00CC6BA7">
        <w:t>16</w:t>
      </w:r>
      <w:r>
        <w:t xml:space="preserve"> of </w:t>
      </w:r>
      <w:r w:rsidR="00A44B5A">
        <w:fldChar w:fldCharType="begin"/>
      </w:r>
      <w:r w:rsidR="00A44B5A">
        <w:instrText xml:space="preserve"> REF _Ref464638613 \n \h </w:instrText>
      </w:r>
      <w:r w:rsidR="00A44B5A">
        <w:fldChar w:fldCharType="separate"/>
      </w:r>
      <w:r w:rsidR="00C93C57">
        <w:t>Schedule 1</w:t>
      </w:r>
      <w:r w:rsidR="00A44B5A">
        <w:fldChar w:fldCharType="end"/>
      </w:r>
      <w:r>
        <w:t xml:space="preserve">. </w:t>
      </w:r>
    </w:p>
    <w:p w14:paraId="69018C83" w14:textId="77777777" w:rsidR="00234CD8" w:rsidRDefault="00234CD8" w:rsidP="00875011">
      <w:pPr>
        <w:pStyle w:val="ClauseHeading2"/>
      </w:pPr>
      <w:bookmarkStart w:id="137" w:name="_Toc491957391"/>
      <w:r>
        <w:t>Time of delivery</w:t>
      </w:r>
      <w:bookmarkEnd w:id="137"/>
    </w:p>
    <w:p w14:paraId="7B7872D9" w14:textId="77777777" w:rsidR="00234CD8" w:rsidRDefault="00234CD8" w:rsidP="00875011">
      <w:pPr>
        <w:pStyle w:val="ClauseIndent10"/>
      </w:pPr>
      <w:r>
        <w:t>A notice or document will be taken to be delivered or served as follows:</w:t>
      </w:r>
    </w:p>
    <w:p w14:paraId="56DAF94C" w14:textId="77777777" w:rsidR="00234CD8" w:rsidRDefault="00234CD8" w:rsidP="00875011">
      <w:pPr>
        <w:pStyle w:val="ClauseIndent1"/>
      </w:pPr>
      <w:r>
        <w:t>in the case of delivery in person or by courier, when delivered;</w:t>
      </w:r>
    </w:p>
    <w:p w14:paraId="299ACC3A" w14:textId="77777777" w:rsidR="00234CD8" w:rsidRDefault="00234CD8" w:rsidP="00875011">
      <w:pPr>
        <w:pStyle w:val="ClauseIndent1"/>
      </w:pPr>
      <w:r>
        <w:t xml:space="preserve">in the case of delivery by post within Australia, </w:t>
      </w:r>
      <w:r w:rsidR="00A72CE4">
        <w:t>five</w:t>
      </w:r>
      <w:r>
        <w:t xml:space="preserve"> Business Days after the date of posting or, if sent via a next day delivery service, on the next Business Day following the date of posting;</w:t>
      </w:r>
    </w:p>
    <w:p w14:paraId="32998AF6" w14:textId="77777777" w:rsidR="00234CD8" w:rsidRDefault="00234CD8" w:rsidP="00875011">
      <w:pPr>
        <w:pStyle w:val="ClauseIndent1"/>
      </w:pPr>
      <w:r>
        <w:t xml:space="preserve">in the case of delivery by post to or from an address outside Australia, </w:t>
      </w:r>
      <w:r w:rsidR="00A72CE4">
        <w:t>eight</w:t>
      </w:r>
      <w:r w:rsidR="00F534D0">
        <w:t xml:space="preserve"> Business Days</w:t>
      </w:r>
      <w:r>
        <w:t xml:space="preserve"> after the date of posting; </w:t>
      </w:r>
    </w:p>
    <w:p w14:paraId="4774DA8E" w14:textId="77777777" w:rsidR="00234CD8" w:rsidRDefault="00234CD8" w:rsidP="00875011">
      <w:pPr>
        <w:pStyle w:val="ClauseIndent1"/>
      </w:pPr>
      <w:r>
        <w:t xml:space="preserve">in the case of delivery by document exchange, </w:t>
      </w:r>
      <w:r w:rsidR="00A72CE4">
        <w:t>two</w:t>
      </w:r>
      <w:r>
        <w:t xml:space="preserve"> Business Days after being placed into the document exchange; and </w:t>
      </w:r>
    </w:p>
    <w:p w14:paraId="68F15599" w14:textId="77777777" w:rsidR="00234CD8" w:rsidRDefault="00234CD8" w:rsidP="00875011">
      <w:pPr>
        <w:pStyle w:val="ClauseIndent1"/>
      </w:pPr>
      <w:r>
        <w:t xml:space="preserve">in the case of email, when the message is correctly addressed to and successfully transmitted to that party’s email address, and acknowledgment of receipt is recorded on the sender’s computer. </w:t>
      </w:r>
    </w:p>
    <w:p w14:paraId="0D6DAA86" w14:textId="77777777" w:rsidR="00AE7BA0" w:rsidRDefault="00AE7BA0">
      <w:pPr>
        <w:spacing w:before="0" w:after="0" w:line="240" w:lineRule="auto"/>
        <w:rPr>
          <w:b/>
          <w:sz w:val="25"/>
          <w:szCs w:val="28"/>
          <w:lang w:eastAsia="en-US"/>
        </w:rPr>
      </w:pPr>
      <w:r>
        <w:br w:type="page"/>
      </w:r>
    </w:p>
    <w:p w14:paraId="43338549" w14:textId="77777777" w:rsidR="00234CD8" w:rsidRDefault="00234CD8" w:rsidP="00875011">
      <w:pPr>
        <w:pStyle w:val="ClauseHeading2"/>
      </w:pPr>
      <w:bookmarkStart w:id="138" w:name="_Toc491957392"/>
      <w:r>
        <w:lastRenderedPageBreak/>
        <w:t>After hours communications</w:t>
      </w:r>
      <w:bookmarkEnd w:id="138"/>
    </w:p>
    <w:p w14:paraId="2A8D1A9C" w14:textId="77777777" w:rsidR="00234CD8" w:rsidRDefault="00234CD8" w:rsidP="00875011">
      <w:pPr>
        <w:pStyle w:val="ClauseIndent10"/>
      </w:pPr>
      <w:r>
        <w:t>If any notice or document is delivered or deemed to be delivered:</w:t>
      </w:r>
    </w:p>
    <w:p w14:paraId="0242AB64" w14:textId="77777777" w:rsidR="00234CD8" w:rsidRDefault="00234CD8" w:rsidP="00875011">
      <w:pPr>
        <w:pStyle w:val="ClauseIndent1"/>
      </w:pPr>
      <w:r>
        <w:t>after 5.00pm in the place of receipt; or</w:t>
      </w:r>
    </w:p>
    <w:p w14:paraId="52B5D133" w14:textId="77777777" w:rsidR="00234CD8" w:rsidRDefault="00234CD8" w:rsidP="00875011">
      <w:pPr>
        <w:pStyle w:val="ClauseIndent1"/>
      </w:pPr>
      <w:r>
        <w:t>on a day which is a Saturday, Sunday or public holiday in the place of receipt,</w:t>
      </w:r>
    </w:p>
    <w:p w14:paraId="24278260" w14:textId="77777777" w:rsidR="00234CD8" w:rsidRDefault="00234CD8" w:rsidP="00875011">
      <w:pPr>
        <w:pStyle w:val="ClauseIndent10"/>
      </w:pPr>
      <w:r>
        <w:t>it is taken as having been delivered at 9.00 am on the next day which is not a Saturday, Sunday or public holiday in that place.</w:t>
      </w:r>
    </w:p>
    <w:p w14:paraId="1AC1561F" w14:textId="77777777" w:rsidR="00234CD8" w:rsidRPr="003612A0" w:rsidRDefault="00234CD8" w:rsidP="003612A0">
      <w:pPr>
        <w:pStyle w:val="Heading10"/>
        <w:rPr>
          <w:sz w:val="32"/>
          <w:szCs w:val="32"/>
        </w:rPr>
      </w:pPr>
      <w:bookmarkStart w:id="139" w:name="_Toc491957393"/>
      <w:r w:rsidRPr="003612A0">
        <w:rPr>
          <w:sz w:val="32"/>
          <w:szCs w:val="32"/>
        </w:rPr>
        <w:t>Information and intellectual property</w:t>
      </w:r>
      <w:bookmarkEnd w:id="139"/>
    </w:p>
    <w:p w14:paraId="0611B46A" w14:textId="77777777" w:rsidR="00234CD8" w:rsidRDefault="00234CD8" w:rsidP="00875011">
      <w:pPr>
        <w:pStyle w:val="ClauseHeading1"/>
      </w:pPr>
      <w:bookmarkStart w:id="140" w:name="_Ref491428925"/>
      <w:bookmarkStart w:id="141" w:name="_Toc491957394"/>
      <w:r>
        <w:t>Access to records</w:t>
      </w:r>
      <w:bookmarkEnd w:id="140"/>
      <w:bookmarkEnd w:id="141"/>
    </w:p>
    <w:p w14:paraId="7042EF1E" w14:textId="77777777" w:rsidR="00234CD8" w:rsidRDefault="00234CD8" w:rsidP="00875011">
      <w:pPr>
        <w:pStyle w:val="ClauseHeading2"/>
      </w:pPr>
      <w:bookmarkStart w:id="142" w:name="_Toc491957395"/>
      <w:r>
        <w:t>Supplier to retain records</w:t>
      </w:r>
      <w:bookmarkEnd w:id="142"/>
    </w:p>
    <w:p w14:paraId="52DC3CF8" w14:textId="77777777" w:rsidR="00234CD8" w:rsidRDefault="00234CD8" w:rsidP="00875011">
      <w:pPr>
        <w:pStyle w:val="ClauseIndent10"/>
      </w:pPr>
      <w:r>
        <w:t xml:space="preserve">The Supplier must, during the Term and for a period of </w:t>
      </w:r>
      <w:r w:rsidR="00A72CE4">
        <w:t>seven</w:t>
      </w:r>
      <w:r>
        <w:t xml:space="preserve"> years after the delivery of all Goods under this Agreement, keep true and particular accounts and records of all Goods supplied under this Agreement and all associated records, including all supporting materials used to generate and substantiate Tax Invoices submitted in respect of </w:t>
      </w:r>
      <w:r w:rsidR="00A72CE4">
        <w:t xml:space="preserve">the </w:t>
      </w:r>
      <w:r>
        <w:t>Goods supplied under this Agreement.</w:t>
      </w:r>
    </w:p>
    <w:p w14:paraId="661BE5A9" w14:textId="77777777" w:rsidR="00234CD8" w:rsidRDefault="00234CD8" w:rsidP="00875011">
      <w:pPr>
        <w:pStyle w:val="ClauseHeading2"/>
      </w:pPr>
      <w:bookmarkStart w:id="143" w:name="_Toc491957396"/>
      <w:r>
        <w:t>Right to access and audit</w:t>
      </w:r>
      <w:bookmarkEnd w:id="143"/>
    </w:p>
    <w:p w14:paraId="57466FFE" w14:textId="77777777" w:rsidR="00234CD8" w:rsidRDefault="00234CD8" w:rsidP="00875011">
      <w:pPr>
        <w:pStyle w:val="ClauseIndent1"/>
      </w:pPr>
      <w:r>
        <w:t>The Organisation or its authorised representatives may, during</w:t>
      </w:r>
      <w:r w:rsidR="00BA0E8E">
        <w:t xml:space="preserve"> ordinary</w:t>
      </w:r>
      <w:r>
        <w:t xml:space="preserve"> business hours, inspect and/or audit the accounts and records of the Supplier relating to the Supplier's compliance with its obligations under this Agreement, including calculation of the Unit Prices and/or Purchase Price. The Organisation or its authorised representatives will be entitled to take copies of or extracts from any such records.</w:t>
      </w:r>
    </w:p>
    <w:p w14:paraId="444336D2" w14:textId="77777777" w:rsidR="00234CD8" w:rsidRDefault="00234CD8" w:rsidP="00875011">
      <w:pPr>
        <w:pStyle w:val="ClauseIndent1"/>
      </w:pPr>
      <w:r>
        <w:t>The Supplier must participate promptly and cooperatively in any audits conducted by the Organisation or its authorised representative.</w:t>
      </w:r>
    </w:p>
    <w:p w14:paraId="619ADE12" w14:textId="77777777" w:rsidR="00234CD8" w:rsidRDefault="00234CD8" w:rsidP="00875011">
      <w:pPr>
        <w:pStyle w:val="ClauseIndent1"/>
      </w:pPr>
      <w:r>
        <w:t>Except in those circumstances in which the Organisation determines that notice is not practicable or appropriate, the Organisation must give the Supplier reasonable notice of an audit and, where reasonably practicable, an indication of which documents or class of documents the auditor may require access to.</w:t>
      </w:r>
    </w:p>
    <w:p w14:paraId="0D4632D5" w14:textId="77777777" w:rsidR="00234CD8" w:rsidRDefault="00234CD8" w:rsidP="00875011">
      <w:pPr>
        <w:pStyle w:val="ClauseIndent1"/>
      </w:pPr>
      <w:r>
        <w:t>If the outcome of an audit does not require any corrective action, each party must bear its own costs associated with any audits. If the audit identifies any error, non-compliance or inaccuracy requiring remedial action (other than a trivial or insignificant error, non-compliance or inaccuracy), the Organisation's costs in respect of the audit will, if notified by the Organisation to the Supplier, be payable by the Supplier as a debt due to the Organisation.</w:t>
      </w:r>
    </w:p>
    <w:p w14:paraId="5918C422" w14:textId="77777777" w:rsidR="00234CD8" w:rsidRDefault="00234CD8" w:rsidP="00875011">
      <w:pPr>
        <w:pStyle w:val="ClauseIndent1"/>
      </w:pPr>
      <w:r>
        <w:t>The Supplier must promptly take corrective action in order to rectify any error, non-compliance or inaccuracy identified in any audit relating to the way the Supplier has, under this Agreement:</w:t>
      </w:r>
    </w:p>
    <w:p w14:paraId="26293361" w14:textId="77777777" w:rsidR="00234CD8" w:rsidRDefault="00234CD8" w:rsidP="00875011">
      <w:pPr>
        <w:pStyle w:val="ClauseIndent2"/>
      </w:pPr>
      <w:r>
        <w:t>supplied any Goods; or</w:t>
      </w:r>
    </w:p>
    <w:p w14:paraId="15A4E0B7" w14:textId="77777777" w:rsidR="00234CD8" w:rsidRDefault="00234CD8" w:rsidP="00875011">
      <w:pPr>
        <w:pStyle w:val="ClauseIndent2"/>
      </w:pPr>
      <w:r>
        <w:t>calculated any Purchase Price or any other amounts or fees billed to the Organisation.</w:t>
      </w:r>
    </w:p>
    <w:p w14:paraId="714D831A" w14:textId="77777777" w:rsidR="00234CD8" w:rsidRDefault="00234CD8" w:rsidP="005147F3">
      <w:pPr>
        <w:pStyle w:val="ClauseHeading1"/>
      </w:pPr>
      <w:bookmarkStart w:id="144" w:name="_Ref491681039"/>
      <w:bookmarkStart w:id="145" w:name="_Toc491957397"/>
      <w:r>
        <w:lastRenderedPageBreak/>
        <w:t>Intellectual Property Rights</w:t>
      </w:r>
      <w:bookmarkEnd w:id="144"/>
      <w:bookmarkEnd w:id="145"/>
    </w:p>
    <w:p w14:paraId="45AB663E" w14:textId="77777777" w:rsidR="00234CD8" w:rsidRDefault="00234CD8" w:rsidP="005147F3">
      <w:pPr>
        <w:pStyle w:val="ClauseHeading2"/>
      </w:pPr>
      <w:bookmarkStart w:id="146" w:name="_Ref491363268"/>
      <w:bookmarkStart w:id="147" w:name="_Toc491957398"/>
      <w:r>
        <w:t xml:space="preserve">Licence </w:t>
      </w:r>
      <w:r w:rsidR="00FB352E">
        <w:t xml:space="preserve">by the Supplier </w:t>
      </w:r>
      <w:r>
        <w:t>to the Organisation</w:t>
      </w:r>
      <w:bookmarkEnd w:id="146"/>
      <w:bookmarkEnd w:id="147"/>
      <w:r>
        <w:t xml:space="preserve"> </w:t>
      </w:r>
    </w:p>
    <w:p w14:paraId="5B7E44A5" w14:textId="77777777" w:rsidR="00234CD8" w:rsidRDefault="00234CD8" w:rsidP="005147F3">
      <w:pPr>
        <w:pStyle w:val="ClauseIndent10"/>
      </w:pPr>
      <w:r>
        <w:t>The Supplier</w:t>
      </w:r>
      <w:r w:rsidR="009F211E">
        <w:t xml:space="preserve"> irrevocably and unconditionally</w:t>
      </w:r>
      <w:r>
        <w:t xml:space="preserve"> grants to the Organisation a non-exclusive, perpetual, royalty-free, transferable licence</w:t>
      </w:r>
      <w:r w:rsidR="009F211E">
        <w:t xml:space="preserve"> (including the right to sub-licence)</w:t>
      </w:r>
      <w:r>
        <w:t xml:space="preserve"> to use any Intellectual Property Rights in relation to any Goods supplied to the extent necessary to allow the Organisation the full use and enjoyment of those Goods and the Supplier must, upon request by the Organisation, do all things as may be necessary (including executing any documents) to give full effect to this clause</w:t>
      </w:r>
      <w:r w:rsidR="009F211E">
        <w:t xml:space="preserve"> </w:t>
      </w:r>
      <w:r w:rsidR="009F211E">
        <w:fldChar w:fldCharType="begin"/>
      </w:r>
      <w:r w:rsidR="009F211E">
        <w:instrText xml:space="preserve"> REF _Ref491363268 \r \h </w:instrText>
      </w:r>
      <w:r w:rsidR="009F211E">
        <w:fldChar w:fldCharType="separate"/>
      </w:r>
      <w:r w:rsidR="00C93C57">
        <w:t>19.1</w:t>
      </w:r>
      <w:r w:rsidR="009F211E">
        <w:fldChar w:fldCharType="end"/>
      </w:r>
      <w:r>
        <w:t xml:space="preserve">. </w:t>
      </w:r>
    </w:p>
    <w:p w14:paraId="161C4BE8" w14:textId="77777777" w:rsidR="00234CD8" w:rsidRDefault="00234CD8" w:rsidP="005147F3">
      <w:pPr>
        <w:pStyle w:val="ClauseHeading2"/>
      </w:pPr>
      <w:bookmarkStart w:id="148" w:name="_Toc491957399"/>
      <w:r>
        <w:t>No assignment</w:t>
      </w:r>
      <w:bookmarkEnd w:id="148"/>
    </w:p>
    <w:p w14:paraId="5698AE37" w14:textId="77777777" w:rsidR="00234CD8" w:rsidRDefault="00234CD8" w:rsidP="005147F3">
      <w:pPr>
        <w:pStyle w:val="ClauseIndent10"/>
      </w:pPr>
      <w:r>
        <w:t>Nothing in this clause affects any assignment of Intellectual Property Rights in any Goods or other items supplied under this Agreement unless the parties expressly agree in writing to the contrary.</w:t>
      </w:r>
    </w:p>
    <w:p w14:paraId="3A6050E4" w14:textId="77777777" w:rsidR="00475D24" w:rsidRPr="00475D24" w:rsidRDefault="00475D24" w:rsidP="005147F3">
      <w:pPr>
        <w:pStyle w:val="ClauseHeading1"/>
      </w:pPr>
      <w:bookmarkStart w:id="149" w:name="_Ref491681043"/>
      <w:bookmarkStart w:id="150" w:name="_Toc491957400"/>
      <w:r>
        <w:t>Data</w:t>
      </w:r>
      <w:bookmarkEnd w:id="149"/>
      <w:bookmarkEnd w:id="150"/>
    </w:p>
    <w:p w14:paraId="1C0C1DA9" w14:textId="77777777" w:rsidR="00475D24" w:rsidRDefault="00475D24" w:rsidP="005147F3">
      <w:pPr>
        <w:pStyle w:val="ClauseIndent1"/>
      </w:pPr>
      <w:r>
        <w:t>Data will remain (and, if necessary, will become) the property of the Organisation. The Supplier will assign to the Organisation from the date of creation all Intellectual Property Right in any Data created by or on behalf of the Supplier.</w:t>
      </w:r>
    </w:p>
    <w:p w14:paraId="17DAA647" w14:textId="77777777" w:rsidR="00475D24" w:rsidRPr="00475D24" w:rsidRDefault="00475D24" w:rsidP="005147F3">
      <w:pPr>
        <w:pStyle w:val="ClauseIndent1"/>
      </w:pPr>
      <w:r>
        <w:t>The Supplier must only use the Data to the extent necessary to perform its obligations under this Agreement.</w:t>
      </w:r>
    </w:p>
    <w:p w14:paraId="3A29A904" w14:textId="77777777" w:rsidR="00234CD8" w:rsidRDefault="00234CD8" w:rsidP="005147F3">
      <w:pPr>
        <w:pStyle w:val="ClauseHeading1"/>
      </w:pPr>
      <w:bookmarkStart w:id="151" w:name="_Ref491428965"/>
      <w:bookmarkStart w:id="152" w:name="_Toc491957401"/>
      <w:r>
        <w:t>Confidentiality, privacy and data protection</w:t>
      </w:r>
      <w:bookmarkEnd w:id="151"/>
      <w:bookmarkEnd w:id="152"/>
    </w:p>
    <w:p w14:paraId="6B45D345" w14:textId="77777777" w:rsidR="00234CD8" w:rsidRDefault="00234CD8" w:rsidP="005147F3">
      <w:pPr>
        <w:pStyle w:val="ClauseHeading2"/>
      </w:pPr>
      <w:bookmarkStart w:id="153" w:name="_Ref491363766"/>
      <w:bookmarkStart w:id="154" w:name="_Toc491957402"/>
      <w:r>
        <w:t>Use of Confidential Information</w:t>
      </w:r>
      <w:bookmarkEnd w:id="153"/>
      <w:bookmarkEnd w:id="154"/>
    </w:p>
    <w:p w14:paraId="70C6EF95" w14:textId="77777777" w:rsidR="00234CD8" w:rsidRDefault="00234CD8" w:rsidP="005147F3">
      <w:pPr>
        <w:pStyle w:val="ClauseIndent1"/>
      </w:pPr>
      <w:r>
        <w:t xml:space="preserve">The Supplier </w:t>
      </w:r>
      <w:r w:rsidR="00A72CE4">
        <w:t>must</w:t>
      </w:r>
      <w:r>
        <w:t xml:space="preserve"> keep the Confidential Information confidential and secure and </w:t>
      </w:r>
      <w:r w:rsidR="00A72CE4">
        <w:t>must</w:t>
      </w:r>
      <w:r>
        <w:t xml:space="preserve"> (and </w:t>
      </w:r>
      <w:r w:rsidR="00A72CE4">
        <w:t>must</w:t>
      </w:r>
      <w:r>
        <w:t xml:space="preserve"> ensure that its Personnel and advisers will):</w:t>
      </w:r>
    </w:p>
    <w:p w14:paraId="1AE2082A" w14:textId="77777777" w:rsidR="00234CD8" w:rsidRDefault="00234CD8" w:rsidP="005147F3">
      <w:pPr>
        <w:pStyle w:val="ClauseIndent2"/>
      </w:pPr>
      <w:r>
        <w:t>use and reproduce Confidential Information only to the extent necessary to perform its obligations under this Agreement; and</w:t>
      </w:r>
    </w:p>
    <w:p w14:paraId="6C5FEF6C" w14:textId="77777777" w:rsidR="00234CD8" w:rsidRDefault="00234CD8" w:rsidP="005147F3">
      <w:pPr>
        <w:pStyle w:val="ClauseIndent2"/>
      </w:pPr>
      <w:r>
        <w:t>not disclose or otherwise make available Confidential Information other than to its Personnel who have a need to know the information to enable the Supplier to perform its obligations under this Agreement.</w:t>
      </w:r>
    </w:p>
    <w:p w14:paraId="3770FCF8" w14:textId="77777777" w:rsidR="00234CD8" w:rsidRDefault="00234CD8" w:rsidP="005147F3">
      <w:pPr>
        <w:pStyle w:val="ClauseIndent1"/>
      </w:pPr>
      <w:r>
        <w:t xml:space="preserve">The Supplier acknowledges that the Organisation will be entitled (in addition to any other remedy it may have) to seek an injunction or other equitable relief with respect to any actual or threatened breach by the Supplier of this clause </w:t>
      </w:r>
      <w:r w:rsidR="00582CCF">
        <w:fldChar w:fldCharType="begin"/>
      </w:r>
      <w:r w:rsidR="00582CCF">
        <w:instrText xml:space="preserve"> REF _Ref491363766 \r \h </w:instrText>
      </w:r>
      <w:r w:rsidR="00582CCF">
        <w:fldChar w:fldCharType="separate"/>
      </w:r>
      <w:r w:rsidR="00C93C57">
        <w:t>21.1</w:t>
      </w:r>
      <w:r w:rsidR="00582CCF">
        <w:fldChar w:fldCharType="end"/>
      </w:r>
      <w:r w:rsidR="00582CCF">
        <w:t xml:space="preserve"> </w:t>
      </w:r>
      <w:r>
        <w:t>and without the need on the part of the Organisation to prove any special damage</w:t>
      </w:r>
      <w:r w:rsidR="00582CCF">
        <w:t xml:space="preserve"> or to comply with the requirements of clause </w:t>
      </w:r>
      <w:r w:rsidR="00582CCF">
        <w:fldChar w:fldCharType="begin"/>
      </w:r>
      <w:r w:rsidR="00582CCF">
        <w:instrText xml:space="preserve"> REF _Ref491361466 \r \h </w:instrText>
      </w:r>
      <w:r w:rsidR="00582CCF">
        <w:fldChar w:fldCharType="separate"/>
      </w:r>
      <w:r w:rsidR="00C93C57">
        <w:t>16</w:t>
      </w:r>
      <w:r w:rsidR="00582CCF">
        <w:fldChar w:fldCharType="end"/>
      </w:r>
      <w:r w:rsidR="00582CCF">
        <w:t>.</w:t>
      </w:r>
    </w:p>
    <w:p w14:paraId="04A57DF4" w14:textId="77777777" w:rsidR="00234CD8" w:rsidRDefault="00234CD8" w:rsidP="005147F3">
      <w:pPr>
        <w:pStyle w:val="ClauseIndent1"/>
      </w:pPr>
      <w:r>
        <w:t>The Supplier will not make any public announcement in relation to this Agreement without the prior written consent of the Organisation.</w:t>
      </w:r>
    </w:p>
    <w:p w14:paraId="5BDDB488" w14:textId="77777777" w:rsidR="00234CD8" w:rsidRDefault="00234CD8" w:rsidP="005147F3">
      <w:pPr>
        <w:pStyle w:val="ClauseIndent1"/>
      </w:pPr>
      <w:r>
        <w:t xml:space="preserve">On request by the Organisation, the Supplier must ensure that all of its Personnel involved in </w:t>
      </w:r>
      <w:r w:rsidR="00A72CE4">
        <w:t xml:space="preserve">supplying </w:t>
      </w:r>
      <w:r>
        <w:t xml:space="preserve">the Goods who may have access to the Organisation's Confidential Information execute a deed of confidentiality in a form acceptable to the Organisation prior to commencing the </w:t>
      </w:r>
      <w:r w:rsidR="00A72CE4">
        <w:t xml:space="preserve">supply </w:t>
      </w:r>
      <w:r>
        <w:t>of any Goods under or in connection with this Agreement.</w:t>
      </w:r>
    </w:p>
    <w:p w14:paraId="6363BCC4" w14:textId="77777777" w:rsidR="00582CCF" w:rsidRDefault="00582CCF" w:rsidP="005147F3">
      <w:pPr>
        <w:pStyle w:val="ClauseHeading2"/>
      </w:pPr>
      <w:bookmarkStart w:id="155" w:name="_Toc491957403"/>
      <w:r>
        <w:lastRenderedPageBreak/>
        <w:t>Exceptions to the Supplier’s obligations of confidentiality</w:t>
      </w:r>
      <w:bookmarkEnd w:id="155"/>
    </w:p>
    <w:p w14:paraId="044D929C" w14:textId="77777777" w:rsidR="00EB01C6" w:rsidRDefault="00EB01C6" w:rsidP="005147F3">
      <w:pPr>
        <w:pStyle w:val="ClauseIndent10"/>
      </w:pPr>
      <w:r>
        <w:t xml:space="preserve">Notwithstanding clause </w:t>
      </w:r>
      <w:r>
        <w:fldChar w:fldCharType="begin"/>
      </w:r>
      <w:r>
        <w:instrText xml:space="preserve"> REF _Ref491363766 \r \h </w:instrText>
      </w:r>
      <w:r>
        <w:fldChar w:fldCharType="separate"/>
      </w:r>
      <w:r w:rsidR="00C93C57">
        <w:t>21.1</w:t>
      </w:r>
      <w:r>
        <w:fldChar w:fldCharType="end"/>
      </w:r>
      <w:r>
        <w:t>, the Supplier may disclose the Confidential Information:</w:t>
      </w:r>
    </w:p>
    <w:p w14:paraId="2EFE1143" w14:textId="77777777" w:rsidR="00EB01C6" w:rsidRDefault="00EB01C6" w:rsidP="005147F3">
      <w:pPr>
        <w:pStyle w:val="ClauseIndent1"/>
        <w:rPr>
          <w:lang w:eastAsia="en-US"/>
        </w:rPr>
      </w:pPr>
      <w:r>
        <w:t>to its legal advisors, auditors and other advisors who require this information to provide advice to the Supplier in relation to this Agreement; or</w:t>
      </w:r>
    </w:p>
    <w:p w14:paraId="63E8FFB8" w14:textId="77777777" w:rsidR="00EB01C6" w:rsidRDefault="00EB01C6" w:rsidP="005147F3">
      <w:pPr>
        <w:pStyle w:val="ClauseIndent1"/>
        <w:rPr>
          <w:lang w:eastAsia="en-US"/>
        </w:rPr>
      </w:pPr>
      <w:r>
        <w:t>subject to clause</w:t>
      </w:r>
      <w:r w:rsidR="00891782">
        <w:t xml:space="preserve"> </w:t>
      </w:r>
      <w:r w:rsidR="00891782">
        <w:fldChar w:fldCharType="begin"/>
      </w:r>
      <w:r w:rsidR="00891782">
        <w:instrText xml:space="preserve"> REF _Ref491427154 \r \h </w:instrText>
      </w:r>
      <w:r w:rsidR="00891782">
        <w:fldChar w:fldCharType="separate"/>
      </w:r>
      <w:r w:rsidR="00C93C57">
        <w:t>21.4</w:t>
      </w:r>
      <w:r w:rsidR="00891782">
        <w:fldChar w:fldCharType="end"/>
      </w:r>
      <w:r w:rsidR="00891782">
        <w:t xml:space="preserve">, </w:t>
      </w:r>
      <w:r>
        <w:t>if required to do so by Law, court order, a House of Parliament, or Committee of a House of Parliament.</w:t>
      </w:r>
    </w:p>
    <w:p w14:paraId="7CA72183" w14:textId="77777777" w:rsidR="00582CCF" w:rsidRDefault="00582CCF" w:rsidP="005147F3">
      <w:pPr>
        <w:pStyle w:val="ClauseHeading2"/>
      </w:pPr>
      <w:bookmarkStart w:id="156" w:name="_Toc491957404"/>
      <w:r>
        <w:t>Prevention of use or disclosure of Confidential Information</w:t>
      </w:r>
      <w:bookmarkEnd w:id="156"/>
    </w:p>
    <w:p w14:paraId="32BD9F78" w14:textId="77777777" w:rsidR="00EB01C6" w:rsidRDefault="00EB01C6" w:rsidP="005147F3">
      <w:pPr>
        <w:pStyle w:val="ClauseIndent10"/>
      </w:pPr>
      <w:r>
        <w:t>The Supplier must immediately notify the Organisation in writing of any actual, threatened or suspected unauthorised use or disclosure of any Confidential Information, and must include in its notification:</w:t>
      </w:r>
    </w:p>
    <w:p w14:paraId="2F9B8241" w14:textId="77777777" w:rsidR="00EB01C6" w:rsidRDefault="00EB01C6" w:rsidP="005147F3">
      <w:pPr>
        <w:pStyle w:val="ClauseIndent1"/>
      </w:pPr>
      <w:r>
        <w:t>the nature of the Confidential Information; and</w:t>
      </w:r>
    </w:p>
    <w:p w14:paraId="7BE0D246" w14:textId="77777777" w:rsidR="00EB01C6" w:rsidRDefault="00EB01C6" w:rsidP="005147F3">
      <w:pPr>
        <w:pStyle w:val="ClauseIndent1"/>
      </w:pPr>
      <w:r>
        <w:t xml:space="preserve">the person to whom the Confidential Information has been (or may be) disclosed or is being used by. </w:t>
      </w:r>
    </w:p>
    <w:p w14:paraId="7AEFBF63" w14:textId="77777777" w:rsidR="00582CCF" w:rsidRDefault="00582CCF" w:rsidP="005147F3">
      <w:pPr>
        <w:pStyle w:val="ClauseHeading2"/>
      </w:pPr>
      <w:bookmarkStart w:id="157" w:name="_Ref491427154"/>
      <w:bookmarkStart w:id="158" w:name="_Toc491957405"/>
      <w:r>
        <w:t>Disclosure by Supplier required by Law</w:t>
      </w:r>
      <w:bookmarkEnd w:id="157"/>
      <w:bookmarkEnd w:id="158"/>
    </w:p>
    <w:p w14:paraId="5A8E31D3" w14:textId="77777777" w:rsidR="00EB01C6" w:rsidRPr="00255890" w:rsidRDefault="004B423E" w:rsidP="005147F3">
      <w:pPr>
        <w:pStyle w:val="ClauseIndent1"/>
      </w:pPr>
      <w:bookmarkStart w:id="159" w:name="_Ref490733740"/>
      <w:r w:rsidRPr="00255890">
        <w:t>Subject to the Supplier first complying with clauses</w:t>
      </w:r>
      <w:r w:rsidR="004157A0" w:rsidRPr="00255890">
        <w:t xml:space="preserve"> </w:t>
      </w:r>
      <w:r w:rsidR="004157A0" w:rsidRPr="00255890">
        <w:fldChar w:fldCharType="begin"/>
      </w:r>
      <w:r w:rsidR="004157A0" w:rsidRPr="00255890">
        <w:instrText xml:space="preserve"> REF _Ref491427154 \n \h </w:instrText>
      </w:r>
      <w:r w:rsidR="004157A0">
        <w:instrText xml:space="preserve"> \* MERGEFORMAT </w:instrText>
      </w:r>
      <w:r w:rsidR="004157A0" w:rsidRPr="00255890">
        <w:fldChar w:fldCharType="separate"/>
      </w:r>
      <w:r w:rsidR="00C93C57">
        <w:t>21.4</w:t>
      </w:r>
      <w:r w:rsidR="004157A0" w:rsidRPr="00255890">
        <w:fldChar w:fldCharType="end"/>
      </w:r>
      <w:r w:rsidR="004157A0" w:rsidRPr="00255890">
        <w:fldChar w:fldCharType="begin"/>
      </w:r>
      <w:r w:rsidR="004157A0" w:rsidRPr="00255890">
        <w:instrText xml:space="preserve"> REF _Ref491427406 \n \h </w:instrText>
      </w:r>
      <w:r w:rsidR="004157A0">
        <w:instrText xml:space="preserve"> \* MERGEFORMAT </w:instrText>
      </w:r>
      <w:r w:rsidR="004157A0" w:rsidRPr="00255890">
        <w:fldChar w:fldCharType="separate"/>
      </w:r>
      <w:r w:rsidR="00C93C57">
        <w:t>(b)</w:t>
      </w:r>
      <w:r w:rsidR="004157A0" w:rsidRPr="00255890">
        <w:fldChar w:fldCharType="end"/>
      </w:r>
      <w:r w:rsidR="004157A0" w:rsidRPr="00255890">
        <w:fldChar w:fldCharType="begin"/>
      </w:r>
      <w:r w:rsidR="004157A0" w:rsidRPr="00255890">
        <w:instrText xml:space="preserve"> REF _Ref490734271 \n \h </w:instrText>
      </w:r>
      <w:r w:rsidR="004157A0">
        <w:instrText xml:space="preserve"> \* MERGEFORMAT </w:instrText>
      </w:r>
      <w:r w:rsidR="004157A0" w:rsidRPr="00255890">
        <w:fldChar w:fldCharType="separate"/>
      </w:r>
      <w:r w:rsidR="00C93C57">
        <w:t>(iii)</w:t>
      </w:r>
      <w:r w:rsidR="004157A0" w:rsidRPr="00255890">
        <w:fldChar w:fldCharType="end"/>
      </w:r>
      <w:r w:rsidR="004157A0" w:rsidRPr="00255890">
        <w:t xml:space="preserve">, </w:t>
      </w:r>
      <w:r w:rsidR="004157A0" w:rsidRPr="00255890">
        <w:fldChar w:fldCharType="begin"/>
      </w:r>
      <w:r w:rsidR="004157A0" w:rsidRPr="00255890">
        <w:instrText xml:space="preserve"> REF _Ref491427154 \n \h </w:instrText>
      </w:r>
      <w:r w:rsidR="004157A0">
        <w:instrText xml:space="preserve"> \* MERGEFORMAT </w:instrText>
      </w:r>
      <w:r w:rsidR="004157A0" w:rsidRPr="00255890">
        <w:fldChar w:fldCharType="separate"/>
      </w:r>
      <w:r w:rsidR="00C93C57">
        <w:t>21.4</w:t>
      </w:r>
      <w:r w:rsidR="004157A0" w:rsidRPr="00255890">
        <w:fldChar w:fldCharType="end"/>
      </w:r>
      <w:r w:rsidR="004157A0" w:rsidRPr="00255890">
        <w:fldChar w:fldCharType="begin"/>
      </w:r>
      <w:r w:rsidR="004157A0" w:rsidRPr="00255890">
        <w:instrText xml:space="preserve"> REF _Ref491427406 \n \h </w:instrText>
      </w:r>
      <w:r w:rsidR="004157A0">
        <w:instrText xml:space="preserve"> \* MERGEFORMAT </w:instrText>
      </w:r>
      <w:r w:rsidR="004157A0" w:rsidRPr="00255890">
        <w:fldChar w:fldCharType="separate"/>
      </w:r>
      <w:r w:rsidR="00C93C57">
        <w:t>(b)</w:t>
      </w:r>
      <w:r w:rsidR="004157A0" w:rsidRPr="00255890">
        <w:fldChar w:fldCharType="end"/>
      </w:r>
      <w:r w:rsidR="004157A0" w:rsidRPr="00255890">
        <w:fldChar w:fldCharType="begin"/>
      </w:r>
      <w:r w:rsidR="004157A0" w:rsidRPr="00255890">
        <w:instrText xml:space="preserve"> REF _Ref485202720 \n \h </w:instrText>
      </w:r>
      <w:r w:rsidR="004157A0">
        <w:instrText xml:space="preserve"> \* MERGEFORMAT </w:instrText>
      </w:r>
      <w:r w:rsidR="004157A0" w:rsidRPr="00255890">
        <w:fldChar w:fldCharType="separate"/>
      </w:r>
      <w:r w:rsidR="00C93C57">
        <w:t>(iv)</w:t>
      </w:r>
      <w:r w:rsidR="004157A0" w:rsidRPr="00255890">
        <w:fldChar w:fldCharType="end"/>
      </w:r>
      <w:r w:rsidR="004157A0" w:rsidRPr="00255890">
        <w:t xml:space="preserve"> and </w:t>
      </w:r>
      <w:r w:rsidR="004157A0" w:rsidRPr="00255890">
        <w:fldChar w:fldCharType="begin"/>
      </w:r>
      <w:r w:rsidR="004157A0" w:rsidRPr="00255890">
        <w:instrText xml:space="preserve"> REF _Ref491427154 \n \h </w:instrText>
      </w:r>
      <w:r w:rsidR="004157A0">
        <w:instrText xml:space="preserve"> \* MERGEFORMAT </w:instrText>
      </w:r>
      <w:r w:rsidR="004157A0" w:rsidRPr="00255890">
        <w:fldChar w:fldCharType="separate"/>
      </w:r>
      <w:r w:rsidR="00C93C57">
        <w:t>21.4</w:t>
      </w:r>
      <w:r w:rsidR="004157A0" w:rsidRPr="00255890">
        <w:fldChar w:fldCharType="end"/>
      </w:r>
      <w:r w:rsidR="004157A0" w:rsidRPr="00255890">
        <w:fldChar w:fldCharType="begin"/>
      </w:r>
      <w:r w:rsidR="004157A0" w:rsidRPr="00255890">
        <w:instrText xml:space="preserve"> REF _Ref491427406 \n \h </w:instrText>
      </w:r>
      <w:r w:rsidR="004157A0">
        <w:instrText xml:space="preserve"> \* MERGEFORMAT </w:instrText>
      </w:r>
      <w:r w:rsidR="004157A0" w:rsidRPr="00255890">
        <w:fldChar w:fldCharType="separate"/>
      </w:r>
      <w:r w:rsidR="00C93C57">
        <w:t>(b)</w:t>
      </w:r>
      <w:r w:rsidR="004157A0" w:rsidRPr="00255890">
        <w:fldChar w:fldCharType="end"/>
      </w:r>
      <w:r w:rsidR="004157A0" w:rsidRPr="00255890">
        <w:fldChar w:fldCharType="begin"/>
      </w:r>
      <w:r w:rsidR="004157A0" w:rsidRPr="00255890">
        <w:instrText xml:space="preserve"> REF _Ref486350937 \n \h </w:instrText>
      </w:r>
      <w:r w:rsidR="004157A0">
        <w:instrText xml:space="preserve"> \* MERGEFORMAT </w:instrText>
      </w:r>
      <w:r w:rsidR="004157A0" w:rsidRPr="00255890">
        <w:fldChar w:fldCharType="separate"/>
      </w:r>
      <w:r w:rsidR="00C93C57">
        <w:t>(v)</w:t>
      </w:r>
      <w:r w:rsidR="004157A0" w:rsidRPr="00255890">
        <w:fldChar w:fldCharType="end"/>
      </w:r>
      <w:r w:rsidR="004157A0" w:rsidRPr="00255890" w:rsidDel="004157A0">
        <w:t xml:space="preserve"> </w:t>
      </w:r>
      <w:r w:rsidRPr="00255890">
        <w:t xml:space="preserve">, the Supplier may disclose Confidential Information that is required to be disclosed under clause </w:t>
      </w:r>
      <w:r w:rsidR="004157A0" w:rsidRPr="00255890">
        <w:fldChar w:fldCharType="begin"/>
      </w:r>
      <w:r w:rsidR="004157A0" w:rsidRPr="00255890">
        <w:instrText xml:space="preserve"> REF _Ref491427154 \n \h </w:instrText>
      </w:r>
      <w:r w:rsidR="004157A0">
        <w:instrText xml:space="preserve"> \* MERGEFORMAT </w:instrText>
      </w:r>
      <w:r w:rsidR="004157A0" w:rsidRPr="00255890">
        <w:fldChar w:fldCharType="separate"/>
      </w:r>
      <w:r w:rsidR="00C93C57">
        <w:t>21.4</w:t>
      </w:r>
      <w:r w:rsidR="004157A0" w:rsidRPr="00255890">
        <w:fldChar w:fldCharType="end"/>
      </w:r>
      <w:r w:rsidR="004157A0" w:rsidRPr="00255890">
        <w:fldChar w:fldCharType="begin"/>
      </w:r>
      <w:r w:rsidR="004157A0" w:rsidRPr="00255890">
        <w:instrText xml:space="preserve"> REF _Ref491427406 \n \h </w:instrText>
      </w:r>
      <w:r w:rsidR="004157A0">
        <w:instrText xml:space="preserve"> \* MERGEFORMAT </w:instrText>
      </w:r>
      <w:r w:rsidR="004157A0" w:rsidRPr="00255890">
        <w:fldChar w:fldCharType="separate"/>
      </w:r>
      <w:r w:rsidR="00C93C57">
        <w:t>(b)</w:t>
      </w:r>
      <w:r w:rsidR="004157A0" w:rsidRPr="00255890">
        <w:fldChar w:fldCharType="end"/>
      </w:r>
      <w:r w:rsidR="004157A0" w:rsidRPr="00255890">
        <w:fldChar w:fldCharType="begin"/>
      </w:r>
      <w:r w:rsidR="004157A0" w:rsidRPr="00255890">
        <w:instrText xml:space="preserve"> REF _Ref490734168 \n \h </w:instrText>
      </w:r>
      <w:r w:rsidR="004157A0">
        <w:instrText xml:space="preserve"> \* MERGEFORMAT </w:instrText>
      </w:r>
      <w:r w:rsidR="004157A0" w:rsidRPr="00255890">
        <w:fldChar w:fldCharType="separate"/>
      </w:r>
      <w:r w:rsidR="00C93C57">
        <w:t>(i)</w:t>
      </w:r>
      <w:r w:rsidR="004157A0" w:rsidRPr="00255890">
        <w:fldChar w:fldCharType="end"/>
      </w:r>
      <w:r w:rsidR="004157A0" w:rsidRPr="00255890">
        <w:t xml:space="preserve"> or </w:t>
      </w:r>
      <w:r w:rsidR="004157A0" w:rsidRPr="00255890">
        <w:fldChar w:fldCharType="begin"/>
      </w:r>
      <w:r w:rsidR="004157A0" w:rsidRPr="00255890">
        <w:instrText xml:space="preserve"> REF _Ref491427154 \n \h </w:instrText>
      </w:r>
      <w:r w:rsidR="004157A0">
        <w:instrText xml:space="preserve"> \* MERGEFORMAT </w:instrText>
      </w:r>
      <w:r w:rsidR="004157A0" w:rsidRPr="00255890">
        <w:fldChar w:fldCharType="separate"/>
      </w:r>
      <w:r w:rsidR="00C93C57">
        <w:t>21.4</w:t>
      </w:r>
      <w:r w:rsidR="004157A0" w:rsidRPr="00255890">
        <w:fldChar w:fldCharType="end"/>
      </w:r>
      <w:r w:rsidR="004157A0" w:rsidRPr="00255890">
        <w:fldChar w:fldCharType="begin"/>
      </w:r>
      <w:r w:rsidR="004157A0" w:rsidRPr="00255890">
        <w:instrText xml:space="preserve"> REF _Ref491427406 \n \h </w:instrText>
      </w:r>
      <w:r w:rsidR="004157A0">
        <w:instrText xml:space="preserve"> \* MERGEFORMAT </w:instrText>
      </w:r>
      <w:r w:rsidR="004157A0" w:rsidRPr="00255890">
        <w:fldChar w:fldCharType="separate"/>
      </w:r>
      <w:r w:rsidR="00C93C57">
        <w:t>(b)</w:t>
      </w:r>
      <w:r w:rsidR="004157A0" w:rsidRPr="00255890">
        <w:fldChar w:fldCharType="end"/>
      </w:r>
      <w:r w:rsidR="004157A0" w:rsidRPr="00255890">
        <w:fldChar w:fldCharType="begin"/>
      </w:r>
      <w:r w:rsidR="004157A0" w:rsidRPr="00255890">
        <w:instrText xml:space="preserve"> REF _Ref490734169 \n \h </w:instrText>
      </w:r>
      <w:r w:rsidR="004157A0">
        <w:instrText xml:space="preserve"> \* MERGEFORMAT </w:instrText>
      </w:r>
      <w:r w:rsidR="004157A0" w:rsidRPr="00255890">
        <w:fldChar w:fldCharType="separate"/>
      </w:r>
      <w:r w:rsidR="00C93C57">
        <w:t>(ii)</w:t>
      </w:r>
      <w:r w:rsidR="004157A0" w:rsidRPr="00255890">
        <w:fldChar w:fldCharType="end"/>
      </w:r>
      <w:r w:rsidRPr="00255890">
        <w:t>.</w:t>
      </w:r>
    </w:p>
    <w:p w14:paraId="1C1A450B" w14:textId="77777777" w:rsidR="00EB01C6" w:rsidRDefault="00EB01C6" w:rsidP="005147F3">
      <w:pPr>
        <w:pStyle w:val="ClauseIndent1"/>
      </w:pPr>
      <w:bookmarkStart w:id="160" w:name="_Ref491427406"/>
      <w:r>
        <w:t>In the event that the Supplier:</w:t>
      </w:r>
      <w:bookmarkEnd w:id="159"/>
      <w:bookmarkEnd w:id="160"/>
    </w:p>
    <w:p w14:paraId="36D78539" w14:textId="77777777" w:rsidR="00EB01C6" w:rsidRPr="004716DA" w:rsidRDefault="00EB01C6" w:rsidP="005147F3">
      <w:pPr>
        <w:pStyle w:val="ClauseIndent2"/>
      </w:pPr>
      <w:bookmarkStart w:id="161" w:name="_Ref490734168"/>
      <w:r>
        <w:t xml:space="preserve">is </w:t>
      </w:r>
      <w:r w:rsidRPr="004716DA">
        <w:t>required by Law, court order, a House of Parliament, or a Committee of a House of Parliament to disclose all or any part of the Confidential Information; or</w:t>
      </w:r>
      <w:bookmarkEnd w:id="161"/>
    </w:p>
    <w:p w14:paraId="051EA777" w14:textId="77777777" w:rsidR="00EB01C6" w:rsidRDefault="00EB01C6" w:rsidP="005147F3">
      <w:pPr>
        <w:pStyle w:val="ClauseIndent2"/>
      </w:pPr>
      <w:bookmarkStart w:id="162" w:name="_Ref490734169"/>
      <w:r w:rsidRPr="004716DA">
        <w:t>anticipates or has cause to anticipate that it may be required by Law, court order, a House of Parliament</w:t>
      </w:r>
      <w:r>
        <w:t>, or a Committee of a House of Parliament,</w:t>
      </w:r>
      <w:bookmarkEnd w:id="162"/>
    </w:p>
    <w:p w14:paraId="040B25D9" w14:textId="77777777" w:rsidR="00EB01C6" w:rsidRDefault="00EB01C6" w:rsidP="00A845DC">
      <w:pPr>
        <w:pStyle w:val="ClauseIndent2"/>
        <w:numPr>
          <w:ilvl w:val="0"/>
          <w:numId w:val="0"/>
        </w:numPr>
        <w:ind w:left="1304"/>
      </w:pPr>
      <w:r>
        <w:t>the Supplier must, as soon as possible and to the extent permitt</w:t>
      </w:r>
      <w:bookmarkStart w:id="163" w:name="_Ref485202690"/>
      <w:r>
        <w:t>ed by the relevant requirement:</w:t>
      </w:r>
    </w:p>
    <w:p w14:paraId="3AB7B05A" w14:textId="77777777" w:rsidR="00EB01C6" w:rsidRDefault="00EB01C6" w:rsidP="005147F3">
      <w:pPr>
        <w:pStyle w:val="ClauseIndent2"/>
      </w:pPr>
      <w:bookmarkStart w:id="164" w:name="_Ref490734271"/>
      <w:r w:rsidRPr="007E2B65">
        <w:t>notify</w:t>
      </w:r>
      <w:r>
        <w:t xml:space="preserve"> the Organisation of such actual or anticipated requirement(s);</w:t>
      </w:r>
      <w:bookmarkEnd w:id="163"/>
      <w:bookmarkEnd w:id="164"/>
    </w:p>
    <w:p w14:paraId="33F54137" w14:textId="77777777" w:rsidR="00EB01C6" w:rsidRDefault="00EB01C6" w:rsidP="005147F3">
      <w:pPr>
        <w:pStyle w:val="ClauseIndent2"/>
      </w:pPr>
      <w:bookmarkStart w:id="165" w:name="_Ref485202720"/>
      <w:r>
        <w:t>cooperate fully with the Organisation to try to lawfully avoid or limit the scope of that disclosure, if the Organisation so requests; and</w:t>
      </w:r>
      <w:bookmarkEnd w:id="165"/>
    </w:p>
    <w:p w14:paraId="62D3B09F" w14:textId="77777777" w:rsidR="00EB01C6" w:rsidRDefault="00EB01C6" w:rsidP="005147F3">
      <w:pPr>
        <w:pStyle w:val="ClauseIndent2"/>
      </w:pPr>
      <w:bookmarkStart w:id="166" w:name="_Ref486350937"/>
      <w:r>
        <w:t>take such steps as the Organisation reasonably requires to permit the Organisation to have a reasonable opportunity to oppose or to restrict such disclosure by lawful means.</w:t>
      </w:r>
      <w:bookmarkEnd w:id="166"/>
    </w:p>
    <w:p w14:paraId="6E2BB533" w14:textId="77777777" w:rsidR="00EB01C6" w:rsidRDefault="00FB352E" w:rsidP="005147F3">
      <w:pPr>
        <w:pStyle w:val="ClauseIndent1"/>
      </w:pPr>
      <w:r>
        <w:t xml:space="preserve">If required by the Organisation, </w:t>
      </w:r>
      <w:r w:rsidR="00A845DC">
        <w:t xml:space="preserve">and </w:t>
      </w:r>
      <w:r>
        <w:t>i</w:t>
      </w:r>
      <w:r w:rsidR="00EB01C6">
        <w:t>f the Supplier is required to disclose Confidential Information to a Court</w:t>
      </w:r>
      <w:r w:rsidR="004F02BD">
        <w:t>,</w:t>
      </w:r>
      <w:r w:rsidR="00112FA7">
        <w:t xml:space="preserve"> </w:t>
      </w:r>
      <w:r w:rsidR="00EB01C6">
        <w:t xml:space="preserve">the Supplier must </w:t>
      </w:r>
      <w:r w:rsidR="00EB01C6" w:rsidRPr="0084070A">
        <w:t>notify</w:t>
      </w:r>
      <w:r w:rsidR="00EB01C6">
        <w:t xml:space="preserve"> </w:t>
      </w:r>
      <w:r w:rsidR="00EB01C6" w:rsidRPr="0084070A">
        <w:t>the Court of the obligations the Supplier owes to the Organisation in respect of the Confidential Information and</w:t>
      </w:r>
      <w:r w:rsidR="00EB01C6">
        <w:t xml:space="preserve"> use </w:t>
      </w:r>
      <w:r w:rsidR="00EB01C6" w:rsidRPr="0084070A">
        <w:t xml:space="preserve">its reasonable endeavours to have the relevant Confidential Information disclosed only on a confidential basis and any proceedings be </w:t>
      </w:r>
      <w:r w:rsidR="00EB01C6" w:rsidRPr="00ED22C3">
        <w:t xml:space="preserve">held in </w:t>
      </w:r>
      <w:r w:rsidR="00EB01C6">
        <w:t>private (as appropriate).</w:t>
      </w:r>
    </w:p>
    <w:p w14:paraId="1DD365E2" w14:textId="77777777" w:rsidR="00582CCF" w:rsidRDefault="00582CCF" w:rsidP="005147F3">
      <w:pPr>
        <w:pStyle w:val="ClauseHeading2"/>
      </w:pPr>
      <w:bookmarkStart w:id="167" w:name="_Toc491957406"/>
      <w:r>
        <w:t>Supplier’s consent to disclosure of information</w:t>
      </w:r>
      <w:bookmarkEnd w:id="167"/>
      <w:r>
        <w:t xml:space="preserve"> </w:t>
      </w:r>
    </w:p>
    <w:p w14:paraId="51F8486C" w14:textId="77777777" w:rsidR="009C1E02" w:rsidRDefault="009C1E02" w:rsidP="005147F3">
      <w:pPr>
        <w:pStyle w:val="ClauseIndent10"/>
      </w:pPr>
      <w:r>
        <w:t xml:space="preserve">The Supplier consents to the Organisation publishing or otherwise making available information in relation to the Supplier (and the </w:t>
      </w:r>
      <w:r w:rsidR="004157A0">
        <w:t>supply</w:t>
      </w:r>
      <w:r>
        <w:t xml:space="preserve"> of the Goods):</w:t>
      </w:r>
    </w:p>
    <w:p w14:paraId="3CFF2F5A" w14:textId="77777777" w:rsidR="009C1E02" w:rsidRDefault="009C1E02" w:rsidP="005147F3">
      <w:pPr>
        <w:pStyle w:val="ClauseIndent1"/>
      </w:pPr>
      <w:r>
        <w:t xml:space="preserve">as may be required in order to comply with the requirements of the Contract Publishing System; </w:t>
      </w:r>
    </w:p>
    <w:p w14:paraId="24C85A8D" w14:textId="77777777" w:rsidR="009C1E02" w:rsidRDefault="009C1E02" w:rsidP="005147F3">
      <w:pPr>
        <w:pStyle w:val="ClauseIndent1"/>
      </w:pPr>
      <w:r>
        <w:t>to other Victorian Public Entities or Ministers of the State of Victoria in connection with the use of the Goods;</w:t>
      </w:r>
    </w:p>
    <w:p w14:paraId="3546984F" w14:textId="77777777" w:rsidR="009C1E02" w:rsidRDefault="009C1E02" w:rsidP="005147F3">
      <w:pPr>
        <w:pStyle w:val="ClauseIndent1"/>
      </w:pPr>
      <w:r>
        <w:lastRenderedPageBreak/>
        <w:t>to any public sector agency (of the State, any other state or territory or the Commonwealth) for the purposes of benchmarking, provided that it will not identify the Supplier;</w:t>
      </w:r>
    </w:p>
    <w:p w14:paraId="704DD44E" w14:textId="77777777" w:rsidR="009C1E02" w:rsidRDefault="009C1E02" w:rsidP="005147F3">
      <w:pPr>
        <w:pStyle w:val="ClauseIndent1"/>
      </w:pPr>
      <w:r>
        <w:t xml:space="preserve">to the office of the Auditor General appointed under section 94A of the </w:t>
      </w:r>
      <w:r w:rsidRPr="007B3939">
        <w:rPr>
          <w:i/>
        </w:rPr>
        <w:t>Constitution Act 1975</w:t>
      </w:r>
      <w:r w:rsidRPr="009C1E02">
        <w:rPr>
          <w:i/>
        </w:rPr>
        <w:t xml:space="preserve"> </w:t>
      </w:r>
      <w:r>
        <w:t>(Vic) (</w:t>
      </w:r>
      <w:r w:rsidRPr="00DB5544">
        <w:rPr>
          <w:b/>
        </w:rPr>
        <w:t>Auditor-General</w:t>
      </w:r>
      <w:r>
        <w:t xml:space="preserve">) or the ombudsman appointed under the </w:t>
      </w:r>
      <w:r w:rsidRPr="00714112">
        <w:rPr>
          <w:i/>
        </w:rPr>
        <w:t>Ombudsman Act 1973</w:t>
      </w:r>
      <w:r>
        <w:t xml:space="preserve"> (Vic) (</w:t>
      </w:r>
      <w:r w:rsidRPr="00DB5544">
        <w:rPr>
          <w:b/>
        </w:rPr>
        <w:t>Ombudsman</w:t>
      </w:r>
      <w:r>
        <w:t xml:space="preserve">); </w:t>
      </w:r>
    </w:p>
    <w:p w14:paraId="74D6AAB8" w14:textId="77777777" w:rsidR="009C1E02" w:rsidRDefault="009C1E02" w:rsidP="005147F3">
      <w:pPr>
        <w:pStyle w:val="ClauseIndent1"/>
      </w:pPr>
      <w:r>
        <w:t xml:space="preserve">to comply with the Law, including the </w:t>
      </w:r>
      <w:r w:rsidRPr="00714112">
        <w:rPr>
          <w:i/>
        </w:rPr>
        <w:t>Freedom of Information Act 1982</w:t>
      </w:r>
      <w:r>
        <w:t xml:space="preserve"> (Vic); or</w:t>
      </w:r>
    </w:p>
    <w:p w14:paraId="6A6054BE" w14:textId="77777777" w:rsidR="009C1E02" w:rsidRDefault="009C1E02" w:rsidP="005147F3">
      <w:pPr>
        <w:pStyle w:val="ClauseIndent1"/>
      </w:pPr>
      <w:r>
        <w:t>to the IBAC.</w:t>
      </w:r>
    </w:p>
    <w:p w14:paraId="0C9FFFA0" w14:textId="77777777" w:rsidR="00582CCF" w:rsidRDefault="00582CCF" w:rsidP="005147F3">
      <w:pPr>
        <w:pStyle w:val="ClauseHeading2"/>
      </w:pPr>
      <w:bookmarkStart w:id="168" w:name="_Ref491428951"/>
      <w:bookmarkStart w:id="169" w:name="_Toc491957407"/>
      <w:r>
        <w:t xml:space="preserve">Return of Confidential </w:t>
      </w:r>
      <w:r w:rsidR="004B423E">
        <w:t>Information</w:t>
      </w:r>
      <w:r>
        <w:t xml:space="preserve"> by the Supplier</w:t>
      </w:r>
      <w:bookmarkEnd w:id="168"/>
      <w:bookmarkEnd w:id="169"/>
    </w:p>
    <w:p w14:paraId="711E679A" w14:textId="77777777" w:rsidR="009C1E02" w:rsidRDefault="009C1E02" w:rsidP="005147F3">
      <w:pPr>
        <w:pStyle w:val="ClauseIndent1"/>
      </w:pPr>
      <w:bookmarkStart w:id="170" w:name="_Ref491276924"/>
      <w:bookmarkStart w:id="171" w:name="_Ref485202954"/>
      <w:r>
        <w:t>All Confidential Information will remain the property of the Organisation and all copies or other records containing Confidential Information (or any part of it) must, except to the extent necessary to comply with:</w:t>
      </w:r>
      <w:bookmarkEnd w:id="170"/>
    </w:p>
    <w:p w14:paraId="36796DEA" w14:textId="77777777" w:rsidR="009C1E02" w:rsidRDefault="00F971DB" w:rsidP="005147F3">
      <w:pPr>
        <w:pStyle w:val="ClauseIndent2"/>
      </w:pPr>
      <w:r>
        <w:t>c</w:t>
      </w:r>
      <w:r w:rsidR="009C1E02" w:rsidRPr="00E76AA8">
        <w:t>lause</w:t>
      </w:r>
      <w:r w:rsidR="009C1E02">
        <w:t xml:space="preserve"> </w:t>
      </w:r>
      <w:r w:rsidR="009C1E02">
        <w:fldChar w:fldCharType="begin"/>
      </w:r>
      <w:r w:rsidR="009C1E02">
        <w:instrText xml:space="preserve"> REF _Ref491428925 \r \h </w:instrText>
      </w:r>
      <w:r>
        <w:instrText xml:space="preserve"> \* MERGEFORMAT </w:instrText>
      </w:r>
      <w:r w:rsidR="009C1E02">
        <w:fldChar w:fldCharType="separate"/>
      </w:r>
      <w:r w:rsidR="00C93C57">
        <w:t>18</w:t>
      </w:r>
      <w:r w:rsidR="009C1E02">
        <w:fldChar w:fldCharType="end"/>
      </w:r>
      <w:r w:rsidR="009C1E02">
        <w:t>;</w:t>
      </w:r>
    </w:p>
    <w:p w14:paraId="6B7A844B" w14:textId="77777777" w:rsidR="009C1E02" w:rsidRDefault="009C1E02" w:rsidP="005147F3">
      <w:pPr>
        <w:pStyle w:val="ClauseIndent2"/>
      </w:pPr>
      <w:r w:rsidRPr="005B7B0B">
        <w:t>any</w:t>
      </w:r>
      <w:r>
        <w:t xml:space="preserve"> requirements of Law; or</w:t>
      </w:r>
    </w:p>
    <w:p w14:paraId="56322CBA" w14:textId="77777777" w:rsidR="009C1E02" w:rsidRDefault="009C1E02" w:rsidP="005147F3">
      <w:pPr>
        <w:pStyle w:val="ClauseIndent2"/>
      </w:pPr>
      <w:r>
        <w:t>any reasonable requirements of professional indemnity insurance,</w:t>
      </w:r>
    </w:p>
    <w:p w14:paraId="5DEAC298" w14:textId="77777777" w:rsidR="009C1E02" w:rsidRDefault="009C1E02" w:rsidP="005147F3">
      <w:pPr>
        <w:pStyle w:val="ClauseIndent20"/>
      </w:pPr>
      <w:r>
        <w:t>upon request or upon termination or expiry of this Agreement, be returned by the Supplier to the Organisation, or at the election of the Organisation, destroyed.</w:t>
      </w:r>
      <w:bookmarkEnd w:id="171"/>
    </w:p>
    <w:p w14:paraId="1238380F" w14:textId="77777777" w:rsidR="009C1E02" w:rsidRDefault="009C1E02" w:rsidP="005147F3">
      <w:pPr>
        <w:pStyle w:val="ClauseIndent1"/>
      </w:pPr>
      <w:bookmarkStart w:id="172" w:name="_Ref491630966"/>
      <w:r>
        <w:t>Upon the occurrence of any of the events specified in clause</w:t>
      </w:r>
      <w:r w:rsidR="00BA0E8E">
        <w:t xml:space="preserve"> </w:t>
      </w:r>
      <w:r>
        <w:fldChar w:fldCharType="begin"/>
      </w:r>
      <w:r>
        <w:instrText xml:space="preserve"> REF _Ref491428951 \r \h </w:instrText>
      </w:r>
      <w:r>
        <w:fldChar w:fldCharType="separate"/>
      </w:r>
      <w:r w:rsidR="00C93C57">
        <w:t>21.6</w:t>
      </w:r>
      <w:r>
        <w:fldChar w:fldCharType="end"/>
      </w:r>
      <w:r>
        <w:fldChar w:fldCharType="begin"/>
      </w:r>
      <w:r>
        <w:instrText xml:space="preserve"> REF _Ref491276924 \r \h </w:instrText>
      </w:r>
      <w:r>
        <w:fldChar w:fldCharType="separate"/>
      </w:r>
      <w:r w:rsidR="00C93C57">
        <w:t>(a)</w:t>
      </w:r>
      <w:r>
        <w:fldChar w:fldCharType="end"/>
      </w:r>
      <w:r>
        <w:t xml:space="preserve">, the Supplier must not make any further use of, exploit or deal with in any way the relevant Confidential Information unless expressly permitted to do so by clause </w:t>
      </w:r>
      <w:r>
        <w:fldChar w:fldCharType="begin"/>
      </w:r>
      <w:r>
        <w:instrText xml:space="preserve"> REF _Ref491428965 \r \h </w:instrText>
      </w:r>
      <w:r>
        <w:fldChar w:fldCharType="separate"/>
      </w:r>
      <w:r w:rsidR="00C93C57">
        <w:t>21</w:t>
      </w:r>
      <w:r>
        <w:fldChar w:fldCharType="end"/>
      </w:r>
      <w:r>
        <w:t>.</w:t>
      </w:r>
      <w:bookmarkEnd w:id="172"/>
    </w:p>
    <w:p w14:paraId="11CB4E13" w14:textId="77777777" w:rsidR="009C1E02" w:rsidRDefault="009C1E02" w:rsidP="005147F3">
      <w:pPr>
        <w:pStyle w:val="ClauseIndent1"/>
      </w:pPr>
      <w:r>
        <w:t>The Supplier must not refuse to comply with, or delay the performance of, its obligations under clause</w:t>
      </w:r>
      <w:r w:rsidR="007838AE">
        <w:t>s</w:t>
      </w:r>
      <w:r>
        <w:t xml:space="preserve"> </w:t>
      </w:r>
      <w:r>
        <w:fldChar w:fldCharType="begin"/>
      </w:r>
      <w:r>
        <w:instrText xml:space="preserve"> REF _Ref491428951 \r \h </w:instrText>
      </w:r>
      <w:r>
        <w:fldChar w:fldCharType="separate"/>
      </w:r>
      <w:r w:rsidR="00C93C57">
        <w:t>21.6</w:t>
      </w:r>
      <w:r>
        <w:fldChar w:fldCharType="end"/>
      </w:r>
      <w:r>
        <w:fldChar w:fldCharType="begin"/>
      </w:r>
      <w:r>
        <w:instrText xml:space="preserve"> REF _Ref491276924 \r \h </w:instrText>
      </w:r>
      <w:r>
        <w:fldChar w:fldCharType="separate"/>
      </w:r>
      <w:r w:rsidR="00C93C57">
        <w:t>(a)</w:t>
      </w:r>
      <w:r>
        <w:fldChar w:fldCharType="end"/>
      </w:r>
      <w:r w:rsidR="004F02BD">
        <w:t xml:space="preserve"> and </w:t>
      </w:r>
      <w:r w:rsidR="004F02BD">
        <w:fldChar w:fldCharType="begin"/>
      </w:r>
      <w:r w:rsidR="004F02BD">
        <w:instrText xml:space="preserve"> REF _Ref491428951 \r \h </w:instrText>
      </w:r>
      <w:r w:rsidR="004F02BD">
        <w:fldChar w:fldCharType="separate"/>
      </w:r>
      <w:r w:rsidR="00C93C57">
        <w:t>21.6</w:t>
      </w:r>
      <w:r w:rsidR="004F02BD">
        <w:fldChar w:fldCharType="end"/>
      </w:r>
      <w:r w:rsidR="004F02BD">
        <w:fldChar w:fldCharType="begin"/>
      </w:r>
      <w:r w:rsidR="004F02BD">
        <w:instrText xml:space="preserve"> REF _Ref491630966 \r \h </w:instrText>
      </w:r>
      <w:r w:rsidR="004F02BD">
        <w:fldChar w:fldCharType="separate"/>
      </w:r>
      <w:r w:rsidR="00C93C57">
        <w:t>(b)</w:t>
      </w:r>
      <w:r w:rsidR="004F02BD">
        <w:fldChar w:fldCharType="end"/>
      </w:r>
      <w:r>
        <w:t xml:space="preserve"> whether on the basis of any alleged lien, set off, proprietary or quasi proprietary right or any other claim or demand against the Organisation or any other person. </w:t>
      </w:r>
    </w:p>
    <w:p w14:paraId="3F7EF257" w14:textId="77777777" w:rsidR="009C1E02" w:rsidRDefault="009C1E02" w:rsidP="005147F3">
      <w:pPr>
        <w:pStyle w:val="ClauseIndent1"/>
      </w:pPr>
      <w:r>
        <w:t xml:space="preserve">Despite clause </w:t>
      </w:r>
      <w:r>
        <w:fldChar w:fldCharType="begin"/>
      </w:r>
      <w:r>
        <w:instrText xml:space="preserve"> REF _Ref491428951 \r \h </w:instrText>
      </w:r>
      <w:r>
        <w:fldChar w:fldCharType="separate"/>
      </w:r>
      <w:r w:rsidR="00C93C57">
        <w:t>21.6</w:t>
      </w:r>
      <w:r>
        <w:fldChar w:fldCharType="end"/>
      </w:r>
      <w:r>
        <w:fldChar w:fldCharType="begin"/>
      </w:r>
      <w:r>
        <w:instrText xml:space="preserve"> REF _Ref491276924 \r \h </w:instrText>
      </w:r>
      <w:r>
        <w:fldChar w:fldCharType="separate"/>
      </w:r>
      <w:r w:rsidR="00C93C57">
        <w:t>(a)</w:t>
      </w:r>
      <w:r>
        <w:fldChar w:fldCharType="end"/>
      </w:r>
      <w:r>
        <w:t>,</w:t>
      </w:r>
      <w:r w:rsidR="009A22A3">
        <w:t xml:space="preserve"> </w:t>
      </w:r>
      <w:r>
        <w:t>the Supplier may retain copies of information (including Confidential Information) that it is required to retain for its legitimate internal audit or quality assurance purposes, but any information so retained will be retained and held subject in all respects to the terms of this Agreement.</w:t>
      </w:r>
    </w:p>
    <w:p w14:paraId="0423B95E" w14:textId="77777777" w:rsidR="00234CD8" w:rsidRDefault="00234CD8" w:rsidP="00D9196B">
      <w:pPr>
        <w:pStyle w:val="ClauseHeading2"/>
      </w:pPr>
      <w:bookmarkStart w:id="173" w:name="_Ref491429123"/>
      <w:bookmarkStart w:id="174" w:name="_Toc491957408"/>
      <w:r>
        <w:t>Privacy</w:t>
      </w:r>
      <w:bookmarkEnd w:id="173"/>
      <w:bookmarkEnd w:id="174"/>
    </w:p>
    <w:p w14:paraId="698B02BE" w14:textId="77777777" w:rsidR="00234CD8" w:rsidRDefault="00234CD8" w:rsidP="00D9196B">
      <w:pPr>
        <w:pStyle w:val="ClauseIndent1"/>
      </w:pPr>
      <w:bookmarkStart w:id="175" w:name="_Ref491616877"/>
      <w:r>
        <w:t xml:space="preserve">The Supplier acknowledges that it will be bound by the Information Privacy Principles, Health Privacy Principles and any applicable Code of Practice (together, </w:t>
      </w:r>
      <w:r w:rsidRPr="004B423E">
        <w:rPr>
          <w:b/>
        </w:rPr>
        <w:t>Privacy Obligations</w:t>
      </w:r>
      <w:r>
        <w:t>) with respect to any act done or practice engaged in by the Supplier for the purposes of this Agreement, in the same way and to the same extent as the Privacy Obligations would have applied to the Organisation in respect of that act or practice had it been directly done or engaged in by the Organisation.</w:t>
      </w:r>
      <w:bookmarkEnd w:id="175"/>
    </w:p>
    <w:p w14:paraId="14F52AB0" w14:textId="77777777" w:rsidR="00234CD8" w:rsidRDefault="00234CD8" w:rsidP="00D9196B">
      <w:pPr>
        <w:pStyle w:val="ClauseIndent1"/>
      </w:pPr>
      <w:r>
        <w:t xml:space="preserve">The Supplier agrees that it will: </w:t>
      </w:r>
    </w:p>
    <w:p w14:paraId="1C73587D" w14:textId="77777777" w:rsidR="00234CD8" w:rsidRDefault="00234CD8" w:rsidP="00D9196B">
      <w:pPr>
        <w:pStyle w:val="ClauseIndent2"/>
      </w:pPr>
      <w:r>
        <w:t xml:space="preserve">assist the Organisation to comply with its obligations under the Privacy Obligations, to the extent possible; </w:t>
      </w:r>
    </w:p>
    <w:p w14:paraId="10166FE1" w14:textId="77777777" w:rsidR="00234CD8" w:rsidRDefault="00234CD8" w:rsidP="00D9196B">
      <w:pPr>
        <w:pStyle w:val="ClauseIndent2"/>
      </w:pPr>
      <w:r>
        <w:t xml:space="preserve">immediately notify the Organisation upon becoming aware of any breach of the Privacy Obligations and comply with all directions of the Organisation in respect of the breach; </w:t>
      </w:r>
    </w:p>
    <w:p w14:paraId="47CED49E" w14:textId="77777777" w:rsidR="00234CD8" w:rsidRDefault="00234CD8" w:rsidP="00D9196B">
      <w:pPr>
        <w:pStyle w:val="ClauseIndent2"/>
      </w:pPr>
      <w:r>
        <w:t>provide the Organisation with such co-operation as the Organisation requires in relation to resolving any complaint concerning privacy; and</w:t>
      </w:r>
    </w:p>
    <w:p w14:paraId="64BF8EFB" w14:textId="77777777" w:rsidR="00234CD8" w:rsidRDefault="00234CD8" w:rsidP="00D9196B">
      <w:pPr>
        <w:pStyle w:val="ClauseIndent2"/>
      </w:pPr>
      <w:r>
        <w:t>provide access to or amendment of any record as directed by the Organisation.</w:t>
      </w:r>
    </w:p>
    <w:p w14:paraId="23DD2E5E" w14:textId="77777777" w:rsidR="00234CD8" w:rsidRDefault="00234CD8" w:rsidP="00D9196B">
      <w:pPr>
        <w:pStyle w:val="ClauseIndent1"/>
      </w:pPr>
      <w:bookmarkStart w:id="176" w:name="_Ref491429128"/>
      <w:r>
        <w:lastRenderedPageBreak/>
        <w:t>The Supplier also agrees to comply with any directions made by the Commissioner</w:t>
      </w:r>
      <w:r w:rsidR="008761AB">
        <w:t xml:space="preserve">s, </w:t>
      </w:r>
      <w:r>
        <w:t>the Commonwealth Privacy Commissioner or the Victorian Health Services Commissioner relevant to this Agreement.</w:t>
      </w:r>
      <w:bookmarkEnd w:id="176"/>
      <w:r>
        <w:t xml:space="preserve"> </w:t>
      </w:r>
    </w:p>
    <w:p w14:paraId="7748974C" w14:textId="77777777" w:rsidR="00234CD8" w:rsidRDefault="00A845DC" w:rsidP="00D9196B">
      <w:pPr>
        <w:pStyle w:val="ClauseIndent1"/>
      </w:pPr>
      <w:r>
        <w:t xml:space="preserve">Without limiting clauses </w:t>
      </w:r>
      <w:r>
        <w:fldChar w:fldCharType="begin"/>
      </w:r>
      <w:r>
        <w:instrText xml:space="preserve"> REF _Ref491429123 \r \h </w:instrText>
      </w:r>
      <w:r>
        <w:fldChar w:fldCharType="separate"/>
      </w:r>
      <w:r w:rsidR="00C93C57">
        <w:t>21.7</w:t>
      </w:r>
      <w:r>
        <w:fldChar w:fldCharType="end"/>
      </w:r>
      <w:r>
        <w:fldChar w:fldCharType="begin"/>
      </w:r>
      <w:r>
        <w:instrText xml:space="preserve"> REF _Ref491616877 \r \h </w:instrText>
      </w:r>
      <w:r>
        <w:fldChar w:fldCharType="separate"/>
      </w:r>
      <w:r w:rsidR="00C93C57">
        <w:t>(a)</w:t>
      </w:r>
      <w:r>
        <w:fldChar w:fldCharType="end"/>
      </w:r>
      <w:r w:rsidR="00234CD8">
        <w:t xml:space="preserve"> to</w:t>
      </w:r>
      <w:r w:rsidR="00F971DB">
        <w:t xml:space="preserve"> </w:t>
      </w:r>
      <w:r w:rsidR="00F971DB">
        <w:fldChar w:fldCharType="begin"/>
      </w:r>
      <w:r w:rsidR="00F971DB">
        <w:instrText xml:space="preserve"> REF _Ref491429123 \r \h </w:instrText>
      </w:r>
      <w:r w:rsidR="00F971DB">
        <w:fldChar w:fldCharType="separate"/>
      </w:r>
      <w:r w:rsidR="00C93C57">
        <w:t>21.7</w:t>
      </w:r>
      <w:r w:rsidR="00F971DB">
        <w:fldChar w:fldCharType="end"/>
      </w:r>
      <w:r w:rsidR="00F971DB">
        <w:fldChar w:fldCharType="begin"/>
      </w:r>
      <w:r w:rsidR="00F971DB">
        <w:instrText xml:space="preserve"> REF _Ref491429128 \r \h </w:instrText>
      </w:r>
      <w:r w:rsidR="00F971DB">
        <w:fldChar w:fldCharType="separate"/>
      </w:r>
      <w:r w:rsidR="00C93C57">
        <w:t>(c)</w:t>
      </w:r>
      <w:r w:rsidR="00F971DB">
        <w:fldChar w:fldCharType="end"/>
      </w:r>
      <w:r w:rsidR="00234CD8">
        <w:t>, in relation to any Personal Information obtained by the Supplier in connection with this Agreement, the Supplier must:</w:t>
      </w:r>
    </w:p>
    <w:p w14:paraId="36E145EE" w14:textId="77777777" w:rsidR="00234CD8" w:rsidRDefault="00234CD8" w:rsidP="00D9196B">
      <w:pPr>
        <w:pStyle w:val="ClauseIndent2"/>
      </w:pPr>
      <w:r>
        <w:t>not collect, use, disclose, store, transfer or handle the information except in accordance with the Privacy Obligations;</w:t>
      </w:r>
    </w:p>
    <w:p w14:paraId="7B449718" w14:textId="77777777" w:rsidR="00234CD8" w:rsidRDefault="00234CD8" w:rsidP="00D9196B">
      <w:pPr>
        <w:pStyle w:val="ClauseIndent2"/>
      </w:pPr>
      <w:r>
        <w:t>not, without the prior consent of the Organisation, disclose the information to a person who is outside Victoria;</w:t>
      </w:r>
    </w:p>
    <w:p w14:paraId="1165798B" w14:textId="77777777" w:rsidR="00234CD8" w:rsidRDefault="00234CD8" w:rsidP="00D9196B">
      <w:pPr>
        <w:pStyle w:val="ClauseIndent2"/>
      </w:pPr>
      <w:r>
        <w:t>take all reasonable steps to ensure that the information is protected from misuse, interference or loss, and from unauthorised access, modification or disclosure;</w:t>
      </w:r>
    </w:p>
    <w:p w14:paraId="7CF48CDA" w14:textId="77777777" w:rsidR="00234CD8" w:rsidRDefault="00234CD8" w:rsidP="00D9196B">
      <w:pPr>
        <w:pStyle w:val="ClauseIndent2"/>
      </w:pPr>
      <w:r>
        <w:t xml:space="preserve">take all reasonable steps to destroy or permanently de-identify information that is no longer needed for the purposes of this Agreement; </w:t>
      </w:r>
    </w:p>
    <w:p w14:paraId="4CCC92B6" w14:textId="77777777" w:rsidR="00234CD8" w:rsidRDefault="00234CD8" w:rsidP="00D9196B">
      <w:pPr>
        <w:pStyle w:val="ClauseIndent2"/>
      </w:pPr>
      <w:r>
        <w:t>co-operate with any reasonable request or direction the Organisation makes which relates to the protection of the information or the exercise of the functions of the Commissioner</w:t>
      </w:r>
      <w:r w:rsidR="008761AB">
        <w:t>s</w:t>
      </w:r>
      <w:r>
        <w:t>, the Commonwealth Privacy Commissioner or the Victorian Health Services Commissioner;</w:t>
      </w:r>
    </w:p>
    <w:p w14:paraId="5F253259" w14:textId="77777777" w:rsidR="00234CD8" w:rsidRDefault="00234CD8" w:rsidP="00D9196B">
      <w:pPr>
        <w:pStyle w:val="ClauseIndent2"/>
      </w:pPr>
      <w:r>
        <w:t>ensure that access to the information is limited to those of its Personnel who are required to access that information for the purposes of this Agreement; and</w:t>
      </w:r>
    </w:p>
    <w:p w14:paraId="31095F31" w14:textId="77777777" w:rsidR="00234CD8" w:rsidRDefault="00234CD8" w:rsidP="00D9196B">
      <w:pPr>
        <w:pStyle w:val="ClauseIndent2"/>
      </w:pPr>
      <w:r>
        <w:t>comply with any reasonable direction of the Organisation in relation to a complaint concerning privacy received by either party.</w:t>
      </w:r>
    </w:p>
    <w:p w14:paraId="4F95B2FE" w14:textId="77777777" w:rsidR="00234CD8" w:rsidRDefault="00D9196B" w:rsidP="00D9196B">
      <w:pPr>
        <w:pStyle w:val="ClauseHeading2"/>
        <w:rPr>
          <w:sz w:val="22"/>
        </w:rPr>
      </w:pPr>
      <w:bookmarkStart w:id="177" w:name="_Toc491957409"/>
      <w:r>
        <w:t>Data protection</w:t>
      </w:r>
      <w:bookmarkEnd w:id="177"/>
    </w:p>
    <w:p w14:paraId="3D008C18" w14:textId="77777777" w:rsidR="00234CD8" w:rsidRDefault="00234CD8" w:rsidP="00D9196B">
      <w:pPr>
        <w:pStyle w:val="ClauseIndent10"/>
        <w:rPr>
          <w:rFonts w:cstheme="minorHAnsi"/>
          <w:color w:val="4D4D4D"/>
          <w:sz w:val="24"/>
        </w:rPr>
      </w:pPr>
      <w:r>
        <w:t>The Supplier acknowledges that the Organisation is bound by the Protective Data Security Standards. The Supplier will not do any act or engage in any practice that contravenes a Protective Data Security Standard or would give rise to contravention of a Protective Data Security Standard by the Organisation in respect of any Data collected, held, used, managed, disclosed or transferred by the Supplier, on behalf of the Organisation, under or in connection with this Agreement</w:t>
      </w:r>
      <w:r>
        <w:rPr>
          <w:rFonts w:cstheme="minorHAnsi"/>
          <w:color w:val="4D4D4D"/>
        </w:rPr>
        <w:t>.</w:t>
      </w:r>
    </w:p>
    <w:p w14:paraId="590B5C0B" w14:textId="77777777" w:rsidR="00234CD8" w:rsidRPr="003612A0" w:rsidRDefault="00234CD8" w:rsidP="003612A0">
      <w:pPr>
        <w:pStyle w:val="Heading10"/>
        <w:rPr>
          <w:sz w:val="32"/>
          <w:szCs w:val="32"/>
        </w:rPr>
      </w:pPr>
      <w:bookmarkStart w:id="178" w:name="_Toc491957410"/>
      <w:r w:rsidRPr="003612A0">
        <w:rPr>
          <w:sz w:val="32"/>
          <w:szCs w:val="32"/>
        </w:rPr>
        <w:t>Liability</w:t>
      </w:r>
      <w:bookmarkEnd w:id="178"/>
    </w:p>
    <w:p w14:paraId="23D6FE58" w14:textId="77777777" w:rsidR="00234CD8" w:rsidRDefault="00234CD8" w:rsidP="00C16DD1">
      <w:pPr>
        <w:pStyle w:val="ClauseHeading1"/>
      </w:pPr>
      <w:bookmarkStart w:id="179" w:name="_Ref491434017"/>
      <w:bookmarkStart w:id="180" w:name="_Toc491957411"/>
      <w:r>
        <w:t>Liability</w:t>
      </w:r>
      <w:bookmarkEnd w:id="179"/>
      <w:bookmarkEnd w:id="180"/>
    </w:p>
    <w:p w14:paraId="09E84279" w14:textId="77777777" w:rsidR="00C21813" w:rsidRDefault="00C21813" w:rsidP="001D716D">
      <w:pPr>
        <w:pStyle w:val="NumPara1"/>
        <w:numPr>
          <w:ilvl w:val="2"/>
          <w:numId w:val="17"/>
        </w:numPr>
        <w:ind w:left="1276"/>
      </w:pPr>
      <w:bookmarkStart w:id="181" w:name="_Ref491434018"/>
      <w:r>
        <w:t>The Supplier indemnifies, and will at all times hold harmless, defend and keep the Organisation and each of its Personnel indemnified (</w:t>
      </w:r>
      <w:r>
        <w:rPr>
          <w:b/>
        </w:rPr>
        <w:t>Indemnified Party</w:t>
      </w:r>
      <w:r>
        <w:t>)</w:t>
      </w:r>
      <w:r w:rsidR="008556BE">
        <w:t xml:space="preserve"> against any liabilities, losses, damages, costs and expenses (including all legal and settlement costs determined on a full indemnity basis) (</w:t>
      </w:r>
      <w:r w:rsidR="008556BE">
        <w:rPr>
          <w:b/>
        </w:rPr>
        <w:t>Losses</w:t>
      </w:r>
      <w:r w:rsidR="008556BE">
        <w:t>) or compensation arising out of, or in any way connected with, any:</w:t>
      </w:r>
      <w:bookmarkEnd w:id="181"/>
    </w:p>
    <w:p w14:paraId="2E4AE0E4" w14:textId="77777777" w:rsidR="00234CD8" w:rsidRDefault="00234CD8" w:rsidP="00C150B1">
      <w:pPr>
        <w:pStyle w:val="ClauseIndent2"/>
      </w:pPr>
      <w:r>
        <w:t>personal injury, including sickness and death;</w:t>
      </w:r>
    </w:p>
    <w:p w14:paraId="09A268DE" w14:textId="77777777" w:rsidR="00234CD8" w:rsidRDefault="00234CD8" w:rsidP="00C150B1">
      <w:pPr>
        <w:pStyle w:val="ClauseIndent2"/>
      </w:pPr>
      <w:r>
        <w:t>property damage;</w:t>
      </w:r>
    </w:p>
    <w:p w14:paraId="369DBE8D" w14:textId="77777777" w:rsidR="00234CD8" w:rsidRDefault="00234CD8" w:rsidP="00C150B1">
      <w:pPr>
        <w:pStyle w:val="ClauseIndent2"/>
      </w:pPr>
      <w:r>
        <w:t>a breach of an obligation of confidence or privacy, whether under this Agreement or otherwise;</w:t>
      </w:r>
    </w:p>
    <w:p w14:paraId="5CA40003" w14:textId="77777777" w:rsidR="00234CD8" w:rsidRDefault="00234CD8" w:rsidP="00C150B1">
      <w:pPr>
        <w:pStyle w:val="ClauseIndent2"/>
      </w:pPr>
      <w:r>
        <w:t>fraudulent acts or omissions;</w:t>
      </w:r>
    </w:p>
    <w:p w14:paraId="1AA1564C" w14:textId="77777777" w:rsidR="00234CD8" w:rsidRDefault="00234CD8" w:rsidP="00C150B1">
      <w:pPr>
        <w:pStyle w:val="ClauseIndent2"/>
      </w:pPr>
      <w:r>
        <w:t>any wilful misconduct or unlawful act or omission;</w:t>
      </w:r>
    </w:p>
    <w:p w14:paraId="3A7867F8" w14:textId="77777777" w:rsidR="00234CD8" w:rsidRDefault="00234CD8" w:rsidP="00C150B1">
      <w:pPr>
        <w:pStyle w:val="ClauseIndent2"/>
      </w:pPr>
      <w:r>
        <w:lastRenderedPageBreak/>
        <w:t>breaches of logical or physical security;</w:t>
      </w:r>
    </w:p>
    <w:p w14:paraId="38395E13" w14:textId="77777777" w:rsidR="00234CD8" w:rsidRDefault="00234CD8" w:rsidP="00C150B1">
      <w:pPr>
        <w:pStyle w:val="ClauseIndent2"/>
      </w:pPr>
      <w:r>
        <w:t>loss or corruption of Data;</w:t>
      </w:r>
    </w:p>
    <w:p w14:paraId="0BDAD599" w14:textId="77777777" w:rsidR="00234CD8" w:rsidRDefault="00234CD8" w:rsidP="00C150B1">
      <w:pPr>
        <w:pStyle w:val="ClauseIndent2"/>
      </w:pPr>
      <w:r>
        <w:t>any third party claim arising out of a breach of this Agreement by the Supplier or its Personnel (including breach of warranty) or any negligent act or omission of the Supplier or its Personnel; or</w:t>
      </w:r>
    </w:p>
    <w:p w14:paraId="65410820" w14:textId="77777777" w:rsidR="00234CD8" w:rsidRDefault="00234CD8" w:rsidP="00C150B1">
      <w:pPr>
        <w:pStyle w:val="ClauseIndent2"/>
      </w:pPr>
      <w:r>
        <w:t>any infringement or alleged infringement of the Intellectual Property Rights, Moral Rights or any other rights of any person, including any third party,</w:t>
      </w:r>
    </w:p>
    <w:p w14:paraId="0AE1A0A6" w14:textId="77777777" w:rsidR="00234CD8" w:rsidRDefault="008556BE" w:rsidP="00C150B1">
      <w:pPr>
        <w:pStyle w:val="ClauseIndent20"/>
      </w:pPr>
      <w:r>
        <w:t>which was caused, or contributed to by, any act or omission of the Supplier or any of its Personnel.</w:t>
      </w:r>
    </w:p>
    <w:p w14:paraId="0CDCBECC" w14:textId="77777777" w:rsidR="008556BE" w:rsidRDefault="008556BE" w:rsidP="00C150B1">
      <w:pPr>
        <w:pStyle w:val="ClauseIndent1"/>
      </w:pPr>
      <w:r>
        <w:t xml:space="preserve">The Supplier’s liability to indemnify the Organisation under clause </w:t>
      </w:r>
      <w:r>
        <w:fldChar w:fldCharType="begin"/>
      </w:r>
      <w:r>
        <w:instrText xml:space="preserve"> REF _Ref491434017 \r \h </w:instrText>
      </w:r>
      <w:r w:rsidR="00C150B1">
        <w:instrText xml:space="preserve"> \* MERGEFORMAT </w:instrText>
      </w:r>
      <w:r>
        <w:fldChar w:fldCharType="separate"/>
      </w:r>
      <w:r w:rsidR="00C93C57">
        <w:t>22</w:t>
      </w:r>
      <w:r>
        <w:fldChar w:fldCharType="end"/>
      </w:r>
      <w:r>
        <w:fldChar w:fldCharType="begin"/>
      </w:r>
      <w:r>
        <w:instrText xml:space="preserve"> REF _Ref491434018 \r \h </w:instrText>
      </w:r>
      <w:r w:rsidR="00C150B1">
        <w:instrText xml:space="preserve"> \* MERGEFORMAT </w:instrText>
      </w:r>
      <w:r>
        <w:fldChar w:fldCharType="separate"/>
      </w:r>
      <w:r w:rsidR="00C93C57">
        <w:t>(a)</w:t>
      </w:r>
      <w:r>
        <w:fldChar w:fldCharType="end"/>
      </w:r>
      <w:r>
        <w:t xml:space="preserve"> is reduced to the extent that </w:t>
      </w:r>
      <w:r w:rsidR="00E06128">
        <w:t>an</w:t>
      </w:r>
      <w:r>
        <w:t>y wilful, unlawful or neglige</w:t>
      </w:r>
      <w:r w:rsidR="008F28EA">
        <w:t>nt act o</w:t>
      </w:r>
      <w:r>
        <w:t>r</w:t>
      </w:r>
      <w:r w:rsidR="008F28EA">
        <w:t xml:space="preserve"> </w:t>
      </w:r>
      <w:r>
        <w:t xml:space="preserve">omission by the </w:t>
      </w:r>
      <w:r w:rsidR="004B423E">
        <w:t>Organisation</w:t>
      </w:r>
      <w:r w:rsidR="008F28EA">
        <w:t xml:space="preserve"> or its Personnel contributed </w:t>
      </w:r>
      <w:r w:rsidR="004B423E">
        <w:t>to their</w:t>
      </w:r>
      <w:r w:rsidR="008F28EA">
        <w:t xml:space="preserve"> liability, loss, damage, cost, expense or compensation.</w:t>
      </w:r>
    </w:p>
    <w:p w14:paraId="0B905E52" w14:textId="77777777" w:rsidR="00234CD8" w:rsidRDefault="00234CD8" w:rsidP="00C150B1">
      <w:pPr>
        <w:pStyle w:val="ClauseIndent1"/>
      </w:pPr>
      <w:r>
        <w:t>To the extent that the indemnity in this clause</w:t>
      </w:r>
      <w:r w:rsidR="00891782">
        <w:t xml:space="preserve"> </w:t>
      </w:r>
      <w:r w:rsidR="00891782">
        <w:fldChar w:fldCharType="begin"/>
      </w:r>
      <w:r w:rsidR="00891782">
        <w:instrText xml:space="preserve"> REF _Ref491434017 \r \h </w:instrText>
      </w:r>
      <w:r w:rsidR="00C150B1">
        <w:instrText xml:space="preserve"> \* MERGEFORMAT </w:instrText>
      </w:r>
      <w:r w:rsidR="00891782">
        <w:fldChar w:fldCharType="separate"/>
      </w:r>
      <w:r w:rsidR="00C93C57">
        <w:t>22</w:t>
      </w:r>
      <w:r w:rsidR="00891782">
        <w:fldChar w:fldCharType="end"/>
      </w:r>
      <w:r w:rsidR="00891782">
        <w:t xml:space="preserve"> </w:t>
      </w:r>
      <w:r>
        <w:t>refers to persons other than the Organisation, the Organisation holds this clause on trust for those other persons.</w:t>
      </w:r>
    </w:p>
    <w:p w14:paraId="3C7F2AD5" w14:textId="77777777" w:rsidR="00234CD8" w:rsidRDefault="00234CD8" w:rsidP="00C150B1">
      <w:pPr>
        <w:pStyle w:val="ClauseIndent1"/>
      </w:pPr>
      <w:r>
        <w:t>If any indemnity payment is made by the Supplier under this clause </w:t>
      </w:r>
      <w:r w:rsidR="008F28EA">
        <w:fldChar w:fldCharType="begin"/>
      </w:r>
      <w:r w:rsidR="008F28EA">
        <w:instrText xml:space="preserve"> REF _Ref491434017 \r \h </w:instrText>
      </w:r>
      <w:r w:rsidR="00C150B1">
        <w:instrText xml:space="preserve"> \* MERGEFORMAT </w:instrText>
      </w:r>
      <w:r w:rsidR="008F28EA">
        <w:fldChar w:fldCharType="separate"/>
      </w:r>
      <w:r w:rsidR="00C93C57">
        <w:t>22</w:t>
      </w:r>
      <w:r w:rsidR="008F28EA">
        <w:fldChar w:fldCharType="end"/>
      </w:r>
      <w:r>
        <w:t>, the Supplier must also pay to the Indemnified Party an additional amount equal to any tax which is payable by the Indemnified Party in respect of that indemnity payment.</w:t>
      </w:r>
    </w:p>
    <w:p w14:paraId="759B0C4F" w14:textId="77777777" w:rsidR="00234CD8" w:rsidRDefault="00234CD8" w:rsidP="00C150B1">
      <w:pPr>
        <w:pStyle w:val="ClauseIndent1"/>
      </w:pPr>
      <w:bookmarkStart w:id="182" w:name="_Ref491434798"/>
      <w:r>
        <w:t>The Organisation may, in its absolute discretion, permit the Supplier, at the Supplier's expense, to handle all negotiations for settlement and, as permitted by Law, to control and direct any litigation that may occur following a claim that receipt and use of the Goods violates the Intellectual Property Rights, Moral Rights or any other rights of a third party (</w:t>
      </w:r>
      <w:r w:rsidRPr="008F28EA">
        <w:rPr>
          <w:b/>
        </w:rPr>
        <w:t>IPR Claim</w:t>
      </w:r>
      <w:r>
        <w:t>).</w:t>
      </w:r>
      <w:bookmarkEnd w:id="182"/>
    </w:p>
    <w:p w14:paraId="58343838" w14:textId="77777777" w:rsidR="00234CD8" w:rsidRDefault="00234CD8" w:rsidP="00C150B1">
      <w:pPr>
        <w:pStyle w:val="ClauseIndent1"/>
      </w:pPr>
      <w:r>
        <w:t>If the Organisation requests the Supplier to defend an IPR Claim in accordance with clause</w:t>
      </w:r>
      <w:r w:rsidR="008F28EA">
        <w:t xml:space="preserve"> </w:t>
      </w:r>
      <w:r w:rsidR="008F28EA">
        <w:fldChar w:fldCharType="begin"/>
      </w:r>
      <w:r w:rsidR="008F28EA">
        <w:instrText xml:space="preserve"> REF _Ref491434017 \r \h </w:instrText>
      </w:r>
      <w:r w:rsidR="008F28EA">
        <w:fldChar w:fldCharType="separate"/>
      </w:r>
      <w:r w:rsidR="00C93C57">
        <w:t>22</w:t>
      </w:r>
      <w:r w:rsidR="008F28EA">
        <w:fldChar w:fldCharType="end"/>
      </w:r>
      <w:r w:rsidR="008F28EA">
        <w:fldChar w:fldCharType="begin"/>
      </w:r>
      <w:r w:rsidR="008F28EA">
        <w:instrText xml:space="preserve"> REF _Ref491434798 \r \h </w:instrText>
      </w:r>
      <w:r w:rsidR="008F28EA">
        <w:fldChar w:fldCharType="separate"/>
      </w:r>
      <w:r w:rsidR="00C93C57">
        <w:t>(e)</w:t>
      </w:r>
      <w:r w:rsidR="008F28EA">
        <w:fldChar w:fldCharType="end"/>
      </w:r>
      <w:r>
        <w:t xml:space="preserve">: </w:t>
      </w:r>
    </w:p>
    <w:p w14:paraId="665DB08E" w14:textId="77777777" w:rsidR="00234CD8" w:rsidRDefault="00234CD8" w:rsidP="00C150B1">
      <w:pPr>
        <w:pStyle w:val="ClauseIndent2"/>
      </w:pPr>
      <w:r>
        <w:t xml:space="preserve">the Supplier must comply at all times with any Government policy relevant to the conduct of the IPR Claim (including the Model Litigant Guidelines) and with any conditions imposed and directions given by the Organisation; </w:t>
      </w:r>
    </w:p>
    <w:p w14:paraId="334B2D39" w14:textId="77777777" w:rsidR="00234CD8" w:rsidRDefault="00234CD8" w:rsidP="00C150B1">
      <w:pPr>
        <w:pStyle w:val="ClauseIndent2"/>
      </w:pPr>
      <w:r>
        <w:t>the Supplier may not settle or compromise the IPR Claim conducted by it without the Organisation's consent;</w:t>
      </w:r>
    </w:p>
    <w:p w14:paraId="6612C44A" w14:textId="77777777" w:rsidR="00234CD8" w:rsidRDefault="00234CD8" w:rsidP="00C150B1">
      <w:pPr>
        <w:pStyle w:val="ClauseIndent2"/>
      </w:pPr>
      <w:r>
        <w:t>the Organisation may, at any time, give notice to the Supplier that the Organisation wishes to conduct the IPR Claim (including associated settlement discussions) and the Supplier will permit the Organisation to do so; and</w:t>
      </w:r>
    </w:p>
    <w:p w14:paraId="790129E4" w14:textId="77777777" w:rsidR="00234CD8" w:rsidRDefault="00234CD8" w:rsidP="00C150B1">
      <w:pPr>
        <w:pStyle w:val="ClauseIndent2"/>
      </w:pPr>
      <w:r>
        <w:t>the Supplier must comply at all times with any instructions provided by the Organisation in relation to the day to day conduct and management of the IPR Claim.</w:t>
      </w:r>
    </w:p>
    <w:p w14:paraId="3CB0F5F5" w14:textId="77777777" w:rsidR="00AE7BA0" w:rsidRDefault="00AE7BA0">
      <w:pPr>
        <w:spacing w:before="0" w:after="0" w:line="240" w:lineRule="auto"/>
        <w:rPr>
          <w:b/>
          <w:sz w:val="32"/>
          <w:szCs w:val="28"/>
          <w:lang w:eastAsia="en-US"/>
        </w:rPr>
      </w:pPr>
      <w:r>
        <w:br w:type="page"/>
      </w:r>
    </w:p>
    <w:p w14:paraId="6BD881A8" w14:textId="77777777" w:rsidR="00234CD8" w:rsidRPr="003612A0" w:rsidRDefault="00234CD8" w:rsidP="003612A0">
      <w:pPr>
        <w:pStyle w:val="Heading10"/>
        <w:rPr>
          <w:sz w:val="32"/>
          <w:szCs w:val="32"/>
        </w:rPr>
      </w:pPr>
      <w:bookmarkStart w:id="183" w:name="_Toc491957412"/>
      <w:r w:rsidRPr="003612A0">
        <w:rPr>
          <w:sz w:val="32"/>
          <w:szCs w:val="32"/>
        </w:rPr>
        <w:lastRenderedPageBreak/>
        <w:t>Representations and warranties</w:t>
      </w:r>
      <w:bookmarkEnd w:id="183"/>
    </w:p>
    <w:p w14:paraId="6BF2F913" w14:textId="77777777" w:rsidR="00486CDB" w:rsidRDefault="00D555E7" w:rsidP="00C150B1">
      <w:pPr>
        <w:pStyle w:val="ClauseHeading1"/>
      </w:pPr>
      <w:bookmarkStart w:id="184" w:name="_Ref477097184"/>
      <w:bookmarkStart w:id="185" w:name="_Ref477097232"/>
      <w:bookmarkStart w:id="186" w:name="_Toc491957413"/>
      <w:r>
        <w:t>Warranties</w:t>
      </w:r>
      <w:bookmarkEnd w:id="184"/>
      <w:bookmarkEnd w:id="185"/>
      <w:bookmarkEnd w:id="186"/>
    </w:p>
    <w:p w14:paraId="634A2F3B" w14:textId="77777777" w:rsidR="00486CDB" w:rsidRDefault="00D555E7" w:rsidP="00C150B1">
      <w:pPr>
        <w:pStyle w:val="ClauseIndent10"/>
      </w:pPr>
      <w:r>
        <w:t>The Supplier represents and warrants to the Organisation that:</w:t>
      </w:r>
    </w:p>
    <w:p w14:paraId="3002E8D7" w14:textId="77777777" w:rsidR="00486CDB" w:rsidRDefault="00D555E7" w:rsidP="00C150B1">
      <w:pPr>
        <w:pStyle w:val="ClauseIndent1"/>
      </w:pPr>
      <w:r>
        <w:t xml:space="preserve">it has the right to enter into this Agreement and </w:t>
      </w:r>
      <w:r w:rsidR="004157A0">
        <w:t xml:space="preserve">supply </w:t>
      </w:r>
      <w:r>
        <w:t>the Goods to the Organisation;</w:t>
      </w:r>
    </w:p>
    <w:p w14:paraId="7AAB43FD" w14:textId="77777777" w:rsidR="00486CDB" w:rsidRDefault="00D555E7" w:rsidP="00C150B1">
      <w:pPr>
        <w:pStyle w:val="ClauseIndent1"/>
      </w:pPr>
      <w:r>
        <w:t>the Supplier has the right to sell and transfer full and unencumbered title to and property in the Goods to the Organisation;</w:t>
      </w:r>
    </w:p>
    <w:p w14:paraId="175C307B" w14:textId="77777777" w:rsidR="00486CDB" w:rsidRDefault="00D555E7" w:rsidP="00C150B1">
      <w:pPr>
        <w:pStyle w:val="ClauseIndent1"/>
      </w:pPr>
      <w:r>
        <w:t>it is entitled to use and deal with any Intellectual Property Rights</w:t>
      </w:r>
      <w:r w:rsidR="00CA3DEA">
        <w:t>, and obtained all necessary consents to</w:t>
      </w:r>
      <w:r w:rsidR="00DE6AC7">
        <w:t xml:space="preserve"> </w:t>
      </w:r>
      <w:r w:rsidR="00CA3DEA">
        <w:t>use and deal with any Moral Rights,</w:t>
      </w:r>
      <w:r>
        <w:t xml:space="preserve"> which may be used by it in connection with the Goods and to grant the Organisation the licences contemplated by this Agreement; </w:t>
      </w:r>
    </w:p>
    <w:p w14:paraId="46BCA3FE" w14:textId="77777777" w:rsidR="00486CDB" w:rsidRDefault="00D555E7" w:rsidP="00C150B1">
      <w:pPr>
        <w:pStyle w:val="ClauseIndent1"/>
      </w:pPr>
      <w:r>
        <w:t>the execution, delivery and performance of this Agreement by it does not contravene any contractual, legal or other obligation that applies to it;</w:t>
      </w:r>
    </w:p>
    <w:p w14:paraId="4DEC21C9" w14:textId="77777777" w:rsidR="00486CDB" w:rsidRDefault="00D555E7" w:rsidP="00C150B1">
      <w:pPr>
        <w:pStyle w:val="ClauseIndent1"/>
      </w:pPr>
      <w:r>
        <w:t>it and its Personnel do not hold any office or possess any property, are not engaged in any business or activity and do not have any obligations whereby duties or interests are or might be created in conflict with or might appear to be created in conflict with its obligations under the Agreement;</w:t>
      </w:r>
    </w:p>
    <w:p w14:paraId="76D9060A" w14:textId="77777777" w:rsidR="00486CDB" w:rsidRDefault="00D555E7" w:rsidP="00C150B1">
      <w:pPr>
        <w:pStyle w:val="ClauseIndent1"/>
      </w:pPr>
      <w:r>
        <w:t>it holds all licences, permits, consents and authorisations required under any Laws in relation to the</w:t>
      </w:r>
      <w:r w:rsidR="004157A0">
        <w:t xml:space="preserve"> supply</w:t>
      </w:r>
      <w:r>
        <w:t xml:space="preserve"> of the Goods; </w:t>
      </w:r>
    </w:p>
    <w:p w14:paraId="7EC9AEA8" w14:textId="77777777" w:rsidR="00486CDB" w:rsidRDefault="00D555E7" w:rsidP="00C150B1">
      <w:pPr>
        <w:pStyle w:val="ClauseIndent1"/>
      </w:pPr>
      <w:r>
        <w:t>the receipt of the Goods by the Organisation will not infringe the Intellectual Property Rights or other rights of any person or any Laws;</w:t>
      </w:r>
    </w:p>
    <w:p w14:paraId="1A3E5B25" w14:textId="77777777" w:rsidR="00486CDB" w:rsidRDefault="00D555E7" w:rsidP="00C150B1">
      <w:pPr>
        <w:pStyle w:val="ClauseIndent1"/>
      </w:pPr>
      <w:r>
        <w:t>the Goods:</w:t>
      </w:r>
    </w:p>
    <w:p w14:paraId="653B5482" w14:textId="77777777" w:rsidR="00486CDB" w:rsidRDefault="00D555E7" w:rsidP="00C150B1">
      <w:pPr>
        <w:pStyle w:val="ClauseIndent2"/>
      </w:pPr>
      <w:r>
        <w:t>(except as otherwise provided in the Specifications) are new;</w:t>
      </w:r>
    </w:p>
    <w:p w14:paraId="3025F6AA" w14:textId="77777777" w:rsidR="00486CDB" w:rsidRDefault="00D555E7" w:rsidP="00C150B1">
      <w:pPr>
        <w:pStyle w:val="ClauseIndent2"/>
      </w:pPr>
      <w:r>
        <w:t>are fit for the purpose stated in the Specifications (or, if no purpose is stated, the purpose for which the Goods would ordinarily be used);</w:t>
      </w:r>
    </w:p>
    <w:p w14:paraId="3B749FC4" w14:textId="77777777" w:rsidR="00486CDB" w:rsidRDefault="00D555E7" w:rsidP="00C150B1">
      <w:pPr>
        <w:pStyle w:val="ClauseIndent2"/>
      </w:pPr>
      <w:r>
        <w:t>conform to the description, model number and the sample (if any) provided by the Supplier;</w:t>
      </w:r>
    </w:p>
    <w:p w14:paraId="0421EB0A" w14:textId="77777777" w:rsidR="00486CDB" w:rsidRDefault="00D555E7" w:rsidP="00C150B1">
      <w:pPr>
        <w:pStyle w:val="ClauseIndent2"/>
      </w:pPr>
      <w:r>
        <w:t>conform in all other respects with the requirements of this Agreement (including the Specifications);</w:t>
      </w:r>
    </w:p>
    <w:p w14:paraId="24428107" w14:textId="77777777" w:rsidR="00486CDB" w:rsidRDefault="00D555E7" w:rsidP="00C150B1">
      <w:pPr>
        <w:pStyle w:val="ClauseIndent2"/>
      </w:pPr>
      <w:r>
        <w:t>are free from defects (including defects in installation);</w:t>
      </w:r>
    </w:p>
    <w:p w14:paraId="265CAB55" w14:textId="77777777" w:rsidR="00486CDB" w:rsidRDefault="00D555E7" w:rsidP="00C150B1">
      <w:pPr>
        <w:pStyle w:val="ClauseIndent2"/>
      </w:pPr>
      <w:r>
        <w:t>are of merchantable quality and comply with all applicable Laws and standards; and</w:t>
      </w:r>
    </w:p>
    <w:p w14:paraId="4C25A1C9" w14:textId="77777777" w:rsidR="00486CDB" w:rsidRDefault="00D555E7" w:rsidP="00C150B1">
      <w:pPr>
        <w:pStyle w:val="ClauseIndent2"/>
      </w:pPr>
      <w:r>
        <w:t>have been manufactured, constructed or assembled at the location and in the facility disclosed by the Supplier in the Offer (or as otherwise advised to the Organisation) as the place of manufacture, construction or assembly of the Goods;</w:t>
      </w:r>
    </w:p>
    <w:p w14:paraId="5ABC87EA" w14:textId="77777777" w:rsidR="00486CDB" w:rsidRDefault="00D555E7" w:rsidP="00C150B1">
      <w:pPr>
        <w:pStyle w:val="ClauseIndent1"/>
      </w:pPr>
      <w:r>
        <w:t xml:space="preserve">all representations made by the Supplier in or in connection with the Offer were and remain accurate and the Supplier has and will maintain at all relevant times the quality assurance arrangements set out in the Offer; </w:t>
      </w:r>
    </w:p>
    <w:p w14:paraId="0DB70B6E" w14:textId="77777777" w:rsidR="00486CDB" w:rsidRDefault="00D555E7" w:rsidP="00C150B1">
      <w:pPr>
        <w:pStyle w:val="ClauseIndent1"/>
      </w:pPr>
      <w:r>
        <w:t xml:space="preserve">the Supplier will not vary the </w:t>
      </w:r>
      <w:r w:rsidR="00DE6AC7">
        <w:t>S</w:t>
      </w:r>
      <w:r>
        <w:t>pecifications, design, shape, configuration or characteristics of the Goods without first obtaining the written consent of the Organisation; and</w:t>
      </w:r>
    </w:p>
    <w:p w14:paraId="423E3242" w14:textId="77777777" w:rsidR="00486CDB" w:rsidRDefault="00D555E7" w:rsidP="00C150B1">
      <w:pPr>
        <w:pStyle w:val="ClauseIndent1"/>
      </w:pPr>
      <w:bookmarkStart w:id="187" w:name="_Ref469403089"/>
      <w:bookmarkStart w:id="188" w:name="_Ref477097193"/>
      <w:r>
        <w:lastRenderedPageBreak/>
        <w:t xml:space="preserve">if Item </w:t>
      </w:r>
      <w:r w:rsidR="00CC6BA7">
        <w:t>10</w:t>
      </w:r>
      <w:r>
        <w:t xml:space="preserve"> of </w:t>
      </w:r>
      <w:r w:rsidR="00AE0461">
        <w:fldChar w:fldCharType="begin"/>
      </w:r>
      <w:r w:rsidR="00AE0461">
        <w:instrText xml:space="preserve"> REF _Ref464638613 \n \h </w:instrText>
      </w:r>
      <w:r w:rsidR="00AE0461">
        <w:fldChar w:fldCharType="separate"/>
      </w:r>
      <w:r w:rsidR="00C93C57">
        <w:t>Schedule 1</w:t>
      </w:r>
      <w:r w:rsidR="00AE0461">
        <w:fldChar w:fldCharType="end"/>
      </w:r>
      <w:r>
        <w:t xml:space="preserve"> states that the Supplier is entering into this Agreement on behalf of a trust:</w:t>
      </w:r>
      <w:bookmarkEnd w:id="187"/>
      <w:bookmarkEnd w:id="188"/>
    </w:p>
    <w:p w14:paraId="671AE9C3" w14:textId="77777777" w:rsidR="00486CDB" w:rsidRDefault="00D555E7" w:rsidP="00C150B1">
      <w:pPr>
        <w:pStyle w:val="ClauseIndent2"/>
      </w:pPr>
      <w:r>
        <w:t>it is a validly appointed trustee of the Trust;</w:t>
      </w:r>
    </w:p>
    <w:p w14:paraId="0E86CB3D" w14:textId="77777777" w:rsidR="00486CDB" w:rsidRDefault="00D555E7" w:rsidP="00C150B1">
      <w:pPr>
        <w:pStyle w:val="ClauseIndent2"/>
      </w:pPr>
      <w:r>
        <w:t>there has not been any contravention of or non-compliance with any of the terms of the Trust Deed;</w:t>
      </w:r>
    </w:p>
    <w:p w14:paraId="642F9E20" w14:textId="77777777" w:rsidR="00486CDB" w:rsidRDefault="00D555E7" w:rsidP="00C150B1">
      <w:pPr>
        <w:pStyle w:val="ClauseIndent2"/>
      </w:pPr>
      <w:r>
        <w:t>it has the right to be indemnified out of, and a lien over, the assets of the Trust except where the Supplier is fraudulent, negligent or in breach of trust;</w:t>
      </w:r>
    </w:p>
    <w:p w14:paraId="11D22FF5" w14:textId="77777777" w:rsidR="00486CDB" w:rsidRDefault="00D555E7" w:rsidP="00C150B1">
      <w:pPr>
        <w:pStyle w:val="ClauseIndent2"/>
      </w:pPr>
      <w:r>
        <w:t>this Agreement does not conflict with the operation or terms of the Trust or the Trust Deed;</w:t>
      </w:r>
    </w:p>
    <w:p w14:paraId="478686EC" w14:textId="77777777" w:rsidR="00486CDB" w:rsidRDefault="00D555E7" w:rsidP="00C150B1">
      <w:pPr>
        <w:pStyle w:val="ClauseIndent2"/>
      </w:pPr>
      <w:r>
        <w:t>this Agreement constitutes valid and enforceable obligations of the Trust;</w:t>
      </w:r>
    </w:p>
    <w:p w14:paraId="0EF2D910" w14:textId="77777777" w:rsidR="00486CDB" w:rsidRDefault="00D555E7" w:rsidP="00C150B1">
      <w:pPr>
        <w:pStyle w:val="ClauseIndent2"/>
      </w:pPr>
      <w:r>
        <w:t>it has full and valid power and authority under the Trust to enter into this Agreement and to carry out the transactions contemplated by this Agreement (including all proper authorisations and consents);</w:t>
      </w:r>
    </w:p>
    <w:p w14:paraId="157DFFAD" w14:textId="77777777" w:rsidR="00486CDB" w:rsidRDefault="00D555E7" w:rsidP="00C150B1">
      <w:pPr>
        <w:pStyle w:val="ClauseIndent2"/>
      </w:pPr>
      <w:r>
        <w:t>it enters into this Agreement and the transactions evidenced by it for the proper administration of the Trust and for the benefit of all of the beneficiaries of the Trust; and</w:t>
      </w:r>
    </w:p>
    <w:p w14:paraId="1DC6408E" w14:textId="77777777" w:rsidR="00486CDB" w:rsidRDefault="00D555E7" w:rsidP="00C150B1">
      <w:pPr>
        <w:pStyle w:val="ClauseIndent2"/>
      </w:pPr>
      <w:r>
        <w:t>it is the sole trustee of the Trust,</w:t>
      </w:r>
    </w:p>
    <w:p w14:paraId="59A73D9C" w14:textId="77777777" w:rsidR="00486CDB" w:rsidRDefault="00D555E7" w:rsidP="00C150B1">
      <w:pPr>
        <w:pStyle w:val="ClauseIndent20"/>
      </w:pPr>
      <w:r>
        <w:t xml:space="preserve">and the terms </w:t>
      </w:r>
      <w:r>
        <w:rPr>
          <w:b/>
        </w:rPr>
        <w:t>Trust</w:t>
      </w:r>
      <w:r>
        <w:t xml:space="preserve"> and </w:t>
      </w:r>
      <w:r>
        <w:rPr>
          <w:b/>
        </w:rPr>
        <w:t>Trust Deed</w:t>
      </w:r>
      <w:r>
        <w:t xml:space="preserve"> have the meaning given to them in Item </w:t>
      </w:r>
      <w:r w:rsidR="00CC6BA7">
        <w:t>10</w:t>
      </w:r>
      <w:r>
        <w:t xml:space="preserve"> of </w:t>
      </w:r>
      <w:r w:rsidR="00AE0461">
        <w:fldChar w:fldCharType="begin"/>
      </w:r>
      <w:r w:rsidR="00AE0461">
        <w:instrText xml:space="preserve"> REF _Ref464638613 \n \h </w:instrText>
      </w:r>
      <w:r w:rsidR="00AE0461">
        <w:fldChar w:fldCharType="separate"/>
      </w:r>
      <w:r w:rsidR="00C93C57">
        <w:t>Schedule 1</w:t>
      </w:r>
      <w:r w:rsidR="00AE0461">
        <w:fldChar w:fldCharType="end"/>
      </w:r>
      <w:r>
        <w:t>.</w:t>
      </w:r>
    </w:p>
    <w:p w14:paraId="7FF36215" w14:textId="77777777" w:rsidR="00486CDB" w:rsidRDefault="00D555E7" w:rsidP="002403FE">
      <w:pPr>
        <w:pStyle w:val="ClauseHeading1"/>
      </w:pPr>
      <w:bookmarkStart w:id="189" w:name="_Toc476570242"/>
      <w:bookmarkStart w:id="190" w:name="_Toc479250269"/>
      <w:bookmarkStart w:id="191" w:name="_Toc479671364"/>
      <w:bookmarkStart w:id="192" w:name="_Toc479693772"/>
      <w:bookmarkStart w:id="193" w:name="_Toc469419913"/>
      <w:bookmarkStart w:id="194" w:name="_Toc476570243"/>
      <w:bookmarkStart w:id="195" w:name="_Toc479250270"/>
      <w:bookmarkStart w:id="196" w:name="_Toc479671365"/>
      <w:bookmarkStart w:id="197" w:name="_Toc479693773"/>
      <w:bookmarkStart w:id="198" w:name="_Toc469419914"/>
      <w:bookmarkStart w:id="199" w:name="_Toc476570244"/>
      <w:bookmarkStart w:id="200" w:name="_Toc479250271"/>
      <w:bookmarkStart w:id="201" w:name="_Toc479671366"/>
      <w:bookmarkStart w:id="202" w:name="_Toc479693774"/>
      <w:bookmarkStart w:id="203" w:name="_Toc469419915"/>
      <w:bookmarkStart w:id="204" w:name="_Toc476570245"/>
      <w:bookmarkStart w:id="205" w:name="_Toc479250272"/>
      <w:bookmarkStart w:id="206" w:name="_Toc479671367"/>
      <w:bookmarkStart w:id="207" w:name="_Toc479693775"/>
      <w:bookmarkStart w:id="208" w:name="_Toc469419916"/>
      <w:bookmarkStart w:id="209" w:name="_Toc476570246"/>
      <w:bookmarkStart w:id="210" w:name="_Toc479250273"/>
      <w:bookmarkStart w:id="211" w:name="_Toc479671368"/>
      <w:bookmarkStart w:id="212" w:name="_Toc479693776"/>
      <w:bookmarkStart w:id="213" w:name="_Toc469419917"/>
      <w:bookmarkStart w:id="214" w:name="_Toc476570247"/>
      <w:bookmarkStart w:id="215" w:name="_Toc479250274"/>
      <w:bookmarkStart w:id="216" w:name="_Toc479671369"/>
      <w:bookmarkStart w:id="217" w:name="_Toc479693777"/>
      <w:bookmarkStart w:id="218" w:name="_Toc469419918"/>
      <w:bookmarkStart w:id="219" w:name="_Toc476570248"/>
      <w:bookmarkStart w:id="220" w:name="_Toc479250275"/>
      <w:bookmarkStart w:id="221" w:name="_Toc479671370"/>
      <w:bookmarkStart w:id="222" w:name="_Toc479693778"/>
      <w:bookmarkStart w:id="223" w:name="_Toc469419919"/>
      <w:bookmarkStart w:id="224" w:name="_Toc476570249"/>
      <w:bookmarkStart w:id="225" w:name="_Toc479250276"/>
      <w:bookmarkStart w:id="226" w:name="_Toc479671371"/>
      <w:bookmarkStart w:id="227" w:name="_Toc479693779"/>
      <w:bookmarkStart w:id="228" w:name="_Toc469419920"/>
      <w:bookmarkStart w:id="229" w:name="_Toc476570250"/>
      <w:bookmarkStart w:id="230" w:name="_Toc479250277"/>
      <w:bookmarkStart w:id="231" w:name="_Toc479671372"/>
      <w:bookmarkStart w:id="232" w:name="_Toc479693780"/>
      <w:bookmarkStart w:id="233" w:name="_Ref464636273"/>
      <w:bookmarkStart w:id="234" w:name="_Toc49195741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t>Insurance</w:t>
      </w:r>
      <w:bookmarkEnd w:id="233"/>
      <w:bookmarkEnd w:id="234"/>
    </w:p>
    <w:p w14:paraId="3706CCB8" w14:textId="77777777" w:rsidR="00486CDB" w:rsidRDefault="00D555E7" w:rsidP="002403FE">
      <w:pPr>
        <w:pStyle w:val="ClauseIndent1"/>
      </w:pPr>
      <w:bookmarkStart w:id="235" w:name="_Ref464636133"/>
      <w:r>
        <w:t>The Supplier must (and must ensure that any sub-contractors appointed by it) obtain and maintain for the Term</w:t>
      </w:r>
      <w:r w:rsidR="00DE6AC7">
        <w:t xml:space="preserve">, and if requested by the Organisation, for a period of up to </w:t>
      </w:r>
      <w:r w:rsidR="004157A0">
        <w:t>seven</w:t>
      </w:r>
      <w:r w:rsidR="00DE6AC7">
        <w:t xml:space="preserve"> years after the supply of the Goods, </w:t>
      </w:r>
      <w:r>
        <w:t>the</w:t>
      </w:r>
      <w:r w:rsidR="00D31B84">
        <w:t xml:space="preserve"> insurances specified in Item 12</w:t>
      </w:r>
      <w:r>
        <w:t xml:space="preserve"> of </w:t>
      </w:r>
      <w:r w:rsidR="00AE0461">
        <w:fldChar w:fldCharType="begin"/>
      </w:r>
      <w:r w:rsidR="00AE0461">
        <w:instrText xml:space="preserve"> REF _Ref464638613 \n \h </w:instrText>
      </w:r>
      <w:r w:rsidR="00AE0461">
        <w:fldChar w:fldCharType="separate"/>
      </w:r>
      <w:r w:rsidR="00C93C57">
        <w:t>Schedule 1</w:t>
      </w:r>
      <w:r w:rsidR="00AE0461">
        <w:fldChar w:fldCharType="end"/>
      </w:r>
      <w:r>
        <w:t xml:space="preserve"> in respect of any claim related to this Agreement.</w:t>
      </w:r>
      <w:bookmarkStart w:id="236" w:name="_Toc469327803"/>
      <w:bookmarkStart w:id="237" w:name="_Toc469419934"/>
      <w:bookmarkEnd w:id="235"/>
      <w:bookmarkEnd w:id="236"/>
      <w:bookmarkEnd w:id="237"/>
    </w:p>
    <w:p w14:paraId="1AE889E2" w14:textId="77777777" w:rsidR="00DE6AC7" w:rsidRDefault="00DE6AC7" w:rsidP="002403FE">
      <w:pPr>
        <w:pStyle w:val="ClauseIndent1"/>
      </w:pPr>
      <w:r>
        <w:t xml:space="preserve">Any product liability insurance must be maintained for the longer of any </w:t>
      </w:r>
      <w:r w:rsidR="003347C0">
        <w:t>W</w:t>
      </w:r>
      <w:r>
        <w:t xml:space="preserve">arranty </w:t>
      </w:r>
      <w:r w:rsidR="003347C0">
        <w:t>P</w:t>
      </w:r>
      <w:r>
        <w:t>eriod and three years from the acceptance of the Goods under this Agreement.</w:t>
      </w:r>
    </w:p>
    <w:p w14:paraId="65FE712D" w14:textId="77777777" w:rsidR="00486CDB" w:rsidRDefault="00D555E7" w:rsidP="002403FE">
      <w:pPr>
        <w:pStyle w:val="ClauseIndent1"/>
      </w:pPr>
      <w:r>
        <w:t xml:space="preserve">The Supplier must, within 10 Business Days of a request by the Organisation, provide evidence of the currency of any insurance it is required to obtain under this Agreement. </w:t>
      </w:r>
      <w:bookmarkStart w:id="238" w:name="_Toc469327804"/>
      <w:bookmarkStart w:id="239" w:name="_Toc469419935"/>
      <w:bookmarkEnd w:id="238"/>
      <w:bookmarkEnd w:id="239"/>
    </w:p>
    <w:p w14:paraId="6D48AF86" w14:textId="77777777" w:rsidR="00486CDB" w:rsidRDefault="00D555E7" w:rsidP="002403FE">
      <w:pPr>
        <w:pStyle w:val="ClauseIndent1"/>
      </w:pPr>
      <w:bookmarkStart w:id="240" w:name="_Ref464636141"/>
      <w:r>
        <w:t>Where any insurance the Supplier is required to obtain and maintain is due to expire (</w:t>
      </w:r>
      <w:r w:rsidRPr="00EA72F8">
        <w:rPr>
          <w:b/>
        </w:rPr>
        <w:t>Initial Insurance</w:t>
      </w:r>
      <w:r>
        <w:t>), the Supplier must, on request by the Organisation, provide the Organisation with evidence of the currency of relevant replacement insurance prior to the expiration of the Initial Insurance</w:t>
      </w:r>
      <w:r w:rsidR="002D4E1E">
        <w:t xml:space="preserve"> (</w:t>
      </w:r>
      <w:r w:rsidR="002D4E1E" w:rsidRPr="00EA72F8">
        <w:rPr>
          <w:b/>
        </w:rPr>
        <w:t>Replacement Insurance</w:t>
      </w:r>
      <w:r w:rsidR="002D4E1E">
        <w:t>)</w:t>
      </w:r>
      <w:r>
        <w:t>.</w:t>
      </w:r>
      <w:bookmarkEnd w:id="240"/>
      <w:r>
        <w:t xml:space="preserve"> </w:t>
      </w:r>
      <w:bookmarkStart w:id="241" w:name="_Toc469327805"/>
      <w:bookmarkStart w:id="242" w:name="_Toc469419936"/>
      <w:bookmarkEnd w:id="241"/>
      <w:bookmarkEnd w:id="242"/>
    </w:p>
    <w:p w14:paraId="1882A244" w14:textId="77777777" w:rsidR="00486CDB" w:rsidRDefault="004157A0" w:rsidP="002403FE">
      <w:pPr>
        <w:pStyle w:val="ClauseIndent1"/>
      </w:pPr>
      <w:bookmarkStart w:id="243" w:name="_Ref479685268"/>
      <w:r>
        <w:t xml:space="preserve">If this clause applies, as indicated by Item 12 of </w:t>
      </w:r>
      <w:r w:rsidR="00AE0461">
        <w:fldChar w:fldCharType="begin"/>
      </w:r>
      <w:r w:rsidR="00AE0461">
        <w:instrText xml:space="preserve"> REF _Ref464638613 \n \h </w:instrText>
      </w:r>
      <w:r w:rsidR="00AE0461">
        <w:fldChar w:fldCharType="separate"/>
      </w:r>
      <w:r w:rsidR="00C93C57">
        <w:t>Schedule 1</w:t>
      </w:r>
      <w:r w:rsidR="00AE0461">
        <w:fldChar w:fldCharType="end"/>
      </w:r>
      <w:r w:rsidR="00CC6BA7">
        <w:t>, a</w:t>
      </w:r>
      <w:r w:rsidR="00D555E7">
        <w:t xml:space="preserve">ny </w:t>
      </w:r>
      <w:r w:rsidR="00A963AC">
        <w:t xml:space="preserve">insurance or </w:t>
      </w:r>
      <w:r w:rsidR="002D4E1E">
        <w:t>Replacement I</w:t>
      </w:r>
      <w:r w:rsidR="00D555E7">
        <w:t>nsurance obtained pursuant to clauses</w:t>
      </w:r>
      <w:r w:rsidR="00EA72F8">
        <w:t xml:space="preserve"> </w:t>
      </w:r>
      <w:r w:rsidR="00EA72F8">
        <w:fldChar w:fldCharType="begin"/>
      </w:r>
      <w:r w:rsidR="00EA72F8">
        <w:instrText xml:space="preserve"> REF _Ref464636273 \r \h </w:instrText>
      </w:r>
      <w:r w:rsidR="00EA72F8">
        <w:fldChar w:fldCharType="separate"/>
      </w:r>
      <w:r w:rsidR="00C93C57">
        <w:t>24</w:t>
      </w:r>
      <w:r w:rsidR="00EA72F8">
        <w:fldChar w:fldCharType="end"/>
      </w:r>
      <w:r w:rsidR="00EA72F8">
        <w:fldChar w:fldCharType="begin"/>
      </w:r>
      <w:r w:rsidR="00EA72F8">
        <w:instrText xml:space="preserve"> REF _Ref464636133 \r \h </w:instrText>
      </w:r>
      <w:r w:rsidR="00EA72F8">
        <w:fldChar w:fldCharType="separate"/>
      </w:r>
      <w:r w:rsidR="00C93C57">
        <w:t>(a)</w:t>
      </w:r>
      <w:r w:rsidR="00EA72F8">
        <w:fldChar w:fldCharType="end"/>
      </w:r>
      <w:r w:rsidR="00EA72F8">
        <w:t xml:space="preserve"> or</w:t>
      </w:r>
      <w:r w:rsidR="00D555E7">
        <w:t xml:space="preserve"> </w:t>
      </w:r>
      <w:r w:rsidR="00EA72F8">
        <w:fldChar w:fldCharType="begin"/>
      </w:r>
      <w:r w:rsidR="00EA72F8">
        <w:instrText xml:space="preserve"> REF _Ref464636273 \r \h </w:instrText>
      </w:r>
      <w:r w:rsidR="00EA72F8">
        <w:fldChar w:fldCharType="separate"/>
      </w:r>
      <w:r w:rsidR="00C93C57">
        <w:t>24</w:t>
      </w:r>
      <w:r w:rsidR="00EA72F8">
        <w:fldChar w:fldCharType="end"/>
      </w:r>
      <w:r w:rsidR="00EA72F8">
        <w:fldChar w:fldCharType="begin"/>
      </w:r>
      <w:r w:rsidR="00EA72F8">
        <w:instrText xml:space="preserve"> REF _Ref464636141 \r \h </w:instrText>
      </w:r>
      <w:r w:rsidR="00EA72F8">
        <w:fldChar w:fldCharType="separate"/>
      </w:r>
      <w:r w:rsidR="00C93C57">
        <w:t>(d)</w:t>
      </w:r>
      <w:r w:rsidR="00EA72F8">
        <w:fldChar w:fldCharType="end"/>
      </w:r>
      <w:r w:rsidR="00D555E7">
        <w:t xml:space="preserve"> must be:</w:t>
      </w:r>
      <w:bookmarkStart w:id="244" w:name="_Toc469327806"/>
      <w:bookmarkStart w:id="245" w:name="_Toc469419937"/>
      <w:bookmarkEnd w:id="243"/>
      <w:bookmarkEnd w:id="244"/>
      <w:bookmarkEnd w:id="245"/>
    </w:p>
    <w:p w14:paraId="6697C479" w14:textId="77777777" w:rsidR="00486CDB" w:rsidRDefault="00D555E7" w:rsidP="002403FE">
      <w:pPr>
        <w:pStyle w:val="ClauseIndent2"/>
      </w:pPr>
      <w:r>
        <w:t>taken out with an insurer acceptable to the Organisation; and</w:t>
      </w:r>
      <w:bookmarkStart w:id="246" w:name="_Toc469327807"/>
      <w:bookmarkStart w:id="247" w:name="_Toc469419938"/>
      <w:bookmarkEnd w:id="246"/>
      <w:bookmarkEnd w:id="247"/>
    </w:p>
    <w:p w14:paraId="67593184" w14:textId="77777777" w:rsidR="00486CDB" w:rsidRDefault="00D555E7" w:rsidP="002403FE">
      <w:pPr>
        <w:pStyle w:val="ClauseIndent2"/>
      </w:pPr>
      <w:r>
        <w:t>on terms (including any excess) which are acceptable to the Organisation.</w:t>
      </w:r>
      <w:bookmarkStart w:id="248" w:name="_Toc469327808"/>
      <w:bookmarkStart w:id="249" w:name="_Toc469419939"/>
      <w:bookmarkEnd w:id="248"/>
      <w:bookmarkEnd w:id="249"/>
    </w:p>
    <w:p w14:paraId="63CD93CE" w14:textId="77777777" w:rsidR="00AE7BA0" w:rsidRDefault="00AE7BA0">
      <w:pPr>
        <w:spacing w:before="0" w:after="0" w:line="240" w:lineRule="auto"/>
        <w:rPr>
          <w:rFonts w:cs="Calibri"/>
          <w:b/>
          <w:sz w:val="32"/>
          <w:lang w:eastAsia="en-US"/>
        </w:rPr>
      </w:pPr>
      <w:bookmarkStart w:id="250" w:name="_Ref464636095"/>
      <w:r>
        <w:br w:type="page"/>
      </w:r>
    </w:p>
    <w:p w14:paraId="60AC3387" w14:textId="77777777" w:rsidR="00486CDB" w:rsidRDefault="00D555E7" w:rsidP="002403FE">
      <w:pPr>
        <w:pStyle w:val="ClauseHeading1"/>
      </w:pPr>
      <w:bookmarkStart w:id="251" w:name="_Toc491957415"/>
      <w:r>
        <w:lastRenderedPageBreak/>
        <w:t>Accident compensation</w:t>
      </w:r>
      <w:bookmarkEnd w:id="250"/>
      <w:bookmarkEnd w:id="251"/>
    </w:p>
    <w:p w14:paraId="4941BF3F" w14:textId="77777777" w:rsidR="00486CDB" w:rsidRDefault="00D555E7" w:rsidP="002403FE">
      <w:pPr>
        <w:pStyle w:val="ClauseIndent10"/>
      </w:pPr>
      <w:r>
        <w:t xml:space="preserve">The Supplier must ensure that, in respect of its Personnel and any other persons engaged by the Supplier to </w:t>
      </w:r>
      <w:r w:rsidR="004157A0">
        <w:t>supply</w:t>
      </w:r>
      <w:r>
        <w:t xml:space="preserve"> the Goods, it:</w:t>
      </w:r>
    </w:p>
    <w:p w14:paraId="7A52C1BA" w14:textId="77777777" w:rsidR="00486CDB" w:rsidRDefault="00D555E7" w:rsidP="002403FE">
      <w:pPr>
        <w:pStyle w:val="ClauseIndent1"/>
      </w:pPr>
      <w:r>
        <w:t xml:space="preserve">complies with the provisions of the </w:t>
      </w:r>
      <w:r w:rsidRPr="00AE0461">
        <w:rPr>
          <w:i/>
        </w:rPr>
        <w:t>Workplace Injury Rehabilitation and Compensation Act 2013</w:t>
      </w:r>
      <w:r>
        <w:t xml:space="preserve"> (Vic);</w:t>
      </w:r>
    </w:p>
    <w:p w14:paraId="53DF07B6" w14:textId="77777777" w:rsidR="00486CDB" w:rsidRDefault="00D555E7" w:rsidP="002403FE">
      <w:pPr>
        <w:pStyle w:val="ClauseIndent1"/>
      </w:pPr>
      <w:r>
        <w:t>insures against its liability to pay compensation, whether under Law or otherwise; and</w:t>
      </w:r>
    </w:p>
    <w:p w14:paraId="2E37B6CC" w14:textId="77777777" w:rsidR="00486CDB" w:rsidRDefault="00D555E7" w:rsidP="002403FE">
      <w:pPr>
        <w:pStyle w:val="ClauseIndent1"/>
      </w:pPr>
      <w:r>
        <w:t xml:space="preserve">produces to the Organisation on request any certificates or like documentation required by the </w:t>
      </w:r>
      <w:r w:rsidRPr="009F7AAE">
        <w:rPr>
          <w:i/>
        </w:rPr>
        <w:t>Workplace Injury Rehabilitation and Compensation Act 2013</w:t>
      </w:r>
      <w:r>
        <w:t xml:space="preserve"> (Vic).</w:t>
      </w:r>
      <w:bookmarkStart w:id="252" w:name="_Toc469327810"/>
      <w:bookmarkStart w:id="253" w:name="_Toc469419941"/>
      <w:bookmarkEnd w:id="252"/>
      <w:bookmarkEnd w:id="253"/>
    </w:p>
    <w:p w14:paraId="2A6C763E" w14:textId="77777777" w:rsidR="005D2F1F" w:rsidRPr="003612A0" w:rsidRDefault="005D2F1F" w:rsidP="003612A0">
      <w:pPr>
        <w:pStyle w:val="Heading10"/>
        <w:rPr>
          <w:sz w:val="32"/>
          <w:szCs w:val="32"/>
        </w:rPr>
      </w:pPr>
      <w:bookmarkStart w:id="254" w:name="_Toc476570261"/>
      <w:bookmarkStart w:id="255" w:name="_Toc479250289"/>
      <w:bookmarkStart w:id="256" w:name="_Toc479671384"/>
      <w:bookmarkStart w:id="257" w:name="_Toc479693792"/>
      <w:bookmarkStart w:id="258" w:name="_Toc476570262"/>
      <w:bookmarkStart w:id="259" w:name="_Toc479250290"/>
      <w:bookmarkStart w:id="260" w:name="_Toc479671385"/>
      <w:bookmarkStart w:id="261" w:name="_Toc479693793"/>
      <w:bookmarkStart w:id="262" w:name="_Toc469419943"/>
      <w:bookmarkStart w:id="263" w:name="_Toc469327817"/>
      <w:bookmarkStart w:id="264" w:name="_Toc469419948"/>
      <w:bookmarkStart w:id="265" w:name="_Toc476570267"/>
      <w:bookmarkStart w:id="266" w:name="_Toc479250295"/>
      <w:bookmarkStart w:id="267" w:name="_Toc479671390"/>
      <w:bookmarkStart w:id="268" w:name="_Toc479693798"/>
      <w:bookmarkStart w:id="269" w:name="_Toc491957416"/>
      <w:bookmarkStart w:id="270" w:name="_Ref469401928"/>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3612A0">
        <w:rPr>
          <w:sz w:val="32"/>
          <w:szCs w:val="32"/>
        </w:rPr>
        <w:t>Term and termination</w:t>
      </w:r>
      <w:bookmarkEnd w:id="269"/>
    </w:p>
    <w:p w14:paraId="1E0102F7" w14:textId="77777777" w:rsidR="005D2F1F" w:rsidRDefault="005D2F1F" w:rsidP="002403FE">
      <w:pPr>
        <w:pStyle w:val="ClauseHeading1"/>
      </w:pPr>
      <w:bookmarkStart w:id="271" w:name="_Ref491617149"/>
      <w:bookmarkStart w:id="272" w:name="_Toc491957417"/>
      <w:r>
        <w:t>Term</w:t>
      </w:r>
      <w:bookmarkEnd w:id="271"/>
      <w:bookmarkEnd w:id="272"/>
    </w:p>
    <w:p w14:paraId="27DB7A6D" w14:textId="77777777" w:rsidR="005D2F1F" w:rsidRDefault="005D2F1F" w:rsidP="002403FE">
      <w:pPr>
        <w:pStyle w:val="ClauseHeading2"/>
      </w:pPr>
      <w:bookmarkStart w:id="273" w:name="_Ref491441966"/>
      <w:bookmarkStart w:id="274" w:name="_Toc491957418"/>
      <w:r>
        <w:t>Initial Term</w:t>
      </w:r>
      <w:bookmarkEnd w:id="273"/>
      <w:bookmarkEnd w:id="274"/>
    </w:p>
    <w:p w14:paraId="29F46005" w14:textId="77777777" w:rsidR="004157A0" w:rsidRDefault="005D2F1F" w:rsidP="002403FE">
      <w:pPr>
        <w:pStyle w:val="ClauseIndent10"/>
      </w:pPr>
      <w:r>
        <w:t xml:space="preserve">This Agreement begins on the Commencement Date and continues until </w:t>
      </w:r>
      <w:r w:rsidR="00401035">
        <w:t>the later of</w:t>
      </w:r>
      <w:r w:rsidR="004157A0">
        <w:t>:</w:t>
      </w:r>
      <w:r w:rsidR="00401035">
        <w:t xml:space="preserve"> </w:t>
      </w:r>
    </w:p>
    <w:p w14:paraId="1F14710A" w14:textId="77777777" w:rsidR="004157A0" w:rsidRDefault="00401035" w:rsidP="002403FE">
      <w:pPr>
        <w:pStyle w:val="ClauseIndent1"/>
      </w:pPr>
      <w:r>
        <w:t>the Completion Date</w:t>
      </w:r>
      <w:r w:rsidR="004157A0">
        <w:t xml:space="preserve">; </w:t>
      </w:r>
      <w:r>
        <w:t>or</w:t>
      </w:r>
    </w:p>
    <w:p w14:paraId="6E416293" w14:textId="77777777" w:rsidR="004157A0" w:rsidRDefault="00401035" w:rsidP="002403FE">
      <w:pPr>
        <w:pStyle w:val="ClauseIndent1"/>
      </w:pPr>
      <w:r>
        <w:t xml:space="preserve">acceptance </w:t>
      </w:r>
      <w:r w:rsidR="004157A0">
        <w:t xml:space="preserve">by the Organisation </w:t>
      </w:r>
      <w:r>
        <w:t xml:space="preserve">of </w:t>
      </w:r>
      <w:r w:rsidR="004157A0">
        <w:t xml:space="preserve">all </w:t>
      </w:r>
      <w:r>
        <w:t>Goods to be provided by the Supplier to the Organisation under this Agreement</w:t>
      </w:r>
      <w:r w:rsidR="005D2F1F">
        <w:t>,</w:t>
      </w:r>
    </w:p>
    <w:p w14:paraId="5D6F885A" w14:textId="77777777" w:rsidR="005D2F1F" w:rsidRDefault="005D2F1F" w:rsidP="00D83FCF">
      <w:pPr>
        <w:pStyle w:val="ClauseIndent1"/>
        <w:numPr>
          <w:ilvl w:val="0"/>
          <w:numId w:val="0"/>
        </w:numPr>
        <w:ind w:left="794"/>
      </w:pPr>
      <w:r>
        <w:t>unless extended in accordance with clause </w:t>
      </w:r>
      <w:r w:rsidR="009C46C1">
        <w:fldChar w:fldCharType="begin"/>
      </w:r>
      <w:r w:rsidR="009C46C1">
        <w:instrText xml:space="preserve"> REF _Ref491440847 \r \h </w:instrText>
      </w:r>
      <w:r w:rsidR="009C46C1">
        <w:fldChar w:fldCharType="separate"/>
      </w:r>
      <w:r w:rsidR="00C93C57">
        <w:t>26.2</w:t>
      </w:r>
      <w:r w:rsidR="009C46C1">
        <w:fldChar w:fldCharType="end"/>
      </w:r>
      <w:r>
        <w:t xml:space="preserve"> or terminated earlier in accordance with its terms.</w:t>
      </w:r>
    </w:p>
    <w:p w14:paraId="1ACED4B7" w14:textId="77777777" w:rsidR="005D2F1F" w:rsidRDefault="005D2F1F" w:rsidP="002403FE">
      <w:pPr>
        <w:pStyle w:val="ClauseHeading2"/>
      </w:pPr>
      <w:bookmarkStart w:id="275" w:name="_Ref491440847"/>
      <w:bookmarkStart w:id="276" w:name="_Toc491957419"/>
      <w:r>
        <w:t>Extension</w:t>
      </w:r>
      <w:bookmarkEnd w:id="275"/>
      <w:bookmarkEnd w:id="276"/>
      <w:r>
        <w:t xml:space="preserve"> </w:t>
      </w:r>
    </w:p>
    <w:p w14:paraId="0BC3392A" w14:textId="77777777" w:rsidR="005D2F1F" w:rsidRDefault="005D2F1F" w:rsidP="001D716D">
      <w:pPr>
        <w:pStyle w:val="ClauseIndent1"/>
        <w:numPr>
          <w:ilvl w:val="2"/>
          <w:numId w:val="34"/>
        </w:numPr>
      </w:pPr>
      <w:bookmarkStart w:id="277" w:name="_Ref491615547"/>
      <w:r>
        <w:t>This Agreement may be extended beyond the Completion Date</w:t>
      </w:r>
      <w:r w:rsidR="00FD29AD">
        <w:t xml:space="preserve"> </w:t>
      </w:r>
      <w:r>
        <w:t xml:space="preserve">as agreed by the parties in writing, for the period or periods specified in Item 1 of </w:t>
      </w:r>
      <w:r w:rsidR="00AE0461">
        <w:fldChar w:fldCharType="begin"/>
      </w:r>
      <w:r w:rsidR="00AE0461">
        <w:instrText xml:space="preserve"> REF _Ref464638613 \n \h </w:instrText>
      </w:r>
      <w:r w:rsidR="00AE0461">
        <w:fldChar w:fldCharType="separate"/>
      </w:r>
      <w:r w:rsidR="00C93C57">
        <w:t>Schedule 1</w:t>
      </w:r>
      <w:r w:rsidR="00AE0461">
        <w:fldChar w:fldCharType="end"/>
      </w:r>
      <w:r>
        <w:t>.</w:t>
      </w:r>
      <w:bookmarkEnd w:id="277"/>
    </w:p>
    <w:p w14:paraId="5B74BB13" w14:textId="77777777" w:rsidR="005D2F1F" w:rsidRDefault="005D2F1F" w:rsidP="002403FE">
      <w:pPr>
        <w:pStyle w:val="ClauseIndent1"/>
      </w:pPr>
      <w:r>
        <w:t xml:space="preserve">Any such further term or terms will be on the same terms and conditions as this Agreement (excluding, in respect of the final further period, this clause </w:t>
      </w:r>
      <w:r w:rsidR="009C46C1">
        <w:fldChar w:fldCharType="begin"/>
      </w:r>
      <w:r w:rsidR="009C46C1">
        <w:instrText xml:space="preserve"> REF _Ref491440847 \r \h </w:instrText>
      </w:r>
      <w:r w:rsidR="009C46C1">
        <w:fldChar w:fldCharType="separate"/>
      </w:r>
      <w:r w:rsidR="00C93C57">
        <w:t>26.2</w:t>
      </w:r>
      <w:r w:rsidR="009C46C1">
        <w:fldChar w:fldCharType="end"/>
      </w:r>
      <w:r w:rsidR="009C46C1">
        <w:t>).</w:t>
      </w:r>
    </w:p>
    <w:p w14:paraId="2839B84C" w14:textId="77777777" w:rsidR="00C57F81" w:rsidRDefault="00C57F81" w:rsidP="002403FE">
      <w:pPr>
        <w:pStyle w:val="ClauseHeading1"/>
      </w:pPr>
      <w:bookmarkStart w:id="278" w:name="_Ref491952266"/>
      <w:bookmarkStart w:id="279" w:name="_Toc491957420"/>
      <w:r>
        <w:t>Termination</w:t>
      </w:r>
      <w:bookmarkEnd w:id="278"/>
      <w:bookmarkEnd w:id="279"/>
    </w:p>
    <w:p w14:paraId="496000C5" w14:textId="77777777" w:rsidR="00C57F81" w:rsidRDefault="00C57F81" w:rsidP="002403FE">
      <w:pPr>
        <w:pStyle w:val="ClauseHeading2"/>
      </w:pPr>
      <w:bookmarkStart w:id="280" w:name="_Ref491681104"/>
      <w:bookmarkStart w:id="281" w:name="_Toc491957421"/>
      <w:r>
        <w:t>Termination for cause</w:t>
      </w:r>
      <w:bookmarkEnd w:id="280"/>
      <w:bookmarkEnd w:id="281"/>
    </w:p>
    <w:p w14:paraId="030A5226" w14:textId="77777777" w:rsidR="00C57F81" w:rsidRDefault="00C57F81" w:rsidP="002403FE">
      <w:pPr>
        <w:pStyle w:val="ClauseIndent10"/>
      </w:pPr>
      <w:r>
        <w:t>The Organisation may terminate this Agreement with immediate effect (or with effect from a specified date) by giving notice in writing to the Supplier if</w:t>
      </w:r>
      <w:r w:rsidR="0089702E">
        <w:t xml:space="preserve"> the Supplier</w:t>
      </w:r>
      <w:r>
        <w:t xml:space="preserve">: </w:t>
      </w:r>
    </w:p>
    <w:p w14:paraId="3DFE2158" w14:textId="77777777" w:rsidR="00C57F81" w:rsidRDefault="00C57F81" w:rsidP="002403FE">
      <w:pPr>
        <w:pStyle w:val="ClauseIndent1"/>
      </w:pPr>
      <w:r>
        <w:t xml:space="preserve">fails to </w:t>
      </w:r>
      <w:r w:rsidR="004157A0">
        <w:t xml:space="preserve">supply </w:t>
      </w:r>
      <w:r>
        <w:t>the Goods in accordance with the Service Level Requirements or otherwise in accordance with the requirements of this Agreement;</w:t>
      </w:r>
    </w:p>
    <w:p w14:paraId="595206E2" w14:textId="77777777" w:rsidR="00C57F81" w:rsidRDefault="00C57F81" w:rsidP="002403FE">
      <w:pPr>
        <w:pStyle w:val="ClauseIndent1"/>
      </w:pPr>
      <w:r>
        <w:t>breaches any provision of this Agreement and, where that breach is capable of remedy, fails to remedy the breach within 10 Business Days after receiving written notice requiring it to do so (or such later date as may be specified in that notice);</w:t>
      </w:r>
    </w:p>
    <w:p w14:paraId="3ADEFBBF" w14:textId="77777777" w:rsidR="00C57F81" w:rsidRDefault="00C57F81" w:rsidP="002403FE">
      <w:pPr>
        <w:pStyle w:val="ClauseIndent1"/>
      </w:pPr>
      <w:r>
        <w:t xml:space="preserve">breaches any provision of this Agreement, and such breach is not capable of remedy; </w:t>
      </w:r>
    </w:p>
    <w:p w14:paraId="176C9A97" w14:textId="77777777" w:rsidR="00C57F81" w:rsidRDefault="00C57F81" w:rsidP="002403FE">
      <w:pPr>
        <w:pStyle w:val="ClauseIndent1"/>
      </w:pPr>
      <w:r>
        <w:t xml:space="preserve">or any of its Personnel involved in the </w:t>
      </w:r>
      <w:r w:rsidR="004157A0">
        <w:t xml:space="preserve">supply </w:t>
      </w:r>
      <w:r>
        <w:t>of the Goods is guilty of fraud, dishonesty or any other serious misconduct;</w:t>
      </w:r>
    </w:p>
    <w:p w14:paraId="3C736248" w14:textId="77777777" w:rsidR="00AE7BA0" w:rsidRDefault="00AE7BA0">
      <w:pPr>
        <w:spacing w:before="0" w:after="0" w:line="240" w:lineRule="auto"/>
      </w:pPr>
      <w:r>
        <w:br w:type="page"/>
      </w:r>
    </w:p>
    <w:p w14:paraId="318E2C50" w14:textId="77777777" w:rsidR="00C57F81" w:rsidRDefault="00C57F81" w:rsidP="002403FE">
      <w:pPr>
        <w:pStyle w:val="ClauseIndent1"/>
      </w:pPr>
      <w:r>
        <w:lastRenderedPageBreak/>
        <w:t>commits any act or does anything that may be prejudicial or otherwise detrimental to the reputation of the State; or</w:t>
      </w:r>
    </w:p>
    <w:p w14:paraId="3646CFD5" w14:textId="77777777" w:rsidR="00C57F81" w:rsidRDefault="00C57F81" w:rsidP="002403FE">
      <w:pPr>
        <w:pStyle w:val="ClauseIndent1"/>
      </w:pPr>
      <w:r>
        <w:t>suffers from an Insolvency Event.</w:t>
      </w:r>
    </w:p>
    <w:p w14:paraId="559FDEE4" w14:textId="77777777" w:rsidR="00C57F81" w:rsidRDefault="00C57F81" w:rsidP="00B96C86">
      <w:pPr>
        <w:pStyle w:val="ClauseHeading2"/>
      </w:pPr>
      <w:bookmarkStart w:id="282" w:name="_Ref491441010"/>
      <w:bookmarkStart w:id="283" w:name="_Toc491957422"/>
      <w:r>
        <w:t>Termination without cause</w:t>
      </w:r>
      <w:bookmarkEnd w:id="282"/>
      <w:bookmarkEnd w:id="283"/>
      <w:r>
        <w:t xml:space="preserve"> </w:t>
      </w:r>
    </w:p>
    <w:p w14:paraId="7136B9BA" w14:textId="77777777" w:rsidR="00C57F81" w:rsidRDefault="00C57F81" w:rsidP="002403FE">
      <w:pPr>
        <w:pStyle w:val="ClauseIndent1"/>
      </w:pPr>
      <w:bookmarkStart w:id="284" w:name="_Ref491441011"/>
      <w:r>
        <w:t>The Organisation may terminate this Agreement without cause on notice to the Supplier (such termination to take effect upon receipt of the notice or such later date as specified in the notice).</w:t>
      </w:r>
      <w:bookmarkEnd w:id="284"/>
    </w:p>
    <w:p w14:paraId="5B7FF9CC" w14:textId="77777777" w:rsidR="00C57F81" w:rsidRDefault="00C57F81" w:rsidP="002403FE">
      <w:pPr>
        <w:pStyle w:val="ClauseIndent1"/>
      </w:pPr>
      <w:r>
        <w:t>If this Agreement is terminated pursuant to clause</w:t>
      </w:r>
      <w:r w:rsidR="000F6625">
        <w:t xml:space="preserve"> </w:t>
      </w:r>
      <w:r w:rsidR="000F6625">
        <w:fldChar w:fldCharType="begin"/>
      </w:r>
      <w:r w:rsidR="000F6625">
        <w:instrText xml:space="preserve"> REF _Ref491441010 \r \h </w:instrText>
      </w:r>
      <w:r w:rsidR="000F6625">
        <w:fldChar w:fldCharType="separate"/>
      </w:r>
      <w:r w:rsidR="00C93C57">
        <w:t>27.2</w:t>
      </w:r>
      <w:r w:rsidR="000F6625">
        <w:fldChar w:fldCharType="end"/>
      </w:r>
      <w:r w:rsidR="000F6625">
        <w:fldChar w:fldCharType="begin"/>
      </w:r>
      <w:r w:rsidR="000F6625">
        <w:instrText xml:space="preserve"> REF _Ref491441011 \r \h </w:instrText>
      </w:r>
      <w:r w:rsidR="000F6625">
        <w:fldChar w:fldCharType="separate"/>
      </w:r>
      <w:r w:rsidR="00C93C57">
        <w:t>(a)</w:t>
      </w:r>
      <w:r w:rsidR="000F6625">
        <w:fldChar w:fldCharType="end"/>
      </w:r>
      <w:r w:rsidR="000F6625">
        <w:t>,</w:t>
      </w:r>
      <w:r w:rsidR="0077120A">
        <w:t xml:space="preserve"> </w:t>
      </w:r>
      <w:r>
        <w:t>the Organisation will pay the Supplier:</w:t>
      </w:r>
    </w:p>
    <w:p w14:paraId="579EF03C" w14:textId="77777777" w:rsidR="00C57F81" w:rsidRDefault="00C57F81" w:rsidP="002403FE">
      <w:pPr>
        <w:pStyle w:val="ClauseIndent2"/>
      </w:pPr>
      <w:r>
        <w:t>for the Goods delivered in accordance with this Agreement up to the date of the termination; and</w:t>
      </w:r>
    </w:p>
    <w:p w14:paraId="07730192" w14:textId="77777777" w:rsidR="00C57F81" w:rsidRDefault="00C57F81" w:rsidP="002403FE">
      <w:pPr>
        <w:pStyle w:val="ClauseIndent2"/>
      </w:pPr>
      <w:r>
        <w:t>the unavoidable and substantiated costs incurred by the Supplier as a direct result of the termination, excluding any loss of profit,</w:t>
      </w:r>
    </w:p>
    <w:p w14:paraId="620FF45C" w14:textId="77777777" w:rsidR="00C57F81" w:rsidRDefault="00C57F81" w:rsidP="00B96C86">
      <w:pPr>
        <w:pStyle w:val="ClauseIndent20"/>
      </w:pPr>
      <w:r>
        <w:t>and the Organisation has no other liability to the Supplier in relation to that termination.</w:t>
      </w:r>
    </w:p>
    <w:p w14:paraId="191E61B7" w14:textId="77777777" w:rsidR="00C57F81" w:rsidRDefault="00C57F81" w:rsidP="002403FE">
      <w:pPr>
        <w:pStyle w:val="ClauseIndent1"/>
      </w:pPr>
      <w:r>
        <w:t>When the Organisation issues a notice under clause</w:t>
      </w:r>
      <w:r w:rsidR="00891782">
        <w:t xml:space="preserve"> </w:t>
      </w:r>
      <w:r w:rsidR="00891782">
        <w:fldChar w:fldCharType="begin"/>
      </w:r>
      <w:r w:rsidR="00891782">
        <w:instrText xml:space="preserve"> REF _Ref491441010 \r \h </w:instrText>
      </w:r>
      <w:r w:rsidR="00891782">
        <w:fldChar w:fldCharType="separate"/>
      </w:r>
      <w:r w:rsidR="00C93C57">
        <w:t>27.2</w:t>
      </w:r>
      <w:r w:rsidR="00891782">
        <w:fldChar w:fldCharType="end"/>
      </w:r>
      <w:r w:rsidR="00891782">
        <w:fldChar w:fldCharType="begin"/>
      </w:r>
      <w:r w:rsidR="00891782">
        <w:instrText xml:space="preserve"> REF _Ref491441011 \r \h </w:instrText>
      </w:r>
      <w:r w:rsidR="00891782">
        <w:fldChar w:fldCharType="separate"/>
      </w:r>
      <w:r w:rsidR="00C93C57">
        <w:t>(a)</w:t>
      </w:r>
      <w:r w:rsidR="00891782">
        <w:fldChar w:fldCharType="end"/>
      </w:r>
      <w:r w:rsidR="00891782">
        <w:t>,</w:t>
      </w:r>
      <w:r>
        <w:t xml:space="preserve"> the Supplier will immediately comply with any directions given in the notice and do all that is possible to mitigate its losses arising from the termination of this Agreement.</w:t>
      </w:r>
    </w:p>
    <w:p w14:paraId="3D97595C" w14:textId="77777777" w:rsidR="00C57F81" w:rsidRDefault="00C57F81" w:rsidP="002403FE">
      <w:pPr>
        <w:pStyle w:val="ClauseHeading2"/>
      </w:pPr>
      <w:bookmarkStart w:id="285" w:name="_Ref491441106"/>
      <w:bookmarkStart w:id="286" w:name="_Toc491957423"/>
      <w:r>
        <w:t>Grounds for termination by the Supplier</w:t>
      </w:r>
      <w:bookmarkEnd w:id="285"/>
      <w:bookmarkEnd w:id="286"/>
    </w:p>
    <w:p w14:paraId="724BFAE1" w14:textId="77777777" w:rsidR="00C57F81" w:rsidRDefault="00C57F81" w:rsidP="00B96C86">
      <w:pPr>
        <w:pStyle w:val="ClauseIndent1"/>
      </w:pPr>
      <w:bookmarkStart w:id="287" w:name="_Ref491441107"/>
      <w:r>
        <w:t>The Supplier may terminate this Agreement by giving at least 20 Business Days written notice to the Organisation if the Organisation fails to pay amounts due under this Agreement which have the following characteristics:</w:t>
      </w:r>
      <w:bookmarkEnd w:id="287"/>
    </w:p>
    <w:p w14:paraId="67E48F7C" w14:textId="77777777" w:rsidR="00C57F81" w:rsidRDefault="00C57F81" w:rsidP="00B96C86">
      <w:pPr>
        <w:pStyle w:val="ClauseIndent2"/>
      </w:pPr>
      <w:r>
        <w:t xml:space="preserve">are the subject of Tax Invoices complying with this Agreement; </w:t>
      </w:r>
    </w:p>
    <w:p w14:paraId="46616ABA" w14:textId="77777777" w:rsidR="00C57F81" w:rsidRDefault="00C57F81" w:rsidP="00B96C86">
      <w:pPr>
        <w:pStyle w:val="ClauseIndent2"/>
      </w:pPr>
      <w:r>
        <w:t xml:space="preserve">are due and payable in accordance with this Agreement; </w:t>
      </w:r>
    </w:p>
    <w:p w14:paraId="224843E1" w14:textId="77777777" w:rsidR="00C57F81" w:rsidRDefault="00C57F81" w:rsidP="00B96C86">
      <w:pPr>
        <w:pStyle w:val="ClauseIndent2"/>
      </w:pPr>
      <w:r>
        <w:t xml:space="preserve">are not the subject of a good faith dispute; </w:t>
      </w:r>
    </w:p>
    <w:p w14:paraId="4960CE34" w14:textId="77777777" w:rsidR="00C57F81" w:rsidRDefault="00C57F81" w:rsidP="00B96C86">
      <w:pPr>
        <w:pStyle w:val="ClauseIndent2"/>
      </w:pPr>
      <w:r>
        <w:t>are overdue for a period of at least 60 Business Days; and</w:t>
      </w:r>
    </w:p>
    <w:p w14:paraId="21D374F6" w14:textId="77777777" w:rsidR="00C57F81" w:rsidRPr="00466C80" w:rsidRDefault="00C57F81" w:rsidP="00B96C86">
      <w:pPr>
        <w:pStyle w:val="ClauseIndent2"/>
        <w:rPr>
          <w:bCs/>
        </w:rPr>
      </w:pPr>
      <w:r>
        <w:t xml:space="preserve">are amounts for which a demand has been made, provided that the demand clearly states that the amount has been overdue for a period of at least 60 Business Days and that the Supplier will have the right to terminate this Agreement on 20 Business Days' notice after the expiration of </w:t>
      </w:r>
      <w:r w:rsidR="004157A0">
        <w:t>five</w:t>
      </w:r>
      <w:r>
        <w:t xml:space="preserve"> Business Days following service of the demand if the demand is not met within that </w:t>
      </w:r>
      <w:r w:rsidR="004157A0">
        <w:t>five</w:t>
      </w:r>
      <w:r>
        <w:t xml:space="preserve"> Business Day </w:t>
      </w:r>
      <w:r w:rsidRPr="00466C80">
        <w:rPr>
          <w:bCs/>
        </w:rPr>
        <w:t>period.</w:t>
      </w:r>
    </w:p>
    <w:p w14:paraId="483AD390" w14:textId="77777777" w:rsidR="00C57F81" w:rsidRDefault="00C57F81" w:rsidP="00B96C86">
      <w:pPr>
        <w:pStyle w:val="ClauseIndent1"/>
      </w:pPr>
      <w:r>
        <w:t xml:space="preserve">Clause </w:t>
      </w:r>
      <w:r w:rsidR="00A55142">
        <w:fldChar w:fldCharType="begin"/>
      </w:r>
      <w:r w:rsidR="00A55142">
        <w:instrText xml:space="preserve"> REF _Ref491441106 \r \h </w:instrText>
      </w:r>
      <w:r w:rsidR="00A55142">
        <w:fldChar w:fldCharType="separate"/>
      </w:r>
      <w:r w:rsidR="00C93C57">
        <w:t>27.3</w:t>
      </w:r>
      <w:r w:rsidR="00A55142">
        <w:fldChar w:fldCharType="end"/>
      </w:r>
      <w:r w:rsidR="00A55142">
        <w:fldChar w:fldCharType="begin"/>
      </w:r>
      <w:r w:rsidR="00A55142">
        <w:instrText xml:space="preserve"> REF _Ref491441107 \r \h </w:instrText>
      </w:r>
      <w:r w:rsidR="00A55142">
        <w:fldChar w:fldCharType="separate"/>
      </w:r>
      <w:r w:rsidR="00C93C57">
        <w:t>(a)</w:t>
      </w:r>
      <w:r w:rsidR="00A55142">
        <w:fldChar w:fldCharType="end"/>
      </w:r>
      <w:r w:rsidR="00A55142">
        <w:t xml:space="preserve"> </w:t>
      </w:r>
      <w:r>
        <w:t>constitutes the Supplier's sole and exclusive right to terminate this Agreement.</w:t>
      </w:r>
    </w:p>
    <w:p w14:paraId="13D31F1F" w14:textId="77777777" w:rsidR="00C57F81" w:rsidRDefault="00C57F81" w:rsidP="00B96C86">
      <w:pPr>
        <w:pStyle w:val="ClauseHeading2"/>
      </w:pPr>
      <w:bookmarkStart w:id="288" w:name="_Ref491681116"/>
      <w:bookmarkStart w:id="289" w:name="_Toc491957424"/>
      <w:r>
        <w:t>Consequences of termination or expiry</w:t>
      </w:r>
      <w:bookmarkEnd w:id="288"/>
      <w:bookmarkEnd w:id="289"/>
    </w:p>
    <w:p w14:paraId="255D99A4" w14:textId="77777777" w:rsidR="00C57F81" w:rsidRPr="00B96C86" w:rsidRDefault="00C57F81" w:rsidP="001D716D">
      <w:pPr>
        <w:pStyle w:val="ClauseIndent1"/>
        <w:numPr>
          <w:ilvl w:val="2"/>
          <w:numId w:val="35"/>
        </w:numPr>
      </w:pPr>
      <w:r>
        <w:t>T</w:t>
      </w:r>
      <w:r w:rsidRPr="00B96C86">
        <w:t>ermination or expiry of this Agreement will not prejudice any right of action or remedy which may have accrued to either party prior to termination or expiry.</w:t>
      </w:r>
    </w:p>
    <w:p w14:paraId="12DBF6F5" w14:textId="77777777" w:rsidR="00C57F81" w:rsidRDefault="00C57F81" w:rsidP="00B96C86">
      <w:pPr>
        <w:pStyle w:val="ClauseIndent1"/>
      </w:pPr>
      <w:r w:rsidRPr="00B96C86">
        <w:t>On termination or expiration of this Agreement, the Supplier must immediately cease using all materials (whether in written or electronic form) that contain or encapsulate an</w:t>
      </w:r>
      <w:r>
        <w:t xml:space="preserve">y Data or Confidential Information and, at the election of the Organisation: </w:t>
      </w:r>
    </w:p>
    <w:p w14:paraId="1B9DC855" w14:textId="77777777" w:rsidR="00C57F81" w:rsidRPr="00B96C86" w:rsidRDefault="00C57F81" w:rsidP="00B96C86">
      <w:pPr>
        <w:pStyle w:val="ClauseIndent2"/>
      </w:pPr>
      <w:r>
        <w:t>de</w:t>
      </w:r>
      <w:r w:rsidRPr="00B96C86">
        <w:t xml:space="preserve">lete or destroy the materials, as applicable; or </w:t>
      </w:r>
    </w:p>
    <w:p w14:paraId="0F1B289E" w14:textId="77777777" w:rsidR="00AE7BA0" w:rsidRDefault="00AE7BA0">
      <w:pPr>
        <w:spacing w:before="0" w:after="0" w:line="240" w:lineRule="auto"/>
      </w:pPr>
      <w:r>
        <w:br w:type="page"/>
      </w:r>
    </w:p>
    <w:p w14:paraId="1FF1F0AB" w14:textId="77777777" w:rsidR="00C57F81" w:rsidRDefault="00C57F81" w:rsidP="00B96C86">
      <w:pPr>
        <w:pStyle w:val="ClauseIndent2"/>
      </w:pPr>
      <w:r w:rsidRPr="00B96C86">
        <w:lastRenderedPageBreak/>
        <w:t>ret</w:t>
      </w:r>
      <w:r>
        <w:t xml:space="preserve">urn the materials to the Organisation in the format in which they were first provided by the Organisation and, in addition, if required by the Organisation, in a non-proprietary and open access file format (such as .txt, .csv, .rft, etc) as specified by the Organisation, </w:t>
      </w:r>
    </w:p>
    <w:p w14:paraId="1FAA9D99" w14:textId="77777777" w:rsidR="00C57F81" w:rsidRPr="00401035" w:rsidRDefault="00C57F81" w:rsidP="009F7AAE">
      <w:pPr>
        <w:pStyle w:val="ClauseIndent1"/>
        <w:numPr>
          <w:ilvl w:val="0"/>
          <w:numId w:val="0"/>
        </w:numPr>
        <w:ind w:left="1304"/>
      </w:pPr>
      <w:r w:rsidRPr="00401035">
        <w:t>at no additional cost to the Organisation.</w:t>
      </w:r>
    </w:p>
    <w:p w14:paraId="6F6CC960" w14:textId="77777777" w:rsidR="00234CD8" w:rsidRPr="00401035" w:rsidRDefault="00234CD8" w:rsidP="00B96C86">
      <w:pPr>
        <w:pStyle w:val="ClauseHeading2"/>
      </w:pPr>
      <w:bookmarkStart w:id="290" w:name="_Ref491681120"/>
      <w:bookmarkStart w:id="291" w:name="_Toc491957425"/>
      <w:r w:rsidRPr="00401035">
        <w:t>Survival</w:t>
      </w:r>
      <w:bookmarkEnd w:id="290"/>
      <w:bookmarkEnd w:id="291"/>
    </w:p>
    <w:p w14:paraId="3B765D10" w14:textId="77777777" w:rsidR="00234CD8" w:rsidRPr="00401035" w:rsidRDefault="00234CD8" w:rsidP="00B96C86">
      <w:pPr>
        <w:pStyle w:val="ClauseIndent10"/>
      </w:pPr>
      <w:r w:rsidRPr="00401035">
        <w:t xml:space="preserve">Clauses </w:t>
      </w:r>
      <w:r w:rsidR="006743CB" w:rsidRPr="00401035">
        <w:fldChar w:fldCharType="begin"/>
      </w:r>
      <w:r w:rsidR="006743CB" w:rsidRPr="00401035">
        <w:instrText xml:space="preserve"> REF _Ref469401911 \r \h </w:instrText>
      </w:r>
      <w:r w:rsidR="00401035">
        <w:instrText xml:space="preserve"> \* MERGEFORMAT </w:instrText>
      </w:r>
      <w:r w:rsidR="006743CB" w:rsidRPr="00401035">
        <w:fldChar w:fldCharType="separate"/>
      </w:r>
      <w:r w:rsidR="00C93C57">
        <w:t>1</w:t>
      </w:r>
      <w:r w:rsidR="006743CB" w:rsidRPr="00401035">
        <w:fldChar w:fldCharType="end"/>
      </w:r>
      <w:r w:rsidR="006743CB" w:rsidRPr="00401035">
        <w:t xml:space="preserve">, </w:t>
      </w:r>
      <w:r w:rsidR="006743CB" w:rsidRPr="00401035">
        <w:fldChar w:fldCharType="begin"/>
      </w:r>
      <w:r w:rsidR="006743CB" w:rsidRPr="00401035">
        <w:instrText xml:space="preserve"> REF _Ref491680847 \r \h </w:instrText>
      </w:r>
      <w:r w:rsidR="00401035">
        <w:instrText xml:space="preserve"> \* MERGEFORMAT </w:instrText>
      </w:r>
      <w:r w:rsidR="006743CB" w:rsidRPr="00401035">
        <w:fldChar w:fldCharType="separate"/>
      </w:r>
      <w:r w:rsidR="00C93C57">
        <w:t>2</w:t>
      </w:r>
      <w:r w:rsidR="006743CB" w:rsidRPr="00401035">
        <w:fldChar w:fldCharType="end"/>
      </w:r>
      <w:r w:rsidR="006743CB" w:rsidRPr="00401035">
        <w:t>,</w:t>
      </w:r>
      <w:r w:rsidR="00401035" w:rsidRPr="00401035">
        <w:t xml:space="preserve"> </w:t>
      </w:r>
      <w:r w:rsidR="00401035" w:rsidRPr="00401035">
        <w:fldChar w:fldCharType="begin"/>
      </w:r>
      <w:r w:rsidR="00401035" w:rsidRPr="00401035">
        <w:instrText xml:space="preserve"> REF _Ref491347168 \r \h </w:instrText>
      </w:r>
      <w:r w:rsidR="00401035">
        <w:instrText xml:space="preserve"> \* MERGEFORMAT </w:instrText>
      </w:r>
      <w:r w:rsidR="00401035" w:rsidRPr="00401035">
        <w:fldChar w:fldCharType="separate"/>
      </w:r>
      <w:r w:rsidR="00C93C57">
        <w:t>3.6</w:t>
      </w:r>
      <w:r w:rsidR="00401035" w:rsidRPr="00401035">
        <w:fldChar w:fldCharType="end"/>
      </w:r>
      <w:r w:rsidR="00401035" w:rsidRPr="00401035">
        <w:t>,</w:t>
      </w:r>
      <w:r w:rsidR="00205C25">
        <w:t xml:space="preserve"> </w:t>
      </w:r>
      <w:r w:rsidR="00205C25">
        <w:fldChar w:fldCharType="begin"/>
      </w:r>
      <w:r w:rsidR="00205C25">
        <w:instrText xml:space="preserve"> REF _Ref491952218 \r \h </w:instrText>
      </w:r>
      <w:r w:rsidR="00205C25">
        <w:fldChar w:fldCharType="separate"/>
      </w:r>
      <w:r w:rsidR="00C93C57">
        <w:t>4</w:t>
      </w:r>
      <w:r w:rsidR="00205C25">
        <w:fldChar w:fldCharType="end"/>
      </w:r>
      <w:r w:rsidR="00205C25">
        <w:t>,</w:t>
      </w:r>
      <w:r w:rsidR="006743CB" w:rsidRPr="00401035">
        <w:t xml:space="preserve"> </w:t>
      </w:r>
      <w:r w:rsidR="006743CB" w:rsidRPr="00401035">
        <w:fldChar w:fldCharType="begin"/>
      </w:r>
      <w:r w:rsidR="006743CB" w:rsidRPr="00401035">
        <w:instrText xml:space="preserve"> REF _Ref491680890 \r \h </w:instrText>
      </w:r>
      <w:r w:rsidR="00401035">
        <w:instrText xml:space="preserve"> \* MERGEFORMAT </w:instrText>
      </w:r>
      <w:r w:rsidR="006743CB" w:rsidRPr="00401035">
        <w:fldChar w:fldCharType="separate"/>
      </w:r>
      <w:r w:rsidR="00C93C57">
        <w:t>8</w:t>
      </w:r>
      <w:r w:rsidR="006743CB" w:rsidRPr="00401035">
        <w:fldChar w:fldCharType="end"/>
      </w:r>
      <w:r w:rsidR="006743CB" w:rsidRPr="00401035">
        <w:t>,</w:t>
      </w:r>
      <w:r w:rsidR="00531FAD">
        <w:t xml:space="preserve"> </w:t>
      </w:r>
      <w:r w:rsidR="00401035" w:rsidRPr="00401035">
        <w:fldChar w:fldCharType="begin"/>
      </w:r>
      <w:r w:rsidR="00401035" w:rsidRPr="00401035">
        <w:instrText xml:space="preserve"> REF _Ref491361259 \r \h </w:instrText>
      </w:r>
      <w:r w:rsidR="00401035">
        <w:instrText xml:space="preserve"> \* MERGEFORMAT </w:instrText>
      </w:r>
      <w:r w:rsidR="00401035" w:rsidRPr="00401035">
        <w:fldChar w:fldCharType="separate"/>
      </w:r>
      <w:r w:rsidR="00C93C57">
        <w:t>9</w:t>
      </w:r>
      <w:r w:rsidR="00401035" w:rsidRPr="00401035">
        <w:fldChar w:fldCharType="end"/>
      </w:r>
      <w:r w:rsidR="00401035" w:rsidRPr="00401035">
        <w:t>,</w:t>
      </w:r>
      <w:r w:rsidR="006743CB" w:rsidRPr="00401035">
        <w:t xml:space="preserve"> </w:t>
      </w:r>
      <w:r w:rsidR="006743CB" w:rsidRPr="00401035">
        <w:fldChar w:fldCharType="begin"/>
      </w:r>
      <w:r w:rsidR="006743CB" w:rsidRPr="00401035">
        <w:instrText xml:space="preserve"> REF _Ref491442116 \r \h </w:instrText>
      </w:r>
      <w:r w:rsidR="00401035">
        <w:instrText xml:space="preserve"> \* MERGEFORMAT </w:instrText>
      </w:r>
      <w:r w:rsidR="006743CB" w:rsidRPr="00401035">
        <w:fldChar w:fldCharType="separate"/>
      </w:r>
      <w:r w:rsidR="00C93C57">
        <w:t>10</w:t>
      </w:r>
      <w:r w:rsidR="006743CB" w:rsidRPr="00401035">
        <w:fldChar w:fldCharType="end"/>
      </w:r>
      <w:r w:rsidR="006743CB" w:rsidRPr="00401035">
        <w:t xml:space="preserve">, </w:t>
      </w:r>
      <w:r w:rsidR="00401035" w:rsidRPr="00401035">
        <w:fldChar w:fldCharType="begin"/>
      </w:r>
      <w:r w:rsidR="00401035" w:rsidRPr="00401035">
        <w:instrText xml:space="preserve"> REF _Ref491361973 \r \h </w:instrText>
      </w:r>
      <w:r w:rsidR="00401035">
        <w:instrText xml:space="preserve"> \* MERGEFORMAT </w:instrText>
      </w:r>
      <w:r w:rsidR="00401035" w:rsidRPr="00401035">
        <w:fldChar w:fldCharType="separate"/>
      </w:r>
      <w:r w:rsidR="00C93C57">
        <w:t>12(c)</w:t>
      </w:r>
      <w:r w:rsidR="00401035" w:rsidRPr="00401035">
        <w:fldChar w:fldCharType="end"/>
      </w:r>
      <w:r w:rsidR="006743CB" w:rsidRPr="00401035">
        <w:t xml:space="preserve">, </w:t>
      </w:r>
      <w:r w:rsidR="006743CB" w:rsidRPr="00401035">
        <w:fldChar w:fldCharType="begin"/>
      </w:r>
      <w:r w:rsidR="006743CB" w:rsidRPr="00401035">
        <w:instrText xml:space="preserve"> REF _Ref491680996 \r \h </w:instrText>
      </w:r>
      <w:r w:rsidR="00401035">
        <w:instrText xml:space="preserve"> \* MERGEFORMAT </w:instrText>
      </w:r>
      <w:r w:rsidR="006743CB" w:rsidRPr="00401035">
        <w:fldChar w:fldCharType="separate"/>
      </w:r>
      <w:r w:rsidR="00C93C57">
        <w:t>12(d)</w:t>
      </w:r>
      <w:r w:rsidR="006743CB" w:rsidRPr="00401035">
        <w:fldChar w:fldCharType="end"/>
      </w:r>
      <w:r w:rsidR="006743CB" w:rsidRPr="00401035">
        <w:t xml:space="preserve">, </w:t>
      </w:r>
      <w:r w:rsidR="006743CB" w:rsidRPr="00401035">
        <w:fldChar w:fldCharType="begin"/>
      </w:r>
      <w:r w:rsidR="006743CB" w:rsidRPr="00401035">
        <w:instrText xml:space="preserve"> REF _Ref491681003 \r \h </w:instrText>
      </w:r>
      <w:r w:rsidR="00401035">
        <w:instrText xml:space="preserve"> \* MERGEFORMAT </w:instrText>
      </w:r>
      <w:r w:rsidR="006743CB" w:rsidRPr="00401035">
        <w:fldChar w:fldCharType="separate"/>
      </w:r>
      <w:r w:rsidR="00C93C57">
        <w:t>13</w:t>
      </w:r>
      <w:r w:rsidR="006743CB" w:rsidRPr="00401035">
        <w:fldChar w:fldCharType="end"/>
      </w:r>
      <w:r w:rsidR="006743CB" w:rsidRPr="00401035">
        <w:t xml:space="preserve">, </w:t>
      </w:r>
      <w:r w:rsidR="006743CB" w:rsidRPr="00401035">
        <w:fldChar w:fldCharType="begin"/>
      </w:r>
      <w:r w:rsidR="006743CB" w:rsidRPr="00401035">
        <w:instrText xml:space="preserve"> REF _Ref491361466 \r \h </w:instrText>
      </w:r>
      <w:r w:rsidR="00401035">
        <w:instrText xml:space="preserve"> \* MERGEFORMAT </w:instrText>
      </w:r>
      <w:r w:rsidR="006743CB" w:rsidRPr="00401035">
        <w:fldChar w:fldCharType="separate"/>
      </w:r>
      <w:r w:rsidR="00C93C57">
        <w:t>16</w:t>
      </w:r>
      <w:r w:rsidR="006743CB" w:rsidRPr="00401035">
        <w:fldChar w:fldCharType="end"/>
      </w:r>
      <w:r w:rsidR="006743CB" w:rsidRPr="00401035">
        <w:t xml:space="preserve">, </w:t>
      </w:r>
      <w:r w:rsidR="006743CB" w:rsidRPr="00401035">
        <w:fldChar w:fldCharType="begin"/>
      </w:r>
      <w:r w:rsidR="006743CB" w:rsidRPr="00401035">
        <w:instrText xml:space="preserve"> REF _Ref491681025 \r \h </w:instrText>
      </w:r>
      <w:r w:rsidR="00401035">
        <w:instrText xml:space="preserve"> \* MERGEFORMAT </w:instrText>
      </w:r>
      <w:r w:rsidR="006743CB" w:rsidRPr="00401035">
        <w:fldChar w:fldCharType="separate"/>
      </w:r>
      <w:r w:rsidR="00C93C57">
        <w:t>17</w:t>
      </w:r>
      <w:r w:rsidR="006743CB" w:rsidRPr="00401035">
        <w:fldChar w:fldCharType="end"/>
      </w:r>
      <w:r w:rsidR="006743CB" w:rsidRPr="00401035">
        <w:t xml:space="preserve">, </w:t>
      </w:r>
      <w:r w:rsidR="006743CB" w:rsidRPr="00401035">
        <w:fldChar w:fldCharType="begin"/>
      </w:r>
      <w:r w:rsidR="006743CB" w:rsidRPr="00401035">
        <w:instrText xml:space="preserve"> REF _Ref491428925 \r \h </w:instrText>
      </w:r>
      <w:r w:rsidR="00401035">
        <w:instrText xml:space="preserve"> \* MERGEFORMAT </w:instrText>
      </w:r>
      <w:r w:rsidR="006743CB" w:rsidRPr="00401035">
        <w:fldChar w:fldCharType="separate"/>
      </w:r>
      <w:r w:rsidR="00C93C57">
        <w:t>18</w:t>
      </w:r>
      <w:r w:rsidR="006743CB" w:rsidRPr="00401035">
        <w:fldChar w:fldCharType="end"/>
      </w:r>
      <w:r w:rsidR="006743CB" w:rsidRPr="00401035">
        <w:t xml:space="preserve">, </w:t>
      </w:r>
      <w:r w:rsidR="006743CB" w:rsidRPr="00401035">
        <w:fldChar w:fldCharType="begin"/>
      </w:r>
      <w:r w:rsidR="006743CB" w:rsidRPr="00401035">
        <w:instrText xml:space="preserve"> REF _Ref491681039 \r \h </w:instrText>
      </w:r>
      <w:r w:rsidR="00401035">
        <w:instrText xml:space="preserve"> \* MERGEFORMAT </w:instrText>
      </w:r>
      <w:r w:rsidR="006743CB" w:rsidRPr="00401035">
        <w:fldChar w:fldCharType="separate"/>
      </w:r>
      <w:r w:rsidR="00C93C57">
        <w:t>19</w:t>
      </w:r>
      <w:r w:rsidR="006743CB" w:rsidRPr="00401035">
        <w:fldChar w:fldCharType="end"/>
      </w:r>
      <w:r w:rsidR="006743CB" w:rsidRPr="00401035">
        <w:t xml:space="preserve">, </w:t>
      </w:r>
      <w:r w:rsidR="006743CB" w:rsidRPr="00401035">
        <w:fldChar w:fldCharType="begin"/>
      </w:r>
      <w:r w:rsidR="006743CB" w:rsidRPr="00401035">
        <w:instrText xml:space="preserve"> REF _Ref491681043 \r \h </w:instrText>
      </w:r>
      <w:r w:rsidR="00401035">
        <w:instrText xml:space="preserve"> \* MERGEFORMAT </w:instrText>
      </w:r>
      <w:r w:rsidR="006743CB" w:rsidRPr="00401035">
        <w:fldChar w:fldCharType="separate"/>
      </w:r>
      <w:r w:rsidR="00C93C57">
        <w:t>20</w:t>
      </w:r>
      <w:r w:rsidR="006743CB" w:rsidRPr="00401035">
        <w:fldChar w:fldCharType="end"/>
      </w:r>
      <w:r w:rsidR="006743CB" w:rsidRPr="00401035">
        <w:t xml:space="preserve">, </w:t>
      </w:r>
      <w:r w:rsidR="006743CB" w:rsidRPr="00401035">
        <w:fldChar w:fldCharType="begin"/>
      </w:r>
      <w:r w:rsidR="006743CB" w:rsidRPr="00401035">
        <w:instrText xml:space="preserve"> REF _Ref491428965 \r \h </w:instrText>
      </w:r>
      <w:r w:rsidR="00401035">
        <w:instrText xml:space="preserve"> \* MERGEFORMAT </w:instrText>
      </w:r>
      <w:r w:rsidR="006743CB" w:rsidRPr="00401035">
        <w:fldChar w:fldCharType="separate"/>
      </w:r>
      <w:r w:rsidR="00C93C57">
        <w:t>21</w:t>
      </w:r>
      <w:r w:rsidR="006743CB" w:rsidRPr="00401035">
        <w:fldChar w:fldCharType="end"/>
      </w:r>
      <w:r w:rsidR="006743CB" w:rsidRPr="00401035">
        <w:t xml:space="preserve">, </w:t>
      </w:r>
      <w:r w:rsidR="006743CB" w:rsidRPr="00401035">
        <w:fldChar w:fldCharType="begin"/>
      </w:r>
      <w:r w:rsidR="006743CB" w:rsidRPr="00401035">
        <w:instrText xml:space="preserve"> REF _Ref491434017 \r \h </w:instrText>
      </w:r>
      <w:r w:rsidR="00401035">
        <w:instrText xml:space="preserve"> \* MERGEFORMAT </w:instrText>
      </w:r>
      <w:r w:rsidR="006743CB" w:rsidRPr="00401035">
        <w:fldChar w:fldCharType="separate"/>
      </w:r>
      <w:r w:rsidR="00C93C57">
        <w:t>22</w:t>
      </w:r>
      <w:r w:rsidR="006743CB" w:rsidRPr="00401035">
        <w:fldChar w:fldCharType="end"/>
      </w:r>
      <w:r w:rsidR="006743CB" w:rsidRPr="00401035">
        <w:t xml:space="preserve">, </w:t>
      </w:r>
      <w:r w:rsidR="006743CB" w:rsidRPr="00401035">
        <w:fldChar w:fldCharType="begin"/>
      </w:r>
      <w:r w:rsidR="006743CB" w:rsidRPr="00401035">
        <w:instrText xml:space="preserve"> REF _Ref477097184 \r \h </w:instrText>
      </w:r>
      <w:r w:rsidR="00401035">
        <w:instrText xml:space="preserve"> \* MERGEFORMAT </w:instrText>
      </w:r>
      <w:r w:rsidR="006743CB" w:rsidRPr="00401035">
        <w:fldChar w:fldCharType="separate"/>
      </w:r>
      <w:r w:rsidR="00C93C57">
        <w:t>23</w:t>
      </w:r>
      <w:r w:rsidR="006743CB" w:rsidRPr="00401035">
        <w:fldChar w:fldCharType="end"/>
      </w:r>
      <w:r w:rsidR="006743CB" w:rsidRPr="00401035">
        <w:t xml:space="preserve">, </w:t>
      </w:r>
      <w:r w:rsidR="006743CB" w:rsidRPr="00401035">
        <w:fldChar w:fldCharType="begin"/>
      </w:r>
      <w:r w:rsidR="006743CB" w:rsidRPr="00401035">
        <w:instrText xml:space="preserve"> REF _Ref464636273 \r \h </w:instrText>
      </w:r>
      <w:r w:rsidR="00401035">
        <w:instrText xml:space="preserve"> \* MERGEFORMAT </w:instrText>
      </w:r>
      <w:r w:rsidR="006743CB" w:rsidRPr="00401035">
        <w:fldChar w:fldCharType="separate"/>
      </w:r>
      <w:r w:rsidR="00C93C57">
        <w:t>24</w:t>
      </w:r>
      <w:r w:rsidR="006743CB" w:rsidRPr="00401035">
        <w:fldChar w:fldCharType="end"/>
      </w:r>
      <w:r w:rsidR="006743CB" w:rsidRPr="00401035">
        <w:t>,</w:t>
      </w:r>
      <w:r w:rsidR="00205C25">
        <w:t xml:space="preserve"> </w:t>
      </w:r>
      <w:r w:rsidR="00E07771">
        <w:fldChar w:fldCharType="begin"/>
      </w:r>
      <w:r w:rsidR="00E07771">
        <w:instrText xml:space="preserve"> REF _Ref491681104 \r \h </w:instrText>
      </w:r>
      <w:r w:rsidR="00E07771">
        <w:fldChar w:fldCharType="separate"/>
      </w:r>
      <w:r w:rsidR="00C93C57">
        <w:t>27.1</w:t>
      </w:r>
      <w:r w:rsidR="00E07771">
        <w:fldChar w:fldCharType="end"/>
      </w:r>
      <w:r w:rsidR="00E07771">
        <w:t xml:space="preserve">, </w:t>
      </w:r>
      <w:r w:rsidR="00E07771">
        <w:fldChar w:fldCharType="begin"/>
      </w:r>
      <w:r w:rsidR="00E07771">
        <w:instrText xml:space="preserve"> REF _Ref491441010 \r \h </w:instrText>
      </w:r>
      <w:r w:rsidR="00E07771">
        <w:fldChar w:fldCharType="separate"/>
      </w:r>
      <w:r w:rsidR="00C93C57">
        <w:t>27.2</w:t>
      </w:r>
      <w:r w:rsidR="00E07771">
        <w:fldChar w:fldCharType="end"/>
      </w:r>
      <w:r w:rsidR="00E07771">
        <w:t xml:space="preserve">, </w:t>
      </w:r>
      <w:r w:rsidR="00E07771">
        <w:fldChar w:fldCharType="begin"/>
      </w:r>
      <w:r w:rsidR="00E07771">
        <w:instrText xml:space="preserve"> REF _Ref491681116 \r \h </w:instrText>
      </w:r>
      <w:r w:rsidR="00E07771">
        <w:fldChar w:fldCharType="separate"/>
      </w:r>
      <w:r w:rsidR="00C93C57">
        <w:t>27.4</w:t>
      </w:r>
      <w:r w:rsidR="00E07771">
        <w:fldChar w:fldCharType="end"/>
      </w:r>
      <w:r w:rsidR="00E07771">
        <w:t xml:space="preserve">, </w:t>
      </w:r>
      <w:r w:rsidR="00E07771">
        <w:fldChar w:fldCharType="begin"/>
      </w:r>
      <w:r w:rsidR="00E07771">
        <w:instrText xml:space="preserve"> REF _Ref491681120 \r \h </w:instrText>
      </w:r>
      <w:r w:rsidR="00E07771">
        <w:fldChar w:fldCharType="separate"/>
      </w:r>
      <w:r w:rsidR="00C93C57">
        <w:t>27.5</w:t>
      </w:r>
      <w:r w:rsidR="00E07771">
        <w:fldChar w:fldCharType="end"/>
      </w:r>
      <w:r w:rsidR="00E07771">
        <w:t xml:space="preserve"> </w:t>
      </w:r>
      <w:r w:rsidR="006743CB" w:rsidRPr="00401035">
        <w:t xml:space="preserve">and </w:t>
      </w:r>
      <w:r w:rsidR="006743CB" w:rsidRPr="00401035">
        <w:fldChar w:fldCharType="begin"/>
      </w:r>
      <w:r w:rsidR="006743CB" w:rsidRPr="00401035">
        <w:instrText xml:space="preserve"> REF _Ref491441233 \r \h </w:instrText>
      </w:r>
      <w:r w:rsidR="00401035">
        <w:instrText xml:space="preserve"> \* MERGEFORMAT </w:instrText>
      </w:r>
      <w:r w:rsidR="006743CB" w:rsidRPr="00401035">
        <w:fldChar w:fldCharType="separate"/>
      </w:r>
      <w:r w:rsidR="00C93C57">
        <w:t>28</w:t>
      </w:r>
      <w:r w:rsidR="006743CB" w:rsidRPr="00401035">
        <w:fldChar w:fldCharType="end"/>
      </w:r>
      <w:r w:rsidR="006743CB" w:rsidRPr="00401035">
        <w:t xml:space="preserve"> </w:t>
      </w:r>
      <w:r w:rsidRPr="00401035">
        <w:t xml:space="preserve">of this Agreement survive the termination or expiry of this Agreement or the completion of the </w:t>
      </w:r>
      <w:r w:rsidR="005E123D">
        <w:t xml:space="preserve">supply </w:t>
      </w:r>
      <w:r w:rsidRPr="00401035">
        <w:t>of Goods and may be enforced at any time.</w:t>
      </w:r>
    </w:p>
    <w:p w14:paraId="46DD0BF3" w14:textId="77777777" w:rsidR="00234CD8" w:rsidRPr="003612A0" w:rsidRDefault="00234CD8" w:rsidP="003612A0">
      <w:pPr>
        <w:pStyle w:val="Heading10"/>
        <w:rPr>
          <w:sz w:val="32"/>
          <w:szCs w:val="32"/>
        </w:rPr>
      </w:pPr>
      <w:bookmarkStart w:id="292" w:name="_Toc491957426"/>
      <w:r w:rsidRPr="003612A0">
        <w:rPr>
          <w:sz w:val="32"/>
          <w:szCs w:val="32"/>
        </w:rPr>
        <w:t>Other miscellaneous terms</w:t>
      </w:r>
      <w:bookmarkEnd w:id="292"/>
    </w:p>
    <w:p w14:paraId="29203AA7" w14:textId="77777777" w:rsidR="00486CDB" w:rsidRDefault="00D555E7" w:rsidP="00B96C86">
      <w:pPr>
        <w:pStyle w:val="ClauseHeading1"/>
      </w:pPr>
      <w:bookmarkStart w:id="293" w:name="_Ref491441233"/>
      <w:bookmarkStart w:id="294" w:name="_Toc491957427"/>
      <w:r>
        <w:t>General</w:t>
      </w:r>
      <w:bookmarkEnd w:id="270"/>
      <w:bookmarkEnd w:id="293"/>
      <w:bookmarkEnd w:id="294"/>
    </w:p>
    <w:p w14:paraId="5476D62F" w14:textId="77777777" w:rsidR="00486CDB" w:rsidRDefault="00D555E7" w:rsidP="00B96C86">
      <w:pPr>
        <w:pStyle w:val="ClauseHeading2"/>
      </w:pPr>
      <w:bookmarkStart w:id="295" w:name="_Toc491957428"/>
      <w:r>
        <w:t>Legal costs</w:t>
      </w:r>
      <w:bookmarkEnd w:id="295"/>
    </w:p>
    <w:p w14:paraId="6E03A7C8" w14:textId="77777777" w:rsidR="00486CDB" w:rsidRDefault="00D555E7" w:rsidP="00B96C86">
      <w:pPr>
        <w:pStyle w:val="ClauseIndent10"/>
      </w:pPr>
      <w:r>
        <w:t>Except as expressly stated otherwise in this Agreement, each party must pay its own legal and other costs and expenses of negotiating, preparing, executing and performing its obligations under this Agreement.</w:t>
      </w:r>
    </w:p>
    <w:p w14:paraId="1D489447" w14:textId="77777777" w:rsidR="00486CDB" w:rsidRDefault="00D555E7" w:rsidP="00B96C86">
      <w:pPr>
        <w:pStyle w:val="ClauseHeading2"/>
      </w:pPr>
      <w:bookmarkStart w:id="296" w:name="_Toc491957429"/>
      <w:r>
        <w:t>Amendment</w:t>
      </w:r>
      <w:bookmarkEnd w:id="296"/>
    </w:p>
    <w:p w14:paraId="046D1B93" w14:textId="77777777" w:rsidR="00486CDB" w:rsidRDefault="00D555E7" w:rsidP="00B96C86">
      <w:pPr>
        <w:pStyle w:val="ClauseIndent10"/>
        <w:rPr>
          <w:b/>
          <w:color w:val="4D4D4D"/>
          <w:sz w:val="24"/>
        </w:rPr>
      </w:pPr>
      <w:r>
        <w:t>This Agreement may only be varied or replaced by a written document executed by the parties.</w:t>
      </w:r>
    </w:p>
    <w:p w14:paraId="68C77738" w14:textId="77777777" w:rsidR="00486CDB" w:rsidRDefault="00D555E7" w:rsidP="00B96C86">
      <w:pPr>
        <w:pStyle w:val="ClauseHeading2"/>
      </w:pPr>
      <w:bookmarkStart w:id="297" w:name="_Toc491957430"/>
      <w:r>
        <w:t>Waiver and exercise of rights</w:t>
      </w:r>
      <w:bookmarkEnd w:id="297"/>
    </w:p>
    <w:p w14:paraId="47358E9D" w14:textId="77777777" w:rsidR="00486CDB" w:rsidRDefault="00D555E7" w:rsidP="00B96C86">
      <w:pPr>
        <w:pStyle w:val="ClauseIndent1"/>
      </w:pPr>
      <w:r>
        <w:t>A waiver of any right, power or remedy under this Agreement must be in writing and signed by the party granting it. The fact that a party fails to do, or delays in doing, something the party is entitled to do under this Agreement does not amount to a waiver.</w:t>
      </w:r>
    </w:p>
    <w:p w14:paraId="6CACECC2" w14:textId="77777777" w:rsidR="00486CDB" w:rsidRDefault="00D555E7" w:rsidP="00B96C86">
      <w:pPr>
        <w:pStyle w:val="ClauseIndent1"/>
      </w:pPr>
      <w:r>
        <w:t>A single or partial exercise or waiver by a party of a right relating to this Agreement does not prevent any other exercise of that right or the exercise of any other right.</w:t>
      </w:r>
    </w:p>
    <w:p w14:paraId="4103B282" w14:textId="77777777" w:rsidR="00486CDB" w:rsidRDefault="00D555E7" w:rsidP="00B96C86">
      <w:pPr>
        <w:pStyle w:val="ClauseIndent1"/>
      </w:pPr>
      <w:r>
        <w:t>A party is not liable for any loss, cost or expense of any other party caused or contributed to by the waiver, exercise, attempted exercise, failure to exercise or delay in the exercise of a right.</w:t>
      </w:r>
    </w:p>
    <w:p w14:paraId="45E3EB96" w14:textId="77777777" w:rsidR="00486CDB" w:rsidRDefault="00D555E7" w:rsidP="00B96C86">
      <w:pPr>
        <w:pStyle w:val="ClauseHeading2"/>
      </w:pPr>
      <w:bookmarkStart w:id="298" w:name="_Toc491957431"/>
      <w:r>
        <w:t>Severability</w:t>
      </w:r>
      <w:bookmarkEnd w:id="298"/>
    </w:p>
    <w:p w14:paraId="53D1A279" w14:textId="77777777" w:rsidR="00486CDB" w:rsidRDefault="00D555E7" w:rsidP="00B96C86">
      <w:pPr>
        <w:pStyle w:val="ClauseIndent10"/>
      </w:pPr>
      <w:r>
        <w:t>Any provision of this Agreement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2C52D2A7" w14:textId="77777777" w:rsidR="00486CDB" w:rsidRDefault="00D555E7" w:rsidP="00B96C86">
      <w:pPr>
        <w:pStyle w:val="ClauseHeading2"/>
      </w:pPr>
      <w:bookmarkStart w:id="299" w:name="_Toc491957432"/>
      <w:r>
        <w:t>Rights cumulative</w:t>
      </w:r>
      <w:bookmarkEnd w:id="299"/>
    </w:p>
    <w:p w14:paraId="00680A38" w14:textId="77777777" w:rsidR="00486CDB" w:rsidRDefault="00D555E7" w:rsidP="00B96C86">
      <w:pPr>
        <w:pStyle w:val="ClauseIndent10"/>
      </w:pPr>
      <w:r>
        <w:t>Except as expressly stated otherwise in this Agreement, the rights of a party under this Agreement are cumulative and are in addition to any other rights of that party.</w:t>
      </w:r>
    </w:p>
    <w:p w14:paraId="325CA6A4" w14:textId="77777777" w:rsidR="00486CDB" w:rsidRDefault="00D555E7" w:rsidP="00B96C86">
      <w:pPr>
        <w:pStyle w:val="ClauseHeading2"/>
      </w:pPr>
      <w:bookmarkStart w:id="300" w:name="_Toc491957433"/>
      <w:r>
        <w:t>Set off</w:t>
      </w:r>
      <w:bookmarkEnd w:id="300"/>
    </w:p>
    <w:p w14:paraId="2771A012" w14:textId="77777777" w:rsidR="00486CDB" w:rsidRDefault="00D555E7" w:rsidP="00B96C86">
      <w:pPr>
        <w:pStyle w:val="ClauseIndent10"/>
      </w:pPr>
      <w:r>
        <w:t>The Organisation may set off against any sum owing to the Supplier under this Agreement any amount then owing by the Supplier to the Organisation.</w:t>
      </w:r>
    </w:p>
    <w:p w14:paraId="4D16A722" w14:textId="77777777" w:rsidR="00486CDB" w:rsidRDefault="00D555E7" w:rsidP="00B96C86">
      <w:pPr>
        <w:pStyle w:val="ClauseHeading2"/>
      </w:pPr>
      <w:bookmarkStart w:id="301" w:name="_Toc491957434"/>
      <w:r>
        <w:lastRenderedPageBreak/>
        <w:t>Time of the essence</w:t>
      </w:r>
      <w:bookmarkEnd w:id="301"/>
    </w:p>
    <w:p w14:paraId="79169FF6" w14:textId="77777777" w:rsidR="00486CDB" w:rsidRDefault="00D555E7" w:rsidP="00B96C86">
      <w:pPr>
        <w:pStyle w:val="ClauseIndent10"/>
      </w:pPr>
      <w:r>
        <w:t xml:space="preserve">Time is of the essence in relation to the </w:t>
      </w:r>
      <w:r w:rsidR="005E123D">
        <w:t xml:space="preserve">supply </w:t>
      </w:r>
      <w:r>
        <w:t xml:space="preserve">of the Goods under this Agreement. </w:t>
      </w:r>
    </w:p>
    <w:p w14:paraId="74038DAF" w14:textId="77777777" w:rsidR="00486CDB" w:rsidRDefault="00D555E7" w:rsidP="00B96C86">
      <w:pPr>
        <w:pStyle w:val="ClauseHeading2"/>
      </w:pPr>
      <w:bookmarkStart w:id="302" w:name="_Toc491957435"/>
      <w:r>
        <w:t>Governing law and jurisdiction</w:t>
      </w:r>
      <w:bookmarkEnd w:id="302"/>
    </w:p>
    <w:p w14:paraId="475F7360" w14:textId="77777777" w:rsidR="00486CDB" w:rsidRDefault="00D555E7" w:rsidP="00B96C86">
      <w:pPr>
        <w:pStyle w:val="ClauseIndent1"/>
      </w:pPr>
      <w:r>
        <w:t>This Agreement is governed by and is to be construed in accordance with the Laws.</w:t>
      </w:r>
    </w:p>
    <w:p w14:paraId="33DA0D02" w14:textId="77777777" w:rsidR="00486CDB" w:rsidRDefault="00D555E7" w:rsidP="00B96C86">
      <w:pPr>
        <w:pStyle w:val="ClauseIndent1"/>
      </w:pPr>
      <w:r>
        <w:t>Each party irrevocably and unconditionally submits to the non-exclusive jurisdiction of the courts of Victoria and any courts which have jurisdiction to hear appeals from any of those courts and waives any right to object to any proceedings being brought in those courts.</w:t>
      </w:r>
    </w:p>
    <w:p w14:paraId="4F31C51E" w14:textId="77777777" w:rsidR="00486CDB" w:rsidRDefault="00D555E7" w:rsidP="009F7AAE">
      <w:pPr>
        <w:pStyle w:val="ClauseHeading2"/>
      </w:pPr>
      <w:bookmarkStart w:id="303" w:name="_Ref491441185"/>
      <w:bookmarkStart w:id="304" w:name="_Toc491957436"/>
      <w:r>
        <w:t>Assignment or transfer of rights and obligations</w:t>
      </w:r>
      <w:bookmarkEnd w:id="303"/>
      <w:bookmarkEnd w:id="304"/>
    </w:p>
    <w:p w14:paraId="4363DD00" w14:textId="77777777" w:rsidR="00486CDB" w:rsidRDefault="00D555E7" w:rsidP="001D716D">
      <w:pPr>
        <w:pStyle w:val="ClauseIndent1"/>
        <w:numPr>
          <w:ilvl w:val="2"/>
          <w:numId w:val="36"/>
        </w:numPr>
      </w:pPr>
      <w:bookmarkStart w:id="305" w:name="_Ref464636215"/>
      <w:r>
        <w:t>Subject to claus</w:t>
      </w:r>
      <w:r w:rsidR="00201D3F">
        <w:t xml:space="preserve">e </w:t>
      </w:r>
      <w:r w:rsidR="00201D3F">
        <w:fldChar w:fldCharType="begin"/>
      </w:r>
      <w:r w:rsidR="00201D3F">
        <w:instrText xml:space="preserve"> REF _Ref491441185 \r \h </w:instrText>
      </w:r>
      <w:r w:rsidR="00201D3F">
        <w:fldChar w:fldCharType="separate"/>
      </w:r>
      <w:r w:rsidR="00C93C57">
        <w:t>28.9</w:t>
      </w:r>
      <w:r w:rsidR="00201D3F">
        <w:fldChar w:fldCharType="end"/>
      </w:r>
      <w:r w:rsidR="00201D3F">
        <w:fldChar w:fldCharType="begin"/>
      </w:r>
      <w:r w:rsidR="00201D3F">
        <w:instrText xml:space="preserve"> REF _Ref473901930 \r \h </w:instrText>
      </w:r>
      <w:r w:rsidR="00201D3F">
        <w:fldChar w:fldCharType="separate"/>
      </w:r>
      <w:r w:rsidR="00C93C57">
        <w:t>(c)</w:t>
      </w:r>
      <w:r w:rsidR="00201D3F">
        <w:fldChar w:fldCharType="end"/>
      </w:r>
      <w:r>
        <w:t>, a party may not assign any right under this Agreement without the prior written consent of the other party.</w:t>
      </w:r>
      <w:bookmarkEnd w:id="305"/>
    </w:p>
    <w:p w14:paraId="69221F51" w14:textId="77777777" w:rsidR="00486CDB" w:rsidRDefault="00D555E7" w:rsidP="00B96C86">
      <w:pPr>
        <w:pStyle w:val="ClauseIndent1"/>
      </w:pPr>
      <w:r>
        <w:t xml:space="preserve">The Supplier will be responsible for </w:t>
      </w:r>
      <w:r w:rsidR="00335F6A">
        <w:t xml:space="preserve">the </w:t>
      </w:r>
      <w:r>
        <w:t>acts and omissions of any assignee.</w:t>
      </w:r>
    </w:p>
    <w:p w14:paraId="5D1849DB" w14:textId="77777777" w:rsidR="00486CDB" w:rsidRDefault="00D555E7" w:rsidP="00B96C86">
      <w:pPr>
        <w:pStyle w:val="ClauseIndent1"/>
      </w:pPr>
      <w:bookmarkStart w:id="306" w:name="_Ref473901930"/>
      <w:r>
        <w:t>The Organisation may, by notice in writing to the Supplier, assign its rights, transfer its obligations or novate this Agreement to any other V</w:t>
      </w:r>
      <w:r w:rsidR="004C76BE">
        <w:t xml:space="preserve">ictorian </w:t>
      </w:r>
      <w:r>
        <w:t>P</w:t>
      </w:r>
      <w:r w:rsidR="004C76BE">
        <w:t xml:space="preserve">ublic </w:t>
      </w:r>
      <w:r>
        <w:t>E</w:t>
      </w:r>
      <w:r w:rsidR="004C76BE">
        <w:t>ntity</w:t>
      </w:r>
      <w:r>
        <w:t xml:space="preserve"> in the event of any State government restructure or other re-organisation or change in policy.</w:t>
      </w:r>
      <w:bookmarkEnd w:id="306"/>
    </w:p>
    <w:p w14:paraId="07D631D3" w14:textId="77777777" w:rsidR="00486CDB" w:rsidRDefault="00D555E7" w:rsidP="00B96C86">
      <w:pPr>
        <w:pStyle w:val="ClauseIndent1"/>
      </w:pPr>
      <w:r>
        <w:t>Each party agrees to execute any documents necessary to document the exercise of a permitted right of assignment, transfer or novation under this Agreement.</w:t>
      </w:r>
    </w:p>
    <w:p w14:paraId="3F422845" w14:textId="77777777" w:rsidR="00486CDB" w:rsidRDefault="00D555E7" w:rsidP="00B96C86">
      <w:pPr>
        <w:pStyle w:val="ClauseHeading2"/>
      </w:pPr>
      <w:bookmarkStart w:id="307" w:name="_Toc491957437"/>
      <w:r>
        <w:t>Counterparts</w:t>
      </w:r>
      <w:bookmarkEnd w:id="307"/>
    </w:p>
    <w:p w14:paraId="680FB6E1" w14:textId="77777777" w:rsidR="00486CDB" w:rsidRDefault="00D555E7" w:rsidP="00B96C86">
      <w:pPr>
        <w:pStyle w:val="ClauseIndent10"/>
      </w:pPr>
      <w:r>
        <w:t>This Agreement may consist of a number of counterparts and, if so, the counterparts taken together constitute one document.</w:t>
      </w:r>
    </w:p>
    <w:p w14:paraId="3DE7D172" w14:textId="77777777" w:rsidR="00486CDB" w:rsidRDefault="00D555E7" w:rsidP="00B96C86">
      <w:pPr>
        <w:pStyle w:val="ClauseHeading2"/>
      </w:pPr>
      <w:bookmarkStart w:id="308" w:name="_Ref464636289"/>
      <w:bookmarkStart w:id="309" w:name="_Ref491441273"/>
      <w:bookmarkStart w:id="310" w:name="_Toc491957438"/>
      <w:r>
        <w:t>Entire understanding</w:t>
      </w:r>
      <w:bookmarkEnd w:id="308"/>
      <w:r>
        <w:t xml:space="preserve"> and order of precedence</w:t>
      </w:r>
      <w:bookmarkEnd w:id="309"/>
      <w:bookmarkEnd w:id="310"/>
    </w:p>
    <w:p w14:paraId="015AD7FC" w14:textId="77777777" w:rsidR="00486CDB" w:rsidRDefault="00D555E7" w:rsidP="00B96C86">
      <w:pPr>
        <w:pStyle w:val="ClauseIndent1"/>
      </w:pPr>
      <w:bookmarkStart w:id="311" w:name="_Ref469401981"/>
      <w:bookmarkStart w:id="312" w:name="_Ref464636225"/>
      <w:r>
        <w:t xml:space="preserve">This Agreement is comprised of the following </w:t>
      </w:r>
      <w:r w:rsidR="00401035">
        <w:t>items</w:t>
      </w:r>
      <w:r>
        <w:t>:</w:t>
      </w:r>
      <w:bookmarkEnd w:id="311"/>
    </w:p>
    <w:p w14:paraId="151CA2A9" w14:textId="77777777" w:rsidR="00486CDB" w:rsidRDefault="00D555E7" w:rsidP="00B96C86">
      <w:pPr>
        <w:pStyle w:val="ClauseIndent2"/>
      </w:pPr>
      <w:r>
        <w:t xml:space="preserve">clauses </w:t>
      </w:r>
      <w:r w:rsidR="00E6576F">
        <w:fldChar w:fldCharType="begin"/>
      </w:r>
      <w:r w:rsidR="00E6576F">
        <w:instrText xml:space="preserve"> REF _Ref469401911 \r \h </w:instrText>
      </w:r>
      <w:r w:rsidR="00B96C86">
        <w:instrText xml:space="preserve"> \* MERGEFORMAT </w:instrText>
      </w:r>
      <w:r w:rsidR="00E6576F">
        <w:fldChar w:fldCharType="separate"/>
      </w:r>
      <w:r w:rsidR="00C93C57">
        <w:t>1</w:t>
      </w:r>
      <w:r w:rsidR="00E6576F">
        <w:fldChar w:fldCharType="end"/>
      </w:r>
      <w:r>
        <w:t xml:space="preserve"> to </w:t>
      </w:r>
      <w:r w:rsidR="00E6576F">
        <w:fldChar w:fldCharType="begin"/>
      </w:r>
      <w:r w:rsidR="00E6576F">
        <w:instrText xml:space="preserve"> REF _Ref491441233 \r \h </w:instrText>
      </w:r>
      <w:r w:rsidR="00B96C86">
        <w:instrText xml:space="preserve"> \* MERGEFORMAT </w:instrText>
      </w:r>
      <w:r w:rsidR="00E6576F">
        <w:fldChar w:fldCharType="separate"/>
      </w:r>
      <w:r w:rsidR="00C93C57">
        <w:t>28</w:t>
      </w:r>
      <w:r w:rsidR="00E6576F">
        <w:fldChar w:fldCharType="end"/>
      </w:r>
      <w:r>
        <w:t xml:space="preserve"> (inclusive);</w:t>
      </w:r>
    </w:p>
    <w:p w14:paraId="0698E525" w14:textId="77777777" w:rsidR="00486CDB" w:rsidRDefault="00D555E7" w:rsidP="00B96C86">
      <w:pPr>
        <w:pStyle w:val="ClauseIndent2"/>
      </w:pPr>
      <w:r>
        <w:t>the Schedules to this Agreement;</w:t>
      </w:r>
    </w:p>
    <w:p w14:paraId="329B80D1" w14:textId="77777777" w:rsidR="00486CDB" w:rsidRDefault="00D555E7" w:rsidP="00B96C86">
      <w:pPr>
        <w:pStyle w:val="ClauseIndent2"/>
      </w:pPr>
      <w:r>
        <w:t xml:space="preserve">the Invitation (if specified in Item </w:t>
      </w:r>
      <w:r w:rsidR="00CC6BA7">
        <w:t>17</w:t>
      </w:r>
      <w:r>
        <w:t xml:space="preserve"> of </w:t>
      </w:r>
      <w:r w:rsidR="00AE0461">
        <w:fldChar w:fldCharType="begin"/>
      </w:r>
      <w:r w:rsidR="00AE0461">
        <w:instrText xml:space="preserve"> REF _Ref464638613 \n \h </w:instrText>
      </w:r>
      <w:r w:rsidR="00AE0461">
        <w:fldChar w:fldCharType="separate"/>
      </w:r>
      <w:r w:rsidR="00C93C57">
        <w:t>Schedule 1</w:t>
      </w:r>
      <w:r w:rsidR="00AE0461">
        <w:fldChar w:fldCharType="end"/>
      </w:r>
      <w:r>
        <w:t>);</w:t>
      </w:r>
    </w:p>
    <w:p w14:paraId="12A98EE2" w14:textId="77777777" w:rsidR="00486CDB" w:rsidRDefault="00D555E7" w:rsidP="00B96C86">
      <w:pPr>
        <w:pStyle w:val="ClauseIndent2"/>
      </w:pPr>
      <w:r>
        <w:t xml:space="preserve">the Offer (if specified in Item </w:t>
      </w:r>
      <w:r w:rsidR="00CC6BA7">
        <w:t>17</w:t>
      </w:r>
      <w:r>
        <w:t xml:space="preserve"> of </w:t>
      </w:r>
      <w:r w:rsidR="00AE0461">
        <w:fldChar w:fldCharType="begin"/>
      </w:r>
      <w:r w:rsidR="00AE0461">
        <w:instrText xml:space="preserve"> REF _Ref464638613 \n \h </w:instrText>
      </w:r>
      <w:r w:rsidR="00AE0461">
        <w:fldChar w:fldCharType="separate"/>
      </w:r>
      <w:r w:rsidR="00C93C57">
        <w:t>Schedule 1</w:t>
      </w:r>
      <w:r w:rsidR="00AE0461">
        <w:fldChar w:fldCharType="end"/>
      </w:r>
      <w:r>
        <w:t>); and</w:t>
      </w:r>
    </w:p>
    <w:p w14:paraId="0DDB31BC" w14:textId="77777777" w:rsidR="00486CDB" w:rsidRDefault="00D555E7" w:rsidP="00B96C86">
      <w:pPr>
        <w:pStyle w:val="ClauseIndent2"/>
      </w:pPr>
      <w:r>
        <w:t xml:space="preserve">any other documents or representations specified in Item </w:t>
      </w:r>
      <w:r w:rsidR="00CC6BA7">
        <w:t>17</w:t>
      </w:r>
      <w:r>
        <w:t xml:space="preserve"> of </w:t>
      </w:r>
      <w:r w:rsidR="00AE0461">
        <w:fldChar w:fldCharType="begin"/>
      </w:r>
      <w:r w:rsidR="00AE0461">
        <w:instrText xml:space="preserve"> REF _Ref464638613 \n \h </w:instrText>
      </w:r>
      <w:r w:rsidR="00AE0461">
        <w:fldChar w:fldCharType="separate"/>
      </w:r>
      <w:r w:rsidR="00C93C57">
        <w:t>Schedule 1</w:t>
      </w:r>
      <w:r w:rsidR="00AE0461">
        <w:fldChar w:fldCharType="end"/>
      </w:r>
      <w:r>
        <w:t>.</w:t>
      </w:r>
    </w:p>
    <w:p w14:paraId="2D0FA8EA" w14:textId="77777777" w:rsidR="00486CDB" w:rsidRDefault="00D555E7" w:rsidP="00B96C86">
      <w:pPr>
        <w:pStyle w:val="ClauseIndent1"/>
      </w:pPr>
      <w:r>
        <w:t xml:space="preserve">In the event and to the extent of any inconsistency between the </w:t>
      </w:r>
      <w:r w:rsidR="00401035">
        <w:t xml:space="preserve">items </w:t>
      </w:r>
      <w:r>
        <w:t>listed in clause</w:t>
      </w:r>
      <w:r w:rsidR="008608C6">
        <w:t> </w:t>
      </w:r>
      <w:r w:rsidR="00CC6BA7">
        <w:fldChar w:fldCharType="begin"/>
      </w:r>
      <w:r w:rsidR="00CC6BA7">
        <w:instrText xml:space="preserve"> REF _Ref491441273 \n \h </w:instrText>
      </w:r>
      <w:r w:rsidR="00CC6BA7">
        <w:fldChar w:fldCharType="separate"/>
      </w:r>
      <w:r w:rsidR="00C93C57">
        <w:t>28.11</w:t>
      </w:r>
      <w:r w:rsidR="00CC6BA7">
        <w:fldChar w:fldCharType="end"/>
      </w:r>
      <w:r w:rsidR="00CC6BA7">
        <w:fldChar w:fldCharType="begin"/>
      </w:r>
      <w:r w:rsidR="00CC6BA7">
        <w:instrText xml:space="preserve"> REF _Ref469401981 \n \h </w:instrText>
      </w:r>
      <w:r w:rsidR="00CC6BA7">
        <w:fldChar w:fldCharType="separate"/>
      </w:r>
      <w:r w:rsidR="00C93C57">
        <w:t>(a)</w:t>
      </w:r>
      <w:r w:rsidR="00CC6BA7">
        <w:fldChar w:fldCharType="end"/>
      </w:r>
      <w:r>
        <w:t xml:space="preserve">, the provisions of the earlier mentioned </w:t>
      </w:r>
      <w:r w:rsidR="00401035">
        <w:t xml:space="preserve">item </w:t>
      </w:r>
      <w:r>
        <w:t xml:space="preserve">will prevail to the extent of the inconsistency.  If the inconsistency remains incapable of resolution by reading down, the inconsistent provisions will be severed from the </w:t>
      </w:r>
      <w:r w:rsidR="00401035">
        <w:t xml:space="preserve">item </w:t>
      </w:r>
      <w:r>
        <w:t xml:space="preserve">lower in the order of precedence without otherwise diminishing the enforceability of the remaining provisions of that </w:t>
      </w:r>
      <w:r w:rsidR="00401035">
        <w:t>item.</w:t>
      </w:r>
    </w:p>
    <w:p w14:paraId="4CCFF043" w14:textId="77777777" w:rsidR="00463ED7" w:rsidRDefault="00463ED7" w:rsidP="00B96C86">
      <w:pPr>
        <w:pStyle w:val="ClauseIndent1"/>
      </w:pPr>
      <w:r>
        <w:t>In the case of a conflict between the terms of this Agreement and the terms of the United Nations Convention on Contracts for the International Sale of Goods (adopted in Vienna, Austria on 11 April 1980), the terms of this Agreement will prevail.</w:t>
      </w:r>
    </w:p>
    <w:p w14:paraId="604114F7" w14:textId="77777777" w:rsidR="00486CDB" w:rsidRDefault="00D555E7" w:rsidP="00B96C86">
      <w:pPr>
        <w:pStyle w:val="ClauseIndent1"/>
      </w:pPr>
      <w:r>
        <w:t>This Agreement contains everything the parties have agreed in relation to the subject matter it deals with. No party can rely on an earlier written document or anything said or done by or on behalf of another party before this Agreement was executed.</w:t>
      </w:r>
    </w:p>
    <w:p w14:paraId="3BCE28FD" w14:textId="77777777" w:rsidR="00486CDB" w:rsidRDefault="00D555E7" w:rsidP="00B96C86">
      <w:pPr>
        <w:pStyle w:val="ClauseIndent1"/>
      </w:pPr>
      <w:r>
        <w:t>Except as otherwise provided in clause</w:t>
      </w:r>
      <w:r w:rsidR="00E6576F">
        <w:t xml:space="preserve"> </w:t>
      </w:r>
      <w:r w:rsidR="00E6576F">
        <w:fldChar w:fldCharType="begin"/>
      </w:r>
      <w:r w:rsidR="00E6576F">
        <w:instrText xml:space="preserve"> REF _Ref491441273 \r \h </w:instrText>
      </w:r>
      <w:r w:rsidR="00E6576F">
        <w:fldChar w:fldCharType="separate"/>
      </w:r>
      <w:r w:rsidR="00C93C57">
        <w:t>28.11</w:t>
      </w:r>
      <w:r w:rsidR="00E6576F">
        <w:fldChar w:fldCharType="end"/>
      </w:r>
      <w:r w:rsidR="00E6576F">
        <w:fldChar w:fldCharType="begin"/>
      </w:r>
      <w:r w:rsidR="00E6576F">
        <w:instrText xml:space="preserve"> REF _Ref469401981 \r \h </w:instrText>
      </w:r>
      <w:r w:rsidR="00E6576F">
        <w:fldChar w:fldCharType="separate"/>
      </w:r>
      <w:r w:rsidR="00C93C57">
        <w:t>(a)</w:t>
      </w:r>
      <w:r w:rsidR="00E6576F">
        <w:fldChar w:fldCharType="end"/>
      </w:r>
      <w:r>
        <w:t>:</w:t>
      </w:r>
    </w:p>
    <w:p w14:paraId="6F0742E8" w14:textId="77777777" w:rsidR="00486CDB" w:rsidRDefault="00D555E7" w:rsidP="008608C6">
      <w:pPr>
        <w:pStyle w:val="ClauseIndent2"/>
      </w:pPr>
      <w:r>
        <w:lastRenderedPageBreak/>
        <w:t>all previous negotiations, understandings, representations, warranties, memoranda or commitments concerning the subject matter of this Agreement are merged in and superseded by this Agreement and are of no effect; and</w:t>
      </w:r>
    </w:p>
    <w:p w14:paraId="049EA5B0" w14:textId="77777777" w:rsidR="00486CDB" w:rsidRDefault="00D555E7" w:rsidP="008608C6">
      <w:pPr>
        <w:pStyle w:val="ClauseIndent2"/>
      </w:pPr>
      <w:r>
        <w:t>no oral explanation or information provided by any party to another:</w:t>
      </w:r>
    </w:p>
    <w:p w14:paraId="5546F786" w14:textId="77777777" w:rsidR="00486CDB" w:rsidRDefault="00D555E7" w:rsidP="008608C6">
      <w:pPr>
        <w:pStyle w:val="ClauseIndent3"/>
      </w:pPr>
      <w:r>
        <w:t>affects the meaning or interpretation of this Agreement; or</w:t>
      </w:r>
    </w:p>
    <w:p w14:paraId="1E92BE6D" w14:textId="77777777" w:rsidR="00486CDB" w:rsidRDefault="00D555E7" w:rsidP="008608C6">
      <w:pPr>
        <w:pStyle w:val="ClauseIndent3"/>
      </w:pPr>
      <w:r>
        <w:t>constitutes any collateral agreement, warranty or understanding between any of the parties.</w:t>
      </w:r>
    </w:p>
    <w:p w14:paraId="7EA020E7" w14:textId="77777777" w:rsidR="00486CDB" w:rsidRDefault="00D555E7" w:rsidP="008608C6">
      <w:pPr>
        <w:pStyle w:val="ClauseHeading2"/>
      </w:pPr>
      <w:bookmarkStart w:id="313" w:name="_Toc491957439"/>
      <w:bookmarkEnd w:id="312"/>
      <w:r>
        <w:t>Relationship of parties</w:t>
      </w:r>
      <w:bookmarkEnd w:id="313"/>
    </w:p>
    <w:p w14:paraId="601B3ECB" w14:textId="77777777" w:rsidR="00486CDB" w:rsidRDefault="00D555E7" w:rsidP="008608C6">
      <w:pPr>
        <w:pStyle w:val="ClauseIndent1"/>
      </w:pPr>
      <w:r>
        <w:t>This Agreement is not intended to create a partnership, joint venture or agency relationship between the parties.</w:t>
      </w:r>
    </w:p>
    <w:p w14:paraId="1044DBC6" w14:textId="77777777" w:rsidR="00486CDB" w:rsidRDefault="00D555E7" w:rsidP="008608C6">
      <w:pPr>
        <w:pStyle w:val="ClauseIndent1"/>
      </w:pPr>
      <w:r>
        <w:t>The parties agree that the Supplier is engaged as an independent contractor and not as an employee of the Organisation.</w:t>
      </w:r>
    </w:p>
    <w:p w14:paraId="3CAFEF3B" w14:textId="77777777" w:rsidR="00486CDB" w:rsidRDefault="00D555E7">
      <w:pPr>
        <w:spacing w:before="0" w:after="0" w:line="240" w:lineRule="auto"/>
        <w:rPr>
          <w:lang w:eastAsia="en-US"/>
        </w:rPr>
      </w:pPr>
      <w:r>
        <w:rPr>
          <w:lang w:eastAsia="en-US"/>
        </w:rPr>
        <w:br w:type="page"/>
      </w:r>
    </w:p>
    <w:p w14:paraId="44797C08" w14:textId="77777777" w:rsidR="00486CDB" w:rsidRPr="00AE7BA0" w:rsidRDefault="00D555E7">
      <w:pPr>
        <w:pStyle w:val="ScheduleHeading"/>
      </w:pPr>
      <w:bookmarkStart w:id="314" w:name="_Ref464638613"/>
      <w:bookmarkStart w:id="315" w:name="_Ref464638652"/>
      <w:bookmarkStart w:id="316" w:name="_Toc491957440"/>
      <w:r>
        <w:lastRenderedPageBreak/>
        <w:t>C</w:t>
      </w:r>
      <w:r w:rsidRPr="00AE7BA0">
        <w:t>ontract variables</w:t>
      </w:r>
      <w:bookmarkEnd w:id="314"/>
      <w:bookmarkEnd w:id="315"/>
      <w:bookmarkEnd w:id="316"/>
    </w:p>
    <w:tbl>
      <w:tblPr>
        <w:tblStyle w:val="Responsetable"/>
        <w:tblW w:w="9808" w:type="dxa"/>
        <w:tblBorders>
          <w:top w:val="single" w:sz="6" w:space="0" w:color="53565A"/>
          <w:left w:val="single" w:sz="6" w:space="0" w:color="53565A"/>
          <w:bottom w:val="single" w:sz="6" w:space="0" w:color="53565A"/>
          <w:right w:val="single" w:sz="6" w:space="0" w:color="53565A"/>
          <w:insideH w:val="single" w:sz="6" w:space="0" w:color="53565A"/>
          <w:insideV w:val="single" w:sz="6" w:space="0" w:color="53565A"/>
        </w:tblBorders>
        <w:tblLayout w:type="fixed"/>
        <w:tblLook w:val="0600" w:firstRow="0" w:lastRow="0" w:firstColumn="0" w:lastColumn="0" w:noHBand="1" w:noVBand="1"/>
      </w:tblPr>
      <w:tblGrid>
        <w:gridCol w:w="1050"/>
        <w:gridCol w:w="1978"/>
        <w:gridCol w:w="6"/>
        <w:gridCol w:w="567"/>
        <w:gridCol w:w="1137"/>
        <w:gridCol w:w="676"/>
        <w:gridCol w:w="1007"/>
        <w:gridCol w:w="297"/>
        <w:gridCol w:w="3090"/>
      </w:tblGrid>
      <w:tr w:rsidR="00AE7BA0" w:rsidRPr="00AE7BA0" w14:paraId="10A7D1EC" w14:textId="77777777" w:rsidTr="00AF749B">
        <w:trPr>
          <w:trHeight w:val="392"/>
        </w:trPr>
        <w:tc>
          <w:tcPr>
            <w:tcW w:w="1050" w:type="dxa"/>
            <w:vMerge w:val="restart"/>
          </w:tcPr>
          <w:p w14:paraId="03981155" w14:textId="77777777" w:rsidR="00B7331F" w:rsidRPr="00AE7BA0" w:rsidRDefault="00B7331F" w:rsidP="000747E3">
            <w:pPr>
              <w:pStyle w:val="Tabletext0"/>
              <w:rPr>
                <w:b/>
              </w:rPr>
            </w:pPr>
            <w:r w:rsidRPr="00AE7BA0">
              <w:rPr>
                <w:b/>
              </w:rPr>
              <w:t>Item 1</w:t>
            </w:r>
          </w:p>
        </w:tc>
        <w:tc>
          <w:tcPr>
            <w:tcW w:w="1984" w:type="dxa"/>
            <w:gridSpan w:val="2"/>
            <w:vMerge w:val="restart"/>
          </w:tcPr>
          <w:p w14:paraId="7BDD95DC" w14:textId="77777777" w:rsidR="00B7331F" w:rsidRPr="00AE7BA0" w:rsidRDefault="00B7331F">
            <w:pPr>
              <w:pStyle w:val="Tabletext0"/>
              <w:rPr>
                <w:b/>
              </w:rPr>
            </w:pPr>
            <w:r w:rsidRPr="00AE7BA0">
              <w:rPr>
                <w:b/>
              </w:rPr>
              <w:t xml:space="preserve">Commencement and completion </w:t>
            </w:r>
            <w:r w:rsidRPr="00AE7BA0">
              <w:rPr>
                <w:b/>
              </w:rPr>
              <w:br/>
              <w:t xml:space="preserve">(Clause </w:t>
            </w:r>
            <w:r w:rsidR="006F2F03">
              <w:rPr>
                <w:b/>
              </w:rPr>
              <w:fldChar w:fldCharType="begin"/>
            </w:r>
            <w:r w:rsidR="006F2F03">
              <w:rPr>
                <w:b/>
              </w:rPr>
              <w:instrText xml:space="preserve"> REF _Ref491617149 \r \h </w:instrText>
            </w:r>
            <w:r w:rsidR="006F2F03">
              <w:rPr>
                <w:b/>
              </w:rPr>
            </w:r>
            <w:r w:rsidR="006F2F03">
              <w:rPr>
                <w:b/>
              </w:rPr>
              <w:fldChar w:fldCharType="separate"/>
            </w:r>
            <w:r w:rsidR="00C93C57">
              <w:rPr>
                <w:b/>
              </w:rPr>
              <w:t>26</w:t>
            </w:r>
            <w:r w:rsidR="006F2F03">
              <w:rPr>
                <w:b/>
              </w:rPr>
              <w:fldChar w:fldCharType="end"/>
            </w:r>
            <w:r w:rsidRPr="00AE7BA0">
              <w:rPr>
                <w:b/>
              </w:rPr>
              <w:t>)</w:t>
            </w:r>
          </w:p>
        </w:tc>
        <w:tc>
          <w:tcPr>
            <w:tcW w:w="3387" w:type="dxa"/>
            <w:gridSpan w:val="4"/>
          </w:tcPr>
          <w:p w14:paraId="7ECB0AA9" w14:textId="77777777" w:rsidR="00B7331F" w:rsidRPr="00AE7BA0" w:rsidRDefault="00B7331F" w:rsidP="00CD11C3">
            <w:pPr>
              <w:pStyle w:val="Tabletext0"/>
            </w:pPr>
            <w:r w:rsidRPr="00AE7BA0">
              <w:t>Commencement Date:</w:t>
            </w:r>
          </w:p>
        </w:tc>
        <w:tc>
          <w:tcPr>
            <w:tcW w:w="3387" w:type="dxa"/>
            <w:gridSpan w:val="2"/>
          </w:tcPr>
          <w:p w14:paraId="4E64EB68" w14:textId="77777777" w:rsidR="00B7331F" w:rsidRPr="00AE7BA0" w:rsidRDefault="00B7331F" w:rsidP="00CD11C3">
            <w:pPr>
              <w:pStyle w:val="Tabletext0"/>
            </w:pPr>
          </w:p>
        </w:tc>
      </w:tr>
      <w:tr w:rsidR="00AE7BA0" w:rsidRPr="00AE7BA0" w14:paraId="45188216" w14:textId="77777777" w:rsidTr="00AF749B">
        <w:trPr>
          <w:trHeight w:val="390"/>
        </w:trPr>
        <w:tc>
          <w:tcPr>
            <w:tcW w:w="1050" w:type="dxa"/>
            <w:vMerge/>
          </w:tcPr>
          <w:p w14:paraId="112CF5BF" w14:textId="77777777" w:rsidR="00B7331F" w:rsidRPr="00AE7BA0" w:rsidRDefault="00B7331F" w:rsidP="000747E3">
            <w:pPr>
              <w:pStyle w:val="Tabletext0"/>
              <w:rPr>
                <w:b/>
              </w:rPr>
            </w:pPr>
          </w:p>
        </w:tc>
        <w:tc>
          <w:tcPr>
            <w:tcW w:w="1984" w:type="dxa"/>
            <w:gridSpan w:val="2"/>
            <w:vMerge/>
          </w:tcPr>
          <w:p w14:paraId="04DC5DE8" w14:textId="77777777" w:rsidR="00B7331F" w:rsidRPr="00AE7BA0" w:rsidRDefault="00B7331F" w:rsidP="00CD11C3">
            <w:pPr>
              <w:pStyle w:val="Tabletext0"/>
              <w:rPr>
                <w:b/>
              </w:rPr>
            </w:pPr>
          </w:p>
        </w:tc>
        <w:tc>
          <w:tcPr>
            <w:tcW w:w="3387" w:type="dxa"/>
            <w:gridSpan w:val="4"/>
          </w:tcPr>
          <w:p w14:paraId="150B45A1" w14:textId="77777777" w:rsidR="00B7331F" w:rsidRPr="00AE7BA0" w:rsidRDefault="00F618D0">
            <w:pPr>
              <w:pStyle w:val="Tabletext0"/>
            </w:pPr>
            <w:r>
              <w:t xml:space="preserve">Completion </w:t>
            </w:r>
            <w:r w:rsidR="00B7331F" w:rsidRPr="00AE7BA0">
              <w:t xml:space="preserve"> Date:</w:t>
            </w:r>
          </w:p>
        </w:tc>
        <w:tc>
          <w:tcPr>
            <w:tcW w:w="3387" w:type="dxa"/>
            <w:gridSpan w:val="2"/>
          </w:tcPr>
          <w:p w14:paraId="6C7AFBBD" w14:textId="77777777" w:rsidR="00B7331F" w:rsidRPr="00AE7BA0" w:rsidRDefault="00B7331F" w:rsidP="00CD11C3">
            <w:pPr>
              <w:pStyle w:val="Tabletext0"/>
            </w:pPr>
          </w:p>
        </w:tc>
      </w:tr>
      <w:tr w:rsidR="00AE7BA0" w:rsidRPr="00AE7BA0" w14:paraId="1C14F210" w14:textId="77777777" w:rsidTr="00AF749B">
        <w:trPr>
          <w:trHeight w:val="390"/>
        </w:trPr>
        <w:tc>
          <w:tcPr>
            <w:tcW w:w="1050" w:type="dxa"/>
            <w:vMerge/>
          </w:tcPr>
          <w:p w14:paraId="58436CB8" w14:textId="77777777" w:rsidR="00B7331F" w:rsidRPr="00AE7BA0" w:rsidRDefault="00B7331F" w:rsidP="000747E3">
            <w:pPr>
              <w:pStyle w:val="Tabletext0"/>
              <w:rPr>
                <w:b/>
              </w:rPr>
            </w:pPr>
          </w:p>
        </w:tc>
        <w:tc>
          <w:tcPr>
            <w:tcW w:w="1984" w:type="dxa"/>
            <w:gridSpan w:val="2"/>
            <w:vMerge/>
          </w:tcPr>
          <w:p w14:paraId="2DAEA9CF" w14:textId="77777777" w:rsidR="00B7331F" w:rsidRPr="00AE7BA0" w:rsidRDefault="00B7331F" w:rsidP="00CD11C3">
            <w:pPr>
              <w:pStyle w:val="Tabletext0"/>
              <w:rPr>
                <w:b/>
              </w:rPr>
            </w:pPr>
          </w:p>
        </w:tc>
        <w:tc>
          <w:tcPr>
            <w:tcW w:w="3387" w:type="dxa"/>
            <w:gridSpan w:val="4"/>
          </w:tcPr>
          <w:p w14:paraId="20B5314F" w14:textId="77777777" w:rsidR="00B7331F" w:rsidRPr="00AE7BA0" w:rsidRDefault="00B7331F" w:rsidP="00CD11C3">
            <w:pPr>
              <w:pStyle w:val="Tabletext0"/>
            </w:pPr>
            <w:r w:rsidRPr="00AE7BA0">
              <w:t>Extension period(s):</w:t>
            </w:r>
          </w:p>
        </w:tc>
        <w:tc>
          <w:tcPr>
            <w:tcW w:w="3387" w:type="dxa"/>
            <w:gridSpan w:val="2"/>
          </w:tcPr>
          <w:p w14:paraId="623165A2" w14:textId="77777777" w:rsidR="00B7331F" w:rsidRPr="00AE7BA0" w:rsidRDefault="00B7331F" w:rsidP="00CD11C3">
            <w:pPr>
              <w:pStyle w:val="Tabletext0"/>
            </w:pPr>
          </w:p>
        </w:tc>
      </w:tr>
      <w:tr w:rsidR="00AE7BA0" w:rsidRPr="00AE7BA0" w14:paraId="740DDD8D" w14:textId="77777777" w:rsidTr="00AF749B">
        <w:tc>
          <w:tcPr>
            <w:tcW w:w="1050" w:type="dxa"/>
          </w:tcPr>
          <w:p w14:paraId="6A970D1A" w14:textId="77777777" w:rsidR="00486CDB" w:rsidRPr="00AE7BA0" w:rsidRDefault="00D555E7" w:rsidP="000747E3">
            <w:pPr>
              <w:pStyle w:val="Tabletext0"/>
              <w:rPr>
                <w:b/>
              </w:rPr>
            </w:pPr>
            <w:r w:rsidRPr="00AE7BA0">
              <w:rPr>
                <w:b/>
              </w:rPr>
              <w:t>Item 2</w:t>
            </w:r>
          </w:p>
        </w:tc>
        <w:tc>
          <w:tcPr>
            <w:tcW w:w="1984" w:type="dxa"/>
            <w:gridSpan w:val="2"/>
          </w:tcPr>
          <w:p w14:paraId="3FDE8E9D" w14:textId="77777777" w:rsidR="00486CDB" w:rsidRPr="00AE7BA0" w:rsidRDefault="00D555E7" w:rsidP="00CD11C3">
            <w:pPr>
              <w:pStyle w:val="Tabletext0"/>
              <w:rPr>
                <w:b/>
              </w:rPr>
            </w:pPr>
            <w:r w:rsidRPr="00AE7BA0">
              <w:rPr>
                <w:b/>
              </w:rPr>
              <w:t>Liquidated Damages</w:t>
            </w:r>
          </w:p>
          <w:p w14:paraId="5811F3A7" w14:textId="77777777" w:rsidR="00486CDB" w:rsidRPr="00AE7BA0" w:rsidRDefault="00D555E7" w:rsidP="00CD11C3">
            <w:pPr>
              <w:pStyle w:val="Tabletext0"/>
              <w:rPr>
                <w:b/>
              </w:rPr>
            </w:pPr>
            <w:r w:rsidRPr="00AE7BA0">
              <w:rPr>
                <w:b/>
              </w:rPr>
              <w:t>(Clause</w:t>
            </w:r>
            <w:r w:rsidR="00E925A5" w:rsidRPr="00AE7BA0">
              <w:rPr>
                <w:b/>
              </w:rPr>
              <w:t xml:space="preserve"> </w:t>
            </w:r>
            <w:r w:rsidR="00E925A5" w:rsidRPr="00AE7BA0">
              <w:rPr>
                <w:b/>
              </w:rPr>
              <w:fldChar w:fldCharType="begin"/>
            </w:r>
            <w:r w:rsidR="00E925A5" w:rsidRPr="00AE7BA0">
              <w:rPr>
                <w:b/>
              </w:rPr>
              <w:instrText xml:space="preserve"> REF _Ref491348748 \r \h </w:instrText>
            </w:r>
            <w:r w:rsidR="00CD11C3" w:rsidRPr="00AE7BA0">
              <w:rPr>
                <w:b/>
              </w:rPr>
              <w:instrText xml:space="preserve"> \* MERGEFORMAT </w:instrText>
            </w:r>
            <w:r w:rsidR="00E925A5" w:rsidRPr="00AE7BA0">
              <w:rPr>
                <w:b/>
              </w:rPr>
            </w:r>
            <w:r w:rsidR="00E925A5" w:rsidRPr="00AE7BA0">
              <w:rPr>
                <w:b/>
              </w:rPr>
              <w:fldChar w:fldCharType="separate"/>
            </w:r>
            <w:r w:rsidR="00C93C57">
              <w:rPr>
                <w:b/>
              </w:rPr>
              <w:t>4.2</w:t>
            </w:r>
            <w:r w:rsidR="00E925A5" w:rsidRPr="00AE7BA0">
              <w:rPr>
                <w:b/>
              </w:rPr>
              <w:fldChar w:fldCharType="end"/>
            </w:r>
            <w:r w:rsidRPr="00AE7BA0">
              <w:rPr>
                <w:b/>
              </w:rPr>
              <w:t>)</w:t>
            </w:r>
          </w:p>
        </w:tc>
        <w:tc>
          <w:tcPr>
            <w:tcW w:w="6774" w:type="dxa"/>
            <w:gridSpan w:val="6"/>
          </w:tcPr>
          <w:p w14:paraId="43BD269C"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000747E3" w:rsidRPr="00AE7BA0">
              <w:tab/>
            </w:r>
            <w:r w:rsidRPr="00AE7BA0">
              <w:t>Liquidated damages are applicable</w:t>
            </w:r>
          </w:p>
          <w:p w14:paraId="4A7EF973" w14:textId="77777777" w:rsidR="00486CDB" w:rsidRPr="00AE7BA0" w:rsidRDefault="00D555E7">
            <w:pPr>
              <w:pStyle w:val="TableText"/>
            </w:pPr>
            <w:r w:rsidRPr="00AE7BA0">
              <w:t>[Insert details of any liquidated damages payable by the Supplier for failure to meet an agreed date for performance, including:</w:t>
            </w:r>
          </w:p>
          <w:p w14:paraId="04349543" w14:textId="77777777" w:rsidR="00486CDB" w:rsidRPr="00AE7BA0" w:rsidRDefault="00D555E7" w:rsidP="001D716D">
            <w:pPr>
              <w:pStyle w:val="TableText"/>
              <w:numPr>
                <w:ilvl w:val="0"/>
                <w:numId w:val="15"/>
              </w:numPr>
            </w:pPr>
            <w:r w:rsidRPr="00AE7BA0">
              <w:t>The relevant date(s) when liquidated damages apply; and</w:t>
            </w:r>
          </w:p>
          <w:p w14:paraId="704ECEB4" w14:textId="77777777" w:rsidR="00486CDB" w:rsidRPr="00AE7BA0" w:rsidRDefault="00D555E7" w:rsidP="001D716D">
            <w:pPr>
              <w:pStyle w:val="TableText"/>
              <w:numPr>
                <w:ilvl w:val="0"/>
                <w:numId w:val="15"/>
              </w:numPr>
            </w:pPr>
            <w:r w:rsidRPr="00AE7BA0">
              <w:t>The rate of liquidated damages payable by the Supplier per day.]</w:t>
            </w:r>
          </w:p>
          <w:p w14:paraId="1A5CC568"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000747E3" w:rsidRPr="00AE7BA0">
              <w:tab/>
            </w:r>
            <w:r w:rsidRPr="00AE7BA0">
              <w:t>Liquidated damages are not applicable</w:t>
            </w:r>
          </w:p>
        </w:tc>
      </w:tr>
      <w:tr w:rsidR="00AE7BA0" w:rsidRPr="00AE7BA0" w14:paraId="73A28E18" w14:textId="77777777" w:rsidTr="00AF749B">
        <w:trPr>
          <w:trHeight w:val="846"/>
        </w:trPr>
        <w:tc>
          <w:tcPr>
            <w:tcW w:w="1050" w:type="dxa"/>
            <w:vMerge w:val="restart"/>
          </w:tcPr>
          <w:p w14:paraId="52F961F5" w14:textId="77777777" w:rsidR="00B7331F" w:rsidRPr="00AE7BA0" w:rsidRDefault="00B7331F" w:rsidP="000747E3">
            <w:pPr>
              <w:pStyle w:val="Tabletext0"/>
              <w:rPr>
                <w:b/>
              </w:rPr>
            </w:pPr>
            <w:r w:rsidRPr="00AE7BA0">
              <w:rPr>
                <w:b/>
              </w:rPr>
              <w:t>Item 3</w:t>
            </w:r>
          </w:p>
        </w:tc>
        <w:tc>
          <w:tcPr>
            <w:tcW w:w="1984" w:type="dxa"/>
            <w:gridSpan w:val="2"/>
            <w:vMerge w:val="restart"/>
          </w:tcPr>
          <w:p w14:paraId="442FD809" w14:textId="77777777" w:rsidR="002D59A2" w:rsidRDefault="00B7331F" w:rsidP="00CD11C3">
            <w:pPr>
              <w:pStyle w:val="Tabletext0"/>
              <w:rPr>
                <w:b/>
              </w:rPr>
            </w:pPr>
            <w:r w:rsidRPr="00AE7BA0">
              <w:rPr>
                <w:b/>
              </w:rPr>
              <w:t xml:space="preserve">Delivery </w:t>
            </w:r>
          </w:p>
          <w:p w14:paraId="7A7F978D" w14:textId="77777777" w:rsidR="00B7331F" w:rsidRPr="00AE7BA0" w:rsidRDefault="00B7331F" w:rsidP="00CD11C3">
            <w:pPr>
              <w:pStyle w:val="Tabletext0"/>
              <w:rPr>
                <w:b/>
              </w:rPr>
            </w:pPr>
            <w:r w:rsidRPr="00AE7BA0">
              <w:rPr>
                <w:b/>
              </w:rPr>
              <w:t xml:space="preserve">(Clause </w:t>
            </w:r>
            <w:r w:rsidRPr="00AE7BA0">
              <w:rPr>
                <w:b/>
              </w:rPr>
              <w:fldChar w:fldCharType="begin"/>
            </w:r>
            <w:r w:rsidRPr="00AE7BA0">
              <w:rPr>
                <w:b/>
              </w:rPr>
              <w:instrText xml:space="preserve"> REF _Ref491442070 \r \h </w:instrText>
            </w:r>
            <w:r w:rsidR="00CD11C3" w:rsidRPr="00AE7BA0">
              <w:rPr>
                <w:b/>
              </w:rPr>
              <w:instrText xml:space="preserve"> \* MERGEFORMAT </w:instrText>
            </w:r>
            <w:r w:rsidRPr="00AE7BA0">
              <w:rPr>
                <w:b/>
              </w:rPr>
            </w:r>
            <w:r w:rsidRPr="00AE7BA0">
              <w:rPr>
                <w:b/>
              </w:rPr>
              <w:fldChar w:fldCharType="separate"/>
            </w:r>
            <w:r w:rsidR="00C93C57">
              <w:rPr>
                <w:b/>
              </w:rPr>
              <w:t>3.2</w:t>
            </w:r>
            <w:r w:rsidRPr="00AE7BA0">
              <w:rPr>
                <w:b/>
              </w:rPr>
              <w:fldChar w:fldCharType="end"/>
            </w:r>
            <w:r w:rsidRPr="00AE7BA0">
              <w:rPr>
                <w:b/>
              </w:rPr>
              <w:t>)</w:t>
            </w:r>
          </w:p>
        </w:tc>
        <w:tc>
          <w:tcPr>
            <w:tcW w:w="3387" w:type="dxa"/>
            <w:gridSpan w:val="4"/>
          </w:tcPr>
          <w:p w14:paraId="0BE5E49A" w14:textId="77777777" w:rsidR="00B7331F" w:rsidRPr="00AE7BA0" w:rsidRDefault="00B7331F" w:rsidP="000747E3">
            <w:pPr>
              <w:pStyle w:val="Tabletext0"/>
            </w:pPr>
            <w:r w:rsidRPr="00AE7BA0">
              <w:t>Delivery Point:</w:t>
            </w:r>
          </w:p>
        </w:tc>
        <w:tc>
          <w:tcPr>
            <w:tcW w:w="3387" w:type="dxa"/>
            <w:gridSpan w:val="2"/>
          </w:tcPr>
          <w:p w14:paraId="0D7F9C79" w14:textId="77777777" w:rsidR="00B7331F" w:rsidRPr="00AE7BA0" w:rsidRDefault="00B7331F" w:rsidP="00B95264">
            <w:pPr>
              <w:pStyle w:val="TableText"/>
            </w:pPr>
            <w:r w:rsidRPr="00AE7BA0">
              <w:t>[Insert the address and location for delivery of the Goods (together with any necessary / helpful details to facilitate delivery.]</w:t>
            </w:r>
          </w:p>
        </w:tc>
      </w:tr>
      <w:tr w:rsidR="00AE7BA0" w:rsidRPr="00AE7BA0" w14:paraId="391BC829" w14:textId="77777777" w:rsidTr="00AF749B">
        <w:trPr>
          <w:trHeight w:val="845"/>
        </w:trPr>
        <w:tc>
          <w:tcPr>
            <w:tcW w:w="1050" w:type="dxa"/>
            <w:vMerge/>
          </w:tcPr>
          <w:p w14:paraId="3E321B24" w14:textId="77777777" w:rsidR="00B7331F" w:rsidRPr="00AE7BA0" w:rsidRDefault="00B7331F" w:rsidP="000747E3">
            <w:pPr>
              <w:pStyle w:val="Tabletext0"/>
              <w:rPr>
                <w:b/>
              </w:rPr>
            </w:pPr>
          </w:p>
        </w:tc>
        <w:tc>
          <w:tcPr>
            <w:tcW w:w="1984" w:type="dxa"/>
            <w:gridSpan w:val="2"/>
            <w:vMerge/>
          </w:tcPr>
          <w:p w14:paraId="234807A0" w14:textId="77777777" w:rsidR="00B7331F" w:rsidRPr="00AE7BA0" w:rsidRDefault="00B7331F" w:rsidP="00CD11C3">
            <w:pPr>
              <w:pStyle w:val="Tabletext0"/>
              <w:rPr>
                <w:b/>
              </w:rPr>
            </w:pPr>
          </w:p>
        </w:tc>
        <w:tc>
          <w:tcPr>
            <w:tcW w:w="3387" w:type="dxa"/>
            <w:gridSpan w:val="4"/>
          </w:tcPr>
          <w:p w14:paraId="1D594CE9" w14:textId="77777777" w:rsidR="00B7331F" w:rsidRPr="00AE7BA0" w:rsidRDefault="00B7331F" w:rsidP="000747E3">
            <w:pPr>
              <w:pStyle w:val="Tabletext0"/>
            </w:pPr>
            <w:r w:rsidRPr="00AE7BA0">
              <w:t>Time for Delivery:</w:t>
            </w:r>
          </w:p>
        </w:tc>
        <w:tc>
          <w:tcPr>
            <w:tcW w:w="3387" w:type="dxa"/>
            <w:gridSpan w:val="2"/>
          </w:tcPr>
          <w:p w14:paraId="05E83A93" w14:textId="77777777" w:rsidR="00B7331F" w:rsidRPr="00AE7BA0" w:rsidRDefault="00B7331F" w:rsidP="00B7331F">
            <w:pPr>
              <w:pStyle w:val="TableText"/>
            </w:pPr>
            <w:r w:rsidRPr="00AE7BA0">
              <w:t>[Insert details regarding time for delivery, for example within three Business Days of receipt of a Purchase Order, during ordinary business hours</w:t>
            </w:r>
            <w:r w:rsidR="00027AB2">
              <w:t>.</w:t>
            </w:r>
            <w:r w:rsidRPr="00AE7BA0">
              <w:t>]</w:t>
            </w:r>
          </w:p>
        </w:tc>
      </w:tr>
      <w:tr w:rsidR="00AE7BA0" w:rsidRPr="00AE7BA0" w14:paraId="13DE39FC" w14:textId="77777777" w:rsidTr="00AF749B">
        <w:tc>
          <w:tcPr>
            <w:tcW w:w="1050" w:type="dxa"/>
            <w:vMerge w:val="restart"/>
          </w:tcPr>
          <w:p w14:paraId="79DA8D8E" w14:textId="77777777" w:rsidR="00486CDB" w:rsidRPr="00AE7BA0" w:rsidRDefault="00D555E7" w:rsidP="000747E3">
            <w:pPr>
              <w:pStyle w:val="Tabletext0"/>
              <w:rPr>
                <w:b/>
              </w:rPr>
            </w:pPr>
            <w:bookmarkStart w:id="317" w:name="_Ref464639863"/>
            <w:r w:rsidRPr="00AE7BA0">
              <w:rPr>
                <w:b/>
              </w:rPr>
              <w:t>Item 4</w:t>
            </w:r>
          </w:p>
        </w:tc>
        <w:bookmarkEnd w:id="317"/>
        <w:tc>
          <w:tcPr>
            <w:tcW w:w="1984" w:type="dxa"/>
            <w:gridSpan w:val="2"/>
            <w:vMerge w:val="restart"/>
          </w:tcPr>
          <w:p w14:paraId="5075776C" w14:textId="77777777" w:rsidR="00486CDB" w:rsidRPr="00AE7BA0" w:rsidRDefault="00D555E7" w:rsidP="002D59A2">
            <w:pPr>
              <w:pStyle w:val="Tabletext0"/>
              <w:rPr>
                <w:b/>
              </w:rPr>
            </w:pPr>
            <w:r w:rsidRPr="00AE7BA0">
              <w:rPr>
                <w:b/>
              </w:rPr>
              <w:t>Price</w:t>
            </w:r>
            <w:r w:rsidRPr="00AE7BA0">
              <w:rPr>
                <w:b/>
                <w:szCs w:val="18"/>
              </w:rPr>
              <w:t xml:space="preserve"> review</w:t>
            </w:r>
            <w:r w:rsidRPr="00AE7BA0">
              <w:rPr>
                <w:b/>
                <w:szCs w:val="18"/>
              </w:rPr>
              <w:br/>
              <w:t>(Clause</w:t>
            </w:r>
            <w:r w:rsidR="002D59A2">
              <w:rPr>
                <w:b/>
                <w:szCs w:val="18"/>
              </w:rPr>
              <w:t xml:space="preserve"> </w:t>
            </w:r>
            <w:r w:rsidR="002D59A2">
              <w:rPr>
                <w:b/>
                <w:szCs w:val="18"/>
              </w:rPr>
              <w:fldChar w:fldCharType="begin"/>
            </w:r>
            <w:r w:rsidR="002D59A2">
              <w:rPr>
                <w:b/>
                <w:szCs w:val="18"/>
              </w:rPr>
              <w:instrText xml:space="preserve"> REF _Ref491680890 \r \h </w:instrText>
            </w:r>
            <w:r w:rsidR="002D59A2">
              <w:rPr>
                <w:b/>
                <w:szCs w:val="18"/>
              </w:rPr>
            </w:r>
            <w:r w:rsidR="002D59A2">
              <w:rPr>
                <w:b/>
                <w:szCs w:val="18"/>
              </w:rPr>
              <w:fldChar w:fldCharType="separate"/>
            </w:r>
            <w:r w:rsidR="00C93C57">
              <w:rPr>
                <w:b/>
                <w:szCs w:val="18"/>
              </w:rPr>
              <w:t>8</w:t>
            </w:r>
            <w:r w:rsidR="002D59A2">
              <w:rPr>
                <w:b/>
                <w:szCs w:val="18"/>
              </w:rPr>
              <w:fldChar w:fldCharType="end"/>
            </w:r>
            <w:r w:rsidR="002D59A2">
              <w:rPr>
                <w:b/>
                <w:szCs w:val="18"/>
              </w:rPr>
              <w:t>)</w:t>
            </w:r>
            <w:r w:rsidR="001D6F93" w:rsidRPr="00AE7BA0">
              <w:rPr>
                <w:b/>
                <w:szCs w:val="18"/>
              </w:rPr>
              <w:t xml:space="preserve"> </w:t>
            </w:r>
          </w:p>
        </w:tc>
        <w:tc>
          <w:tcPr>
            <w:tcW w:w="6774" w:type="dxa"/>
            <w:gridSpan w:val="6"/>
          </w:tcPr>
          <w:p w14:paraId="4573475F" w14:textId="77777777" w:rsidR="00486CDB" w:rsidRPr="00AE7BA0" w:rsidRDefault="000747E3" w:rsidP="000747E3">
            <w:pPr>
              <w:pStyle w:val="Tabletext0"/>
              <w:rPr>
                <w:b/>
              </w:rPr>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Pr="00AE7BA0">
              <w:tab/>
            </w:r>
            <w:r w:rsidR="00D555E7" w:rsidRPr="00AE7BA0">
              <w:t>A price review mechanism is applicable</w:t>
            </w:r>
          </w:p>
          <w:p w14:paraId="7285D8E2" w14:textId="77777777" w:rsidR="00486CDB" w:rsidRPr="00AE7BA0" w:rsidRDefault="00D555E7" w:rsidP="000747E3">
            <w:pPr>
              <w:pStyle w:val="Tabletext0"/>
              <w:rPr>
                <w:b/>
              </w:rPr>
            </w:pPr>
            <w:r w:rsidRPr="00AE7BA0">
              <w:rPr>
                <w:b/>
              </w:rPr>
              <w:t>Review mechanism:</w:t>
            </w:r>
          </w:p>
        </w:tc>
      </w:tr>
      <w:tr w:rsidR="00AE7BA0" w:rsidRPr="00AE7BA0" w14:paraId="4820751A" w14:textId="77777777" w:rsidTr="00AF749B">
        <w:tc>
          <w:tcPr>
            <w:tcW w:w="1050" w:type="dxa"/>
            <w:vMerge/>
          </w:tcPr>
          <w:p w14:paraId="4F6330F8" w14:textId="77777777" w:rsidR="00486CDB" w:rsidRPr="00AE7BA0" w:rsidRDefault="00486CDB" w:rsidP="000747E3">
            <w:pPr>
              <w:pStyle w:val="Tabletext0"/>
              <w:rPr>
                <w:b/>
              </w:rPr>
            </w:pPr>
          </w:p>
        </w:tc>
        <w:tc>
          <w:tcPr>
            <w:tcW w:w="1984" w:type="dxa"/>
            <w:gridSpan w:val="2"/>
            <w:vMerge/>
          </w:tcPr>
          <w:p w14:paraId="2B5A6B51" w14:textId="77777777" w:rsidR="00486CDB" w:rsidRPr="00AE7BA0" w:rsidRDefault="00486CDB" w:rsidP="00CD11C3">
            <w:pPr>
              <w:pStyle w:val="Tabletext0"/>
              <w:rPr>
                <w:b/>
              </w:rPr>
            </w:pPr>
          </w:p>
        </w:tc>
        <w:tc>
          <w:tcPr>
            <w:tcW w:w="6774" w:type="dxa"/>
            <w:gridSpan w:val="6"/>
          </w:tcPr>
          <w:p w14:paraId="46D3D85E" w14:textId="77777777" w:rsidR="00486CDB" w:rsidRPr="00AE7BA0" w:rsidRDefault="00D555E7">
            <w:pPr>
              <w:pStyle w:val="TableText"/>
            </w:pPr>
            <w:r w:rsidRPr="00AE7BA0">
              <w:t>[Insert appropriate review mechanism (e.g. increase or decrease in Unit Price of Goods by reference to relevant industry specific index), including whether the price increase / decrease is set or subject to agreement]</w:t>
            </w:r>
          </w:p>
        </w:tc>
      </w:tr>
      <w:tr w:rsidR="00AE7BA0" w:rsidRPr="00AE7BA0" w14:paraId="4AB338D3" w14:textId="77777777" w:rsidTr="00AF749B">
        <w:tc>
          <w:tcPr>
            <w:tcW w:w="1050" w:type="dxa"/>
            <w:vMerge/>
          </w:tcPr>
          <w:p w14:paraId="20392FF4" w14:textId="77777777" w:rsidR="00486CDB" w:rsidRPr="00AE7BA0" w:rsidRDefault="00486CDB" w:rsidP="000747E3">
            <w:pPr>
              <w:pStyle w:val="Tabletext0"/>
              <w:rPr>
                <w:b/>
              </w:rPr>
            </w:pPr>
          </w:p>
        </w:tc>
        <w:tc>
          <w:tcPr>
            <w:tcW w:w="1984" w:type="dxa"/>
            <w:gridSpan w:val="2"/>
            <w:vMerge/>
          </w:tcPr>
          <w:p w14:paraId="4CF15E62" w14:textId="77777777" w:rsidR="00486CDB" w:rsidRPr="00AE7BA0" w:rsidRDefault="00486CDB" w:rsidP="00CD11C3">
            <w:pPr>
              <w:pStyle w:val="Tabletext0"/>
              <w:rPr>
                <w:b/>
              </w:rPr>
            </w:pPr>
          </w:p>
        </w:tc>
        <w:tc>
          <w:tcPr>
            <w:tcW w:w="6774" w:type="dxa"/>
            <w:gridSpan w:val="6"/>
          </w:tcPr>
          <w:p w14:paraId="62BEBF06" w14:textId="77777777" w:rsidR="00486CDB" w:rsidRPr="00AE7BA0" w:rsidRDefault="00D555E7" w:rsidP="000747E3">
            <w:pPr>
              <w:pStyle w:val="Tabletext0"/>
              <w:rPr>
                <w:b/>
              </w:rPr>
            </w:pPr>
            <w:r w:rsidRPr="00AE7BA0">
              <w:rPr>
                <w:b/>
              </w:rPr>
              <w:t>Review dates:</w:t>
            </w:r>
          </w:p>
        </w:tc>
      </w:tr>
      <w:tr w:rsidR="00AE7BA0" w:rsidRPr="00AE7BA0" w14:paraId="718F1A68" w14:textId="77777777" w:rsidTr="00AF749B">
        <w:tc>
          <w:tcPr>
            <w:tcW w:w="1050" w:type="dxa"/>
            <w:vMerge/>
          </w:tcPr>
          <w:p w14:paraId="5897C2DA" w14:textId="77777777" w:rsidR="00486CDB" w:rsidRPr="00AE7BA0" w:rsidRDefault="00486CDB" w:rsidP="000747E3">
            <w:pPr>
              <w:pStyle w:val="Tabletext0"/>
              <w:rPr>
                <w:b/>
              </w:rPr>
            </w:pPr>
          </w:p>
        </w:tc>
        <w:tc>
          <w:tcPr>
            <w:tcW w:w="1984" w:type="dxa"/>
            <w:gridSpan w:val="2"/>
            <w:vMerge/>
          </w:tcPr>
          <w:p w14:paraId="511B1AFB" w14:textId="77777777" w:rsidR="00486CDB" w:rsidRPr="00AE7BA0" w:rsidRDefault="00486CDB" w:rsidP="00CD11C3">
            <w:pPr>
              <w:pStyle w:val="Tabletext0"/>
              <w:rPr>
                <w:b/>
              </w:rPr>
            </w:pPr>
          </w:p>
        </w:tc>
        <w:tc>
          <w:tcPr>
            <w:tcW w:w="6774" w:type="dxa"/>
            <w:gridSpan w:val="6"/>
          </w:tcPr>
          <w:p w14:paraId="17E6FDB5" w14:textId="77777777" w:rsidR="00486CDB" w:rsidRPr="00AE7BA0" w:rsidRDefault="00D555E7">
            <w:pPr>
              <w:pStyle w:val="TableText"/>
            </w:pPr>
            <w:r w:rsidRPr="00AE7BA0">
              <w:t>[Insert timing for revised prices to take effect (e.g. anniversary of commencement / six-monthly)</w:t>
            </w:r>
            <w:r w:rsidR="00027AB2">
              <w:t>.</w:t>
            </w:r>
            <w:r w:rsidRPr="00AE7BA0">
              <w:t>]</w:t>
            </w:r>
          </w:p>
          <w:p w14:paraId="139FB929"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000747E3" w:rsidRPr="00AE7BA0">
              <w:tab/>
            </w:r>
            <w:r w:rsidRPr="00AE7BA0">
              <w:t>A price review mechanism is not applicable</w:t>
            </w:r>
          </w:p>
        </w:tc>
      </w:tr>
      <w:tr w:rsidR="00AE7BA0" w:rsidRPr="00AE7BA0" w14:paraId="2931D477" w14:textId="77777777" w:rsidTr="00AF749B">
        <w:tc>
          <w:tcPr>
            <w:tcW w:w="1050" w:type="dxa"/>
            <w:vMerge w:val="restart"/>
          </w:tcPr>
          <w:p w14:paraId="19F4F0AF" w14:textId="77777777" w:rsidR="00486CDB" w:rsidRPr="00AE7BA0" w:rsidRDefault="00D555E7" w:rsidP="000747E3">
            <w:pPr>
              <w:pStyle w:val="Tabletext0"/>
              <w:rPr>
                <w:b/>
              </w:rPr>
            </w:pPr>
            <w:bookmarkStart w:id="318" w:name="_Ref464639764"/>
            <w:r w:rsidRPr="00AE7BA0">
              <w:rPr>
                <w:b/>
              </w:rPr>
              <w:t>Item 5</w:t>
            </w:r>
          </w:p>
        </w:tc>
        <w:bookmarkEnd w:id="318"/>
        <w:tc>
          <w:tcPr>
            <w:tcW w:w="1984" w:type="dxa"/>
            <w:gridSpan w:val="2"/>
            <w:vMerge w:val="restart"/>
          </w:tcPr>
          <w:p w14:paraId="64C22870" w14:textId="77777777" w:rsidR="00486CDB" w:rsidRPr="00AE7BA0" w:rsidRDefault="00D555E7" w:rsidP="00CD11C3">
            <w:pPr>
              <w:pStyle w:val="Tabletext0"/>
              <w:rPr>
                <w:b/>
              </w:rPr>
            </w:pPr>
            <w:r w:rsidRPr="00AE7BA0">
              <w:rPr>
                <w:b/>
              </w:rPr>
              <w:t xml:space="preserve">Invoicing </w:t>
            </w:r>
            <w:r w:rsidRPr="00AE7BA0">
              <w:rPr>
                <w:b/>
              </w:rPr>
              <w:br/>
              <w:t>(Clause</w:t>
            </w:r>
            <w:r w:rsidR="001D6F93" w:rsidRPr="00AE7BA0">
              <w:rPr>
                <w:b/>
              </w:rPr>
              <w:t xml:space="preserve"> </w:t>
            </w:r>
            <w:r w:rsidR="001D6F93" w:rsidRPr="00AE7BA0">
              <w:rPr>
                <w:b/>
              </w:rPr>
              <w:fldChar w:fldCharType="begin"/>
            </w:r>
            <w:r w:rsidR="001D6F93" w:rsidRPr="00AE7BA0">
              <w:rPr>
                <w:b/>
              </w:rPr>
              <w:instrText xml:space="preserve"> REF _Ref491442116 \r \h </w:instrText>
            </w:r>
            <w:r w:rsidR="00CD11C3" w:rsidRPr="00AE7BA0">
              <w:rPr>
                <w:b/>
              </w:rPr>
              <w:instrText xml:space="preserve"> \* MERGEFORMAT </w:instrText>
            </w:r>
            <w:r w:rsidR="001D6F93" w:rsidRPr="00AE7BA0">
              <w:rPr>
                <w:b/>
              </w:rPr>
            </w:r>
            <w:r w:rsidR="001D6F93" w:rsidRPr="00AE7BA0">
              <w:rPr>
                <w:b/>
              </w:rPr>
              <w:fldChar w:fldCharType="separate"/>
            </w:r>
            <w:r w:rsidR="00C93C57">
              <w:rPr>
                <w:b/>
              </w:rPr>
              <w:t>10</w:t>
            </w:r>
            <w:r w:rsidR="001D6F93" w:rsidRPr="00AE7BA0">
              <w:rPr>
                <w:b/>
              </w:rPr>
              <w:fldChar w:fldCharType="end"/>
            </w:r>
            <w:r w:rsidRPr="00AE7BA0">
              <w:rPr>
                <w:b/>
              </w:rPr>
              <w:t>)</w:t>
            </w:r>
          </w:p>
        </w:tc>
        <w:tc>
          <w:tcPr>
            <w:tcW w:w="6774" w:type="dxa"/>
            <w:gridSpan w:val="6"/>
          </w:tcPr>
          <w:p w14:paraId="079639BE" w14:textId="77777777" w:rsidR="00486CDB" w:rsidRPr="00AE7BA0" w:rsidRDefault="00D555E7" w:rsidP="000747E3">
            <w:pPr>
              <w:pStyle w:val="Tabletext0"/>
              <w:rPr>
                <w:b/>
              </w:rPr>
            </w:pPr>
            <w:r w:rsidRPr="00AE7BA0">
              <w:rPr>
                <w:b/>
              </w:rPr>
              <w:t>Invoice requirements:</w:t>
            </w:r>
          </w:p>
        </w:tc>
      </w:tr>
      <w:tr w:rsidR="00AE7BA0" w:rsidRPr="00AE7BA0" w14:paraId="427865DD" w14:textId="77777777" w:rsidTr="00AF749B">
        <w:tc>
          <w:tcPr>
            <w:tcW w:w="1050" w:type="dxa"/>
            <w:vMerge/>
          </w:tcPr>
          <w:p w14:paraId="77B093AC" w14:textId="77777777" w:rsidR="00486CDB" w:rsidRPr="00AE7BA0" w:rsidRDefault="00486CDB" w:rsidP="000747E3">
            <w:pPr>
              <w:pStyle w:val="Tabletext0"/>
              <w:rPr>
                <w:b/>
              </w:rPr>
            </w:pPr>
          </w:p>
        </w:tc>
        <w:tc>
          <w:tcPr>
            <w:tcW w:w="1984" w:type="dxa"/>
            <w:gridSpan w:val="2"/>
            <w:vMerge/>
          </w:tcPr>
          <w:p w14:paraId="4C1E2166" w14:textId="77777777" w:rsidR="00486CDB" w:rsidRPr="00AE7BA0" w:rsidRDefault="00486CDB" w:rsidP="00CD11C3">
            <w:pPr>
              <w:pStyle w:val="Tabletext0"/>
              <w:rPr>
                <w:b/>
              </w:rPr>
            </w:pPr>
          </w:p>
        </w:tc>
        <w:tc>
          <w:tcPr>
            <w:tcW w:w="6774" w:type="dxa"/>
            <w:gridSpan w:val="6"/>
          </w:tcPr>
          <w:p w14:paraId="3AF41FE5" w14:textId="77777777" w:rsidR="00486CDB" w:rsidRPr="00AE7BA0" w:rsidRDefault="00D555E7">
            <w:pPr>
              <w:pStyle w:val="TableText"/>
            </w:pPr>
            <w:r w:rsidRPr="00AE7BA0">
              <w:t>[Invoice requirements to be inserted, including any information that must be contained within the invoice.  If invoices are not to be submitted following acceptance of the Goods, state when the Supplier must invoice the Organisation and/or specify any particular payment milestones which apply.]</w:t>
            </w:r>
          </w:p>
        </w:tc>
      </w:tr>
      <w:tr w:rsidR="00AE7BA0" w:rsidRPr="00AE7BA0" w14:paraId="558D359C" w14:textId="77777777" w:rsidTr="00AF749B">
        <w:tc>
          <w:tcPr>
            <w:tcW w:w="1050" w:type="dxa"/>
            <w:vMerge/>
          </w:tcPr>
          <w:p w14:paraId="1FE8A8AD" w14:textId="77777777" w:rsidR="00486CDB" w:rsidRPr="00AE7BA0" w:rsidRDefault="00486CDB" w:rsidP="000747E3">
            <w:pPr>
              <w:pStyle w:val="Tabletext0"/>
              <w:rPr>
                <w:b/>
              </w:rPr>
            </w:pPr>
          </w:p>
        </w:tc>
        <w:tc>
          <w:tcPr>
            <w:tcW w:w="1984" w:type="dxa"/>
            <w:gridSpan w:val="2"/>
            <w:vMerge/>
          </w:tcPr>
          <w:p w14:paraId="3B9BC313" w14:textId="77777777" w:rsidR="00486CDB" w:rsidRPr="00AE7BA0" w:rsidRDefault="00486CDB" w:rsidP="00CD11C3">
            <w:pPr>
              <w:pStyle w:val="Tabletext0"/>
              <w:rPr>
                <w:b/>
              </w:rPr>
            </w:pPr>
          </w:p>
        </w:tc>
        <w:tc>
          <w:tcPr>
            <w:tcW w:w="6774" w:type="dxa"/>
            <w:gridSpan w:val="6"/>
          </w:tcPr>
          <w:p w14:paraId="61977BA7" w14:textId="77777777" w:rsidR="00486CDB" w:rsidRPr="00AE7BA0" w:rsidRDefault="00D555E7" w:rsidP="000747E3">
            <w:pPr>
              <w:pStyle w:val="Tabletext0"/>
              <w:rPr>
                <w:b/>
              </w:rPr>
            </w:pPr>
            <w:r w:rsidRPr="00AE7BA0">
              <w:rPr>
                <w:b/>
              </w:rPr>
              <w:t>Address for invoices:</w:t>
            </w:r>
          </w:p>
          <w:p w14:paraId="0B6FA803" w14:textId="77777777" w:rsidR="00486CDB" w:rsidRPr="00AE7BA0" w:rsidRDefault="00D555E7" w:rsidP="000747E3">
            <w:pPr>
              <w:pStyle w:val="Tabletext0"/>
            </w:pPr>
            <w:r w:rsidRPr="00AE7BA0">
              <w:t>All invoices must be sent to the following address:</w:t>
            </w:r>
          </w:p>
        </w:tc>
      </w:tr>
      <w:tr w:rsidR="00AE7BA0" w:rsidRPr="00AE7BA0" w14:paraId="6802BEC3" w14:textId="77777777" w:rsidTr="00AF749B">
        <w:tc>
          <w:tcPr>
            <w:tcW w:w="1050" w:type="dxa"/>
            <w:vMerge/>
          </w:tcPr>
          <w:p w14:paraId="254E7631" w14:textId="77777777" w:rsidR="00486CDB" w:rsidRPr="00AE7BA0" w:rsidRDefault="00486CDB" w:rsidP="000747E3">
            <w:pPr>
              <w:pStyle w:val="Tabletext0"/>
              <w:rPr>
                <w:b/>
              </w:rPr>
            </w:pPr>
          </w:p>
        </w:tc>
        <w:tc>
          <w:tcPr>
            <w:tcW w:w="1984" w:type="dxa"/>
            <w:gridSpan w:val="2"/>
            <w:vMerge/>
          </w:tcPr>
          <w:p w14:paraId="4E190B71" w14:textId="77777777" w:rsidR="00486CDB" w:rsidRPr="00AE7BA0" w:rsidRDefault="00486CDB" w:rsidP="00CD11C3">
            <w:pPr>
              <w:pStyle w:val="Tabletext0"/>
              <w:rPr>
                <w:b/>
              </w:rPr>
            </w:pPr>
          </w:p>
        </w:tc>
        <w:tc>
          <w:tcPr>
            <w:tcW w:w="6774" w:type="dxa"/>
            <w:gridSpan w:val="6"/>
          </w:tcPr>
          <w:p w14:paraId="31D8DF7E" w14:textId="77777777" w:rsidR="00486CDB" w:rsidRPr="00AE7BA0" w:rsidRDefault="00D555E7">
            <w:pPr>
              <w:pStyle w:val="TableText"/>
            </w:pPr>
            <w:r w:rsidRPr="00AE7BA0">
              <w:t>[Address to which invoices must be submitted to be inserted</w:t>
            </w:r>
            <w:r w:rsidR="00027AB2">
              <w:t>.</w:t>
            </w:r>
            <w:r w:rsidRPr="00AE7BA0">
              <w:t>]</w:t>
            </w:r>
          </w:p>
        </w:tc>
      </w:tr>
      <w:tr w:rsidR="00AE7BA0" w:rsidRPr="00AE7BA0" w14:paraId="0CA4C69D" w14:textId="77777777" w:rsidTr="00AF749B">
        <w:tc>
          <w:tcPr>
            <w:tcW w:w="1050" w:type="dxa"/>
            <w:vMerge w:val="restart"/>
          </w:tcPr>
          <w:p w14:paraId="4C5D1E73" w14:textId="77777777" w:rsidR="00486CDB" w:rsidRPr="00AE7BA0" w:rsidRDefault="00D555E7" w:rsidP="000747E3">
            <w:pPr>
              <w:pStyle w:val="Tabletext0"/>
              <w:rPr>
                <w:b/>
              </w:rPr>
            </w:pPr>
            <w:bookmarkStart w:id="319" w:name="_Ref464639797"/>
            <w:r w:rsidRPr="00AE7BA0">
              <w:rPr>
                <w:b/>
              </w:rPr>
              <w:t>Item 6</w:t>
            </w:r>
          </w:p>
        </w:tc>
        <w:bookmarkEnd w:id="319"/>
        <w:tc>
          <w:tcPr>
            <w:tcW w:w="1984" w:type="dxa"/>
            <w:gridSpan w:val="2"/>
            <w:vMerge w:val="restart"/>
          </w:tcPr>
          <w:p w14:paraId="2B65F2ED" w14:textId="77777777" w:rsidR="00486CDB" w:rsidRPr="00AE7BA0" w:rsidRDefault="00D555E7" w:rsidP="00CD11C3">
            <w:pPr>
              <w:pStyle w:val="Tabletext0"/>
              <w:rPr>
                <w:b/>
              </w:rPr>
            </w:pPr>
            <w:r w:rsidRPr="00AE7BA0">
              <w:rPr>
                <w:b/>
              </w:rPr>
              <w:t xml:space="preserve">Payment </w:t>
            </w:r>
            <w:r w:rsidRPr="00AE7BA0">
              <w:rPr>
                <w:b/>
              </w:rPr>
              <w:br/>
              <w:t>(Clause</w:t>
            </w:r>
            <w:r w:rsidR="001D6F93" w:rsidRPr="00AE7BA0">
              <w:rPr>
                <w:b/>
              </w:rPr>
              <w:t xml:space="preserve"> </w:t>
            </w:r>
            <w:r w:rsidR="001D6F93" w:rsidRPr="00AE7BA0">
              <w:rPr>
                <w:b/>
              </w:rPr>
              <w:fldChar w:fldCharType="begin"/>
            </w:r>
            <w:r w:rsidR="001D6F93" w:rsidRPr="00AE7BA0">
              <w:rPr>
                <w:b/>
              </w:rPr>
              <w:instrText xml:space="preserve"> REF _Ref491442116 \r \h </w:instrText>
            </w:r>
            <w:r w:rsidR="00CD11C3" w:rsidRPr="00AE7BA0">
              <w:rPr>
                <w:b/>
              </w:rPr>
              <w:instrText xml:space="preserve"> \* MERGEFORMAT </w:instrText>
            </w:r>
            <w:r w:rsidR="001D6F93" w:rsidRPr="00AE7BA0">
              <w:rPr>
                <w:b/>
              </w:rPr>
            </w:r>
            <w:r w:rsidR="001D6F93" w:rsidRPr="00AE7BA0">
              <w:rPr>
                <w:b/>
              </w:rPr>
              <w:fldChar w:fldCharType="separate"/>
            </w:r>
            <w:r w:rsidR="00C93C57">
              <w:rPr>
                <w:b/>
              </w:rPr>
              <w:t>10</w:t>
            </w:r>
            <w:r w:rsidR="001D6F93" w:rsidRPr="00AE7BA0">
              <w:rPr>
                <w:b/>
              </w:rPr>
              <w:fldChar w:fldCharType="end"/>
            </w:r>
            <w:r w:rsidRPr="00AE7BA0">
              <w:rPr>
                <w:b/>
              </w:rPr>
              <w:t>)</w:t>
            </w:r>
          </w:p>
        </w:tc>
        <w:tc>
          <w:tcPr>
            <w:tcW w:w="6774" w:type="dxa"/>
            <w:gridSpan w:val="6"/>
          </w:tcPr>
          <w:p w14:paraId="01253D14" w14:textId="77777777" w:rsidR="00486CDB" w:rsidRPr="00AE7BA0" w:rsidRDefault="00D555E7" w:rsidP="000747E3">
            <w:pPr>
              <w:pStyle w:val="Tabletext0"/>
            </w:pPr>
            <w:r w:rsidRPr="00AE7BA0">
              <w:t>Payment for Goods is to be made in accordance with any of the following methods:</w:t>
            </w:r>
          </w:p>
        </w:tc>
      </w:tr>
      <w:tr w:rsidR="00AE7BA0" w:rsidRPr="00AE7BA0" w14:paraId="402066FA" w14:textId="77777777" w:rsidTr="00AF749B">
        <w:tc>
          <w:tcPr>
            <w:tcW w:w="1050" w:type="dxa"/>
            <w:vMerge/>
          </w:tcPr>
          <w:p w14:paraId="28643E2B" w14:textId="77777777" w:rsidR="00486CDB" w:rsidRPr="00AE7BA0" w:rsidRDefault="00486CDB" w:rsidP="000747E3">
            <w:pPr>
              <w:pStyle w:val="Tabletext0"/>
              <w:rPr>
                <w:b/>
              </w:rPr>
            </w:pPr>
          </w:p>
        </w:tc>
        <w:tc>
          <w:tcPr>
            <w:tcW w:w="1984" w:type="dxa"/>
            <w:gridSpan w:val="2"/>
            <w:vMerge/>
          </w:tcPr>
          <w:p w14:paraId="28B1C164" w14:textId="77777777" w:rsidR="00486CDB" w:rsidRPr="00AE7BA0" w:rsidRDefault="00486CDB" w:rsidP="00CD11C3">
            <w:pPr>
              <w:pStyle w:val="Tabletext0"/>
              <w:rPr>
                <w:b/>
              </w:rPr>
            </w:pPr>
          </w:p>
        </w:tc>
        <w:tc>
          <w:tcPr>
            <w:tcW w:w="6774" w:type="dxa"/>
            <w:gridSpan w:val="6"/>
          </w:tcPr>
          <w:p w14:paraId="4654D948" w14:textId="77777777" w:rsidR="00486CDB" w:rsidRPr="00AE7BA0" w:rsidRDefault="00D555E7">
            <w:pPr>
              <w:pStyle w:val="TableText"/>
            </w:pPr>
            <w:r w:rsidRPr="00AE7BA0">
              <w:t>[Insert appropriate method of payment (e.g. Corporate Transaction Card, electronic transfer of funds)</w:t>
            </w:r>
            <w:r w:rsidR="00027AB2">
              <w:t>.</w:t>
            </w:r>
            <w:r w:rsidRPr="00AE7BA0">
              <w:t>]</w:t>
            </w:r>
          </w:p>
        </w:tc>
      </w:tr>
      <w:tr w:rsidR="00AE7BA0" w:rsidRPr="00AE7BA0" w14:paraId="1A7183BE" w14:textId="77777777" w:rsidTr="00AF749B">
        <w:tc>
          <w:tcPr>
            <w:tcW w:w="1050" w:type="dxa"/>
            <w:vMerge w:val="restart"/>
          </w:tcPr>
          <w:p w14:paraId="361B4F73" w14:textId="77777777" w:rsidR="00486CDB" w:rsidRPr="00AE7BA0" w:rsidRDefault="00D555E7" w:rsidP="00C93C57">
            <w:pPr>
              <w:pStyle w:val="Tabletext0"/>
              <w:pageBreakBefore/>
              <w:rPr>
                <w:b/>
              </w:rPr>
            </w:pPr>
            <w:r w:rsidRPr="00AE7BA0">
              <w:rPr>
                <w:b/>
              </w:rPr>
              <w:lastRenderedPageBreak/>
              <w:t>Item 7</w:t>
            </w:r>
          </w:p>
        </w:tc>
        <w:tc>
          <w:tcPr>
            <w:tcW w:w="1984" w:type="dxa"/>
            <w:gridSpan w:val="2"/>
            <w:vMerge w:val="restart"/>
          </w:tcPr>
          <w:p w14:paraId="50C3C552" w14:textId="77777777" w:rsidR="00486CDB" w:rsidRPr="00AE7BA0" w:rsidRDefault="00D555E7" w:rsidP="00CD11C3">
            <w:pPr>
              <w:pStyle w:val="Tabletext0"/>
              <w:rPr>
                <w:b/>
              </w:rPr>
            </w:pPr>
            <w:r w:rsidRPr="00AE7BA0">
              <w:rPr>
                <w:b/>
              </w:rPr>
              <w:t>Parties’ Representatives (Clause</w:t>
            </w:r>
            <w:r w:rsidR="00750BC0" w:rsidRPr="00AE7BA0">
              <w:rPr>
                <w:b/>
              </w:rPr>
              <w:t xml:space="preserve"> </w:t>
            </w:r>
            <w:r w:rsidR="00750BC0" w:rsidRPr="00AE7BA0">
              <w:rPr>
                <w:b/>
              </w:rPr>
              <w:fldChar w:fldCharType="begin"/>
            </w:r>
            <w:r w:rsidR="00750BC0" w:rsidRPr="00AE7BA0">
              <w:rPr>
                <w:b/>
              </w:rPr>
              <w:instrText xml:space="preserve"> REF _Ref491614145 \r \h </w:instrText>
            </w:r>
            <w:r w:rsidR="00CD11C3" w:rsidRPr="00AE7BA0">
              <w:rPr>
                <w:b/>
              </w:rPr>
              <w:instrText xml:space="preserve"> \* MERGEFORMAT </w:instrText>
            </w:r>
            <w:r w:rsidR="00750BC0" w:rsidRPr="00AE7BA0">
              <w:rPr>
                <w:b/>
              </w:rPr>
            </w:r>
            <w:r w:rsidR="00750BC0" w:rsidRPr="00AE7BA0">
              <w:rPr>
                <w:b/>
              </w:rPr>
              <w:fldChar w:fldCharType="separate"/>
            </w:r>
            <w:r w:rsidR="00C93C57">
              <w:rPr>
                <w:b/>
              </w:rPr>
              <w:t>11.1</w:t>
            </w:r>
            <w:r w:rsidR="00750BC0" w:rsidRPr="00AE7BA0">
              <w:rPr>
                <w:b/>
              </w:rPr>
              <w:fldChar w:fldCharType="end"/>
            </w:r>
            <w:r w:rsidRPr="00AE7BA0">
              <w:rPr>
                <w:b/>
              </w:rPr>
              <w:t>)</w:t>
            </w:r>
          </w:p>
        </w:tc>
        <w:tc>
          <w:tcPr>
            <w:tcW w:w="6774" w:type="dxa"/>
            <w:gridSpan w:val="6"/>
          </w:tcPr>
          <w:p w14:paraId="0175ACC4" w14:textId="77777777" w:rsidR="00486CDB" w:rsidRPr="00AE7BA0" w:rsidRDefault="00D555E7" w:rsidP="000747E3">
            <w:pPr>
              <w:pStyle w:val="Tabletext0"/>
              <w:rPr>
                <w:b/>
              </w:rPr>
            </w:pPr>
            <w:r w:rsidRPr="00AE7BA0">
              <w:rPr>
                <w:b/>
              </w:rPr>
              <w:t>Organisation’s Representative:</w:t>
            </w:r>
          </w:p>
        </w:tc>
      </w:tr>
      <w:tr w:rsidR="00AE7BA0" w:rsidRPr="00AE7BA0" w14:paraId="55775317" w14:textId="77777777" w:rsidTr="00AF749B">
        <w:tc>
          <w:tcPr>
            <w:tcW w:w="1050" w:type="dxa"/>
            <w:vMerge/>
          </w:tcPr>
          <w:p w14:paraId="0FD7CDC5" w14:textId="77777777" w:rsidR="00486CDB" w:rsidRPr="00AE7BA0" w:rsidRDefault="00486CDB" w:rsidP="000747E3">
            <w:pPr>
              <w:pStyle w:val="Tabletext0"/>
              <w:rPr>
                <w:b/>
              </w:rPr>
            </w:pPr>
          </w:p>
        </w:tc>
        <w:tc>
          <w:tcPr>
            <w:tcW w:w="1984" w:type="dxa"/>
            <w:gridSpan w:val="2"/>
            <w:vMerge/>
          </w:tcPr>
          <w:p w14:paraId="64FDB0F4" w14:textId="77777777" w:rsidR="00486CDB" w:rsidRPr="00AE7BA0" w:rsidRDefault="00486CDB" w:rsidP="00CD11C3">
            <w:pPr>
              <w:pStyle w:val="Tabletext0"/>
              <w:rPr>
                <w:b/>
              </w:rPr>
            </w:pPr>
          </w:p>
        </w:tc>
        <w:tc>
          <w:tcPr>
            <w:tcW w:w="2380" w:type="dxa"/>
            <w:gridSpan w:val="3"/>
          </w:tcPr>
          <w:p w14:paraId="737A738A" w14:textId="77777777" w:rsidR="00486CDB" w:rsidRPr="00AE7BA0" w:rsidRDefault="00D555E7" w:rsidP="000747E3">
            <w:pPr>
              <w:pStyle w:val="Tabletext0"/>
            </w:pPr>
            <w:r w:rsidRPr="00AE7BA0">
              <w:t>Name:</w:t>
            </w:r>
          </w:p>
        </w:tc>
        <w:tc>
          <w:tcPr>
            <w:tcW w:w="4394" w:type="dxa"/>
            <w:gridSpan w:val="3"/>
          </w:tcPr>
          <w:p w14:paraId="3BAF770F" w14:textId="77777777" w:rsidR="00486CDB" w:rsidRPr="00AE7BA0" w:rsidRDefault="00486CDB" w:rsidP="000747E3">
            <w:pPr>
              <w:pStyle w:val="Tabletext0"/>
            </w:pPr>
          </w:p>
        </w:tc>
      </w:tr>
      <w:tr w:rsidR="00AE7BA0" w:rsidRPr="00AE7BA0" w14:paraId="2CA32716" w14:textId="77777777" w:rsidTr="00AF749B">
        <w:tc>
          <w:tcPr>
            <w:tcW w:w="1050" w:type="dxa"/>
            <w:vMerge/>
          </w:tcPr>
          <w:p w14:paraId="5DBB6E9F" w14:textId="77777777" w:rsidR="00486CDB" w:rsidRPr="00AE7BA0" w:rsidRDefault="00486CDB" w:rsidP="000747E3">
            <w:pPr>
              <w:pStyle w:val="Tabletext0"/>
              <w:rPr>
                <w:b/>
              </w:rPr>
            </w:pPr>
          </w:p>
        </w:tc>
        <w:tc>
          <w:tcPr>
            <w:tcW w:w="1984" w:type="dxa"/>
            <w:gridSpan w:val="2"/>
            <w:vMerge/>
          </w:tcPr>
          <w:p w14:paraId="7A8FBEB9" w14:textId="77777777" w:rsidR="00486CDB" w:rsidRPr="00AE7BA0" w:rsidRDefault="00486CDB" w:rsidP="00CD11C3">
            <w:pPr>
              <w:pStyle w:val="Tabletext0"/>
              <w:rPr>
                <w:b/>
              </w:rPr>
            </w:pPr>
          </w:p>
        </w:tc>
        <w:tc>
          <w:tcPr>
            <w:tcW w:w="2380" w:type="dxa"/>
            <w:gridSpan w:val="3"/>
          </w:tcPr>
          <w:p w14:paraId="7794ADCC" w14:textId="77777777" w:rsidR="00486CDB" w:rsidRPr="00AE7BA0" w:rsidRDefault="00D555E7" w:rsidP="000747E3">
            <w:pPr>
              <w:pStyle w:val="Tabletext0"/>
            </w:pPr>
            <w:r w:rsidRPr="00AE7BA0">
              <w:t>Title:</w:t>
            </w:r>
          </w:p>
        </w:tc>
        <w:tc>
          <w:tcPr>
            <w:tcW w:w="4394" w:type="dxa"/>
            <w:gridSpan w:val="3"/>
          </w:tcPr>
          <w:p w14:paraId="1DDC6F36" w14:textId="77777777" w:rsidR="00486CDB" w:rsidRPr="00AE7BA0" w:rsidRDefault="00486CDB" w:rsidP="000747E3">
            <w:pPr>
              <w:pStyle w:val="Tabletext0"/>
            </w:pPr>
          </w:p>
        </w:tc>
      </w:tr>
      <w:tr w:rsidR="00AE7BA0" w:rsidRPr="00AE7BA0" w14:paraId="76B7CDFE" w14:textId="77777777" w:rsidTr="00AF749B">
        <w:tc>
          <w:tcPr>
            <w:tcW w:w="1050" w:type="dxa"/>
            <w:vMerge/>
          </w:tcPr>
          <w:p w14:paraId="0A1F40E0" w14:textId="77777777" w:rsidR="00486CDB" w:rsidRPr="00AE7BA0" w:rsidRDefault="00486CDB" w:rsidP="000747E3">
            <w:pPr>
              <w:pStyle w:val="Tabletext0"/>
              <w:rPr>
                <w:b/>
              </w:rPr>
            </w:pPr>
          </w:p>
        </w:tc>
        <w:tc>
          <w:tcPr>
            <w:tcW w:w="1984" w:type="dxa"/>
            <w:gridSpan w:val="2"/>
            <w:vMerge/>
          </w:tcPr>
          <w:p w14:paraId="6C088898" w14:textId="77777777" w:rsidR="00486CDB" w:rsidRPr="00AE7BA0" w:rsidRDefault="00486CDB" w:rsidP="00CD11C3">
            <w:pPr>
              <w:pStyle w:val="Tabletext0"/>
              <w:rPr>
                <w:b/>
              </w:rPr>
            </w:pPr>
          </w:p>
        </w:tc>
        <w:tc>
          <w:tcPr>
            <w:tcW w:w="2380" w:type="dxa"/>
            <w:gridSpan w:val="3"/>
          </w:tcPr>
          <w:p w14:paraId="1E6D2A67" w14:textId="77777777" w:rsidR="00486CDB" w:rsidRPr="00AE7BA0" w:rsidRDefault="00D555E7" w:rsidP="000747E3">
            <w:pPr>
              <w:pStyle w:val="Tabletext0"/>
            </w:pPr>
            <w:r w:rsidRPr="00AE7BA0">
              <w:t>Telephone:</w:t>
            </w:r>
          </w:p>
        </w:tc>
        <w:tc>
          <w:tcPr>
            <w:tcW w:w="4394" w:type="dxa"/>
            <w:gridSpan w:val="3"/>
          </w:tcPr>
          <w:p w14:paraId="5D007C92" w14:textId="77777777" w:rsidR="00486CDB" w:rsidRPr="00AE7BA0" w:rsidRDefault="00486CDB" w:rsidP="000747E3">
            <w:pPr>
              <w:pStyle w:val="Tabletext0"/>
            </w:pPr>
          </w:p>
        </w:tc>
      </w:tr>
      <w:tr w:rsidR="00AE7BA0" w:rsidRPr="00AE7BA0" w14:paraId="6AB973B1" w14:textId="77777777" w:rsidTr="00AF749B">
        <w:tc>
          <w:tcPr>
            <w:tcW w:w="1050" w:type="dxa"/>
            <w:vMerge/>
          </w:tcPr>
          <w:p w14:paraId="04668B21" w14:textId="77777777" w:rsidR="00486CDB" w:rsidRPr="00AE7BA0" w:rsidRDefault="00486CDB" w:rsidP="000747E3">
            <w:pPr>
              <w:pStyle w:val="Tabletext0"/>
              <w:rPr>
                <w:b/>
              </w:rPr>
            </w:pPr>
          </w:p>
        </w:tc>
        <w:tc>
          <w:tcPr>
            <w:tcW w:w="1984" w:type="dxa"/>
            <w:gridSpan w:val="2"/>
            <w:vMerge/>
          </w:tcPr>
          <w:p w14:paraId="6CF41C38" w14:textId="77777777" w:rsidR="00486CDB" w:rsidRPr="00AE7BA0" w:rsidRDefault="00486CDB" w:rsidP="00CD11C3">
            <w:pPr>
              <w:pStyle w:val="Tabletext0"/>
              <w:rPr>
                <w:b/>
              </w:rPr>
            </w:pPr>
          </w:p>
        </w:tc>
        <w:tc>
          <w:tcPr>
            <w:tcW w:w="2380" w:type="dxa"/>
            <w:gridSpan w:val="3"/>
          </w:tcPr>
          <w:p w14:paraId="6BEB8920" w14:textId="77777777" w:rsidR="00486CDB" w:rsidRPr="00AE7BA0" w:rsidRDefault="00D555E7" w:rsidP="000747E3">
            <w:pPr>
              <w:pStyle w:val="Tabletext0"/>
            </w:pPr>
            <w:r w:rsidRPr="00AE7BA0">
              <w:t>Mobile:</w:t>
            </w:r>
          </w:p>
        </w:tc>
        <w:tc>
          <w:tcPr>
            <w:tcW w:w="4394" w:type="dxa"/>
            <w:gridSpan w:val="3"/>
          </w:tcPr>
          <w:p w14:paraId="45F88956" w14:textId="77777777" w:rsidR="00486CDB" w:rsidRPr="00AE7BA0" w:rsidRDefault="00486CDB" w:rsidP="000747E3">
            <w:pPr>
              <w:pStyle w:val="Tabletext0"/>
            </w:pPr>
          </w:p>
        </w:tc>
      </w:tr>
      <w:tr w:rsidR="00AE7BA0" w:rsidRPr="00AE7BA0" w14:paraId="5934A069" w14:textId="77777777" w:rsidTr="00AF749B">
        <w:tc>
          <w:tcPr>
            <w:tcW w:w="1050" w:type="dxa"/>
            <w:vMerge/>
          </w:tcPr>
          <w:p w14:paraId="67984A21" w14:textId="77777777" w:rsidR="00486CDB" w:rsidRPr="00AE7BA0" w:rsidRDefault="00486CDB" w:rsidP="000747E3">
            <w:pPr>
              <w:pStyle w:val="Tabletext0"/>
              <w:rPr>
                <w:b/>
              </w:rPr>
            </w:pPr>
          </w:p>
        </w:tc>
        <w:tc>
          <w:tcPr>
            <w:tcW w:w="1984" w:type="dxa"/>
            <w:gridSpan w:val="2"/>
            <w:vMerge/>
          </w:tcPr>
          <w:p w14:paraId="5860C55B" w14:textId="77777777" w:rsidR="00486CDB" w:rsidRPr="00AE7BA0" w:rsidRDefault="00486CDB" w:rsidP="00CD11C3">
            <w:pPr>
              <w:pStyle w:val="Tabletext0"/>
              <w:rPr>
                <w:b/>
              </w:rPr>
            </w:pPr>
          </w:p>
        </w:tc>
        <w:tc>
          <w:tcPr>
            <w:tcW w:w="2380" w:type="dxa"/>
            <w:gridSpan w:val="3"/>
          </w:tcPr>
          <w:p w14:paraId="13800715" w14:textId="77777777" w:rsidR="00486CDB" w:rsidRPr="00AE7BA0" w:rsidRDefault="00D555E7" w:rsidP="000747E3">
            <w:pPr>
              <w:pStyle w:val="Tabletext0"/>
            </w:pPr>
            <w:r w:rsidRPr="00AE7BA0">
              <w:t>Email:</w:t>
            </w:r>
          </w:p>
        </w:tc>
        <w:tc>
          <w:tcPr>
            <w:tcW w:w="4394" w:type="dxa"/>
            <w:gridSpan w:val="3"/>
          </w:tcPr>
          <w:p w14:paraId="319C6DFF" w14:textId="77777777" w:rsidR="00486CDB" w:rsidRPr="00AE7BA0" w:rsidRDefault="00D555E7" w:rsidP="000747E3">
            <w:pPr>
              <w:pStyle w:val="Tabletext0"/>
            </w:pPr>
            <w:r w:rsidRPr="00AE7BA0">
              <w:t>[Delete this row if email notices to Organisation not permitted]</w:t>
            </w:r>
          </w:p>
        </w:tc>
      </w:tr>
      <w:tr w:rsidR="00AE7BA0" w:rsidRPr="00AE7BA0" w14:paraId="5EBCF5B9" w14:textId="77777777" w:rsidTr="00AF749B">
        <w:tc>
          <w:tcPr>
            <w:tcW w:w="1050" w:type="dxa"/>
            <w:vMerge/>
          </w:tcPr>
          <w:p w14:paraId="52FAAEA4" w14:textId="77777777" w:rsidR="00486CDB" w:rsidRPr="00AE7BA0" w:rsidRDefault="00486CDB" w:rsidP="000747E3">
            <w:pPr>
              <w:pStyle w:val="Tabletext0"/>
              <w:rPr>
                <w:b/>
              </w:rPr>
            </w:pPr>
          </w:p>
        </w:tc>
        <w:tc>
          <w:tcPr>
            <w:tcW w:w="1984" w:type="dxa"/>
            <w:gridSpan w:val="2"/>
            <w:vMerge/>
          </w:tcPr>
          <w:p w14:paraId="760AA2E4" w14:textId="77777777" w:rsidR="00486CDB" w:rsidRPr="00AE7BA0" w:rsidRDefault="00486CDB" w:rsidP="00CD11C3">
            <w:pPr>
              <w:pStyle w:val="Tabletext0"/>
              <w:rPr>
                <w:b/>
              </w:rPr>
            </w:pPr>
          </w:p>
        </w:tc>
        <w:tc>
          <w:tcPr>
            <w:tcW w:w="6774" w:type="dxa"/>
            <w:gridSpan w:val="6"/>
          </w:tcPr>
          <w:p w14:paraId="1117F274" w14:textId="77777777" w:rsidR="00486CDB" w:rsidRPr="00AE7BA0" w:rsidRDefault="00D555E7" w:rsidP="000747E3">
            <w:pPr>
              <w:pStyle w:val="Tabletext0"/>
              <w:rPr>
                <w:b/>
              </w:rPr>
            </w:pPr>
            <w:r w:rsidRPr="00AE7BA0">
              <w:rPr>
                <w:b/>
              </w:rPr>
              <w:t>Supplier’s Representative:</w:t>
            </w:r>
          </w:p>
        </w:tc>
      </w:tr>
      <w:tr w:rsidR="00AE7BA0" w:rsidRPr="00AE7BA0" w14:paraId="64B622A0" w14:textId="77777777" w:rsidTr="00AF749B">
        <w:tc>
          <w:tcPr>
            <w:tcW w:w="1050" w:type="dxa"/>
            <w:vMerge/>
          </w:tcPr>
          <w:p w14:paraId="122BB325" w14:textId="77777777" w:rsidR="00486CDB" w:rsidRPr="00AE7BA0" w:rsidRDefault="00486CDB" w:rsidP="000747E3">
            <w:pPr>
              <w:pStyle w:val="Tabletext0"/>
              <w:rPr>
                <w:b/>
              </w:rPr>
            </w:pPr>
          </w:p>
        </w:tc>
        <w:tc>
          <w:tcPr>
            <w:tcW w:w="1984" w:type="dxa"/>
            <w:gridSpan w:val="2"/>
            <w:vMerge/>
          </w:tcPr>
          <w:p w14:paraId="31844C5D" w14:textId="77777777" w:rsidR="00486CDB" w:rsidRPr="00AE7BA0" w:rsidRDefault="00486CDB" w:rsidP="00CD11C3">
            <w:pPr>
              <w:pStyle w:val="Tabletext0"/>
              <w:rPr>
                <w:b/>
              </w:rPr>
            </w:pPr>
          </w:p>
        </w:tc>
        <w:tc>
          <w:tcPr>
            <w:tcW w:w="2380" w:type="dxa"/>
            <w:gridSpan w:val="3"/>
          </w:tcPr>
          <w:p w14:paraId="3B724EEC" w14:textId="77777777" w:rsidR="00486CDB" w:rsidRPr="00AE7BA0" w:rsidRDefault="00D555E7" w:rsidP="000747E3">
            <w:pPr>
              <w:pStyle w:val="Tabletext0"/>
            </w:pPr>
            <w:r w:rsidRPr="00AE7BA0">
              <w:t>Name:</w:t>
            </w:r>
          </w:p>
        </w:tc>
        <w:tc>
          <w:tcPr>
            <w:tcW w:w="4394" w:type="dxa"/>
            <w:gridSpan w:val="3"/>
          </w:tcPr>
          <w:p w14:paraId="2B4A83FC" w14:textId="77777777" w:rsidR="00486CDB" w:rsidRPr="00AE7BA0" w:rsidRDefault="00486CDB" w:rsidP="000747E3">
            <w:pPr>
              <w:pStyle w:val="Tabletext0"/>
            </w:pPr>
          </w:p>
        </w:tc>
      </w:tr>
      <w:tr w:rsidR="00AE7BA0" w:rsidRPr="00AE7BA0" w14:paraId="202137D5" w14:textId="77777777" w:rsidTr="00AF749B">
        <w:tc>
          <w:tcPr>
            <w:tcW w:w="1050" w:type="dxa"/>
            <w:vMerge/>
          </w:tcPr>
          <w:p w14:paraId="3A5B4A4A" w14:textId="77777777" w:rsidR="00486CDB" w:rsidRPr="00AE7BA0" w:rsidRDefault="00486CDB" w:rsidP="000747E3">
            <w:pPr>
              <w:pStyle w:val="Tabletext0"/>
              <w:rPr>
                <w:b/>
              </w:rPr>
            </w:pPr>
          </w:p>
        </w:tc>
        <w:tc>
          <w:tcPr>
            <w:tcW w:w="1984" w:type="dxa"/>
            <w:gridSpan w:val="2"/>
            <w:vMerge/>
          </w:tcPr>
          <w:p w14:paraId="5B3DBD84" w14:textId="77777777" w:rsidR="00486CDB" w:rsidRPr="00AE7BA0" w:rsidRDefault="00486CDB" w:rsidP="00CD11C3">
            <w:pPr>
              <w:pStyle w:val="Tabletext0"/>
              <w:rPr>
                <w:b/>
              </w:rPr>
            </w:pPr>
          </w:p>
        </w:tc>
        <w:tc>
          <w:tcPr>
            <w:tcW w:w="2380" w:type="dxa"/>
            <w:gridSpan w:val="3"/>
          </w:tcPr>
          <w:p w14:paraId="6A9C597A" w14:textId="77777777" w:rsidR="00486CDB" w:rsidRPr="00AE7BA0" w:rsidRDefault="00D555E7" w:rsidP="000747E3">
            <w:pPr>
              <w:pStyle w:val="Tabletext0"/>
            </w:pPr>
            <w:r w:rsidRPr="00AE7BA0">
              <w:t>Title:</w:t>
            </w:r>
          </w:p>
        </w:tc>
        <w:tc>
          <w:tcPr>
            <w:tcW w:w="4394" w:type="dxa"/>
            <w:gridSpan w:val="3"/>
          </w:tcPr>
          <w:p w14:paraId="0B218613" w14:textId="77777777" w:rsidR="00486CDB" w:rsidRPr="00AE7BA0" w:rsidRDefault="00486CDB" w:rsidP="000747E3">
            <w:pPr>
              <w:pStyle w:val="Tabletext0"/>
            </w:pPr>
          </w:p>
        </w:tc>
      </w:tr>
      <w:tr w:rsidR="00AE7BA0" w:rsidRPr="00AE7BA0" w14:paraId="345759FD" w14:textId="77777777" w:rsidTr="00AF749B">
        <w:tc>
          <w:tcPr>
            <w:tcW w:w="1050" w:type="dxa"/>
            <w:vMerge/>
          </w:tcPr>
          <w:p w14:paraId="3567B14F" w14:textId="77777777" w:rsidR="00486CDB" w:rsidRPr="00AE7BA0" w:rsidRDefault="00486CDB" w:rsidP="000747E3">
            <w:pPr>
              <w:pStyle w:val="Tabletext0"/>
              <w:rPr>
                <w:b/>
              </w:rPr>
            </w:pPr>
          </w:p>
        </w:tc>
        <w:tc>
          <w:tcPr>
            <w:tcW w:w="1984" w:type="dxa"/>
            <w:gridSpan w:val="2"/>
            <w:vMerge/>
          </w:tcPr>
          <w:p w14:paraId="6609EFC0" w14:textId="77777777" w:rsidR="00486CDB" w:rsidRPr="00AE7BA0" w:rsidRDefault="00486CDB" w:rsidP="00CD11C3">
            <w:pPr>
              <w:pStyle w:val="Tabletext0"/>
              <w:rPr>
                <w:b/>
              </w:rPr>
            </w:pPr>
          </w:p>
        </w:tc>
        <w:tc>
          <w:tcPr>
            <w:tcW w:w="2380" w:type="dxa"/>
            <w:gridSpan w:val="3"/>
          </w:tcPr>
          <w:p w14:paraId="263F809A" w14:textId="77777777" w:rsidR="00486CDB" w:rsidRPr="00AE7BA0" w:rsidRDefault="00D555E7" w:rsidP="000747E3">
            <w:pPr>
              <w:pStyle w:val="Tabletext0"/>
            </w:pPr>
            <w:r w:rsidRPr="00AE7BA0">
              <w:t>Telephone:</w:t>
            </w:r>
          </w:p>
        </w:tc>
        <w:tc>
          <w:tcPr>
            <w:tcW w:w="4394" w:type="dxa"/>
            <w:gridSpan w:val="3"/>
          </w:tcPr>
          <w:p w14:paraId="6D356457" w14:textId="77777777" w:rsidR="00486CDB" w:rsidRPr="00AE7BA0" w:rsidRDefault="00486CDB" w:rsidP="000747E3">
            <w:pPr>
              <w:pStyle w:val="Tabletext0"/>
            </w:pPr>
          </w:p>
        </w:tc>
      </w:tr>
      <w:tr w:rsidR="00AE7BA0" w:rsidRPr="00AE7BA0" w14:paraId="60775D5B" w14:textId="77777777" w:rsidTr="00AF749B">
        <w:tc>
          <w:tcPr>
            <w:tcW w:w="1050" w:type="dxa"/>
            <w:vMerge/>
          </w:tcPr>
          <w:p w14:paraId="16240678" w14:textId="77777777" w:rsidR="00486CDB" w:rsidRPr="00AE7BA0" w:rsidRDefault="00486CDB" w:rsidP="000747E3">
            <w:pPr>
              <w:pStyle w:val="Tabletext0"/>
              <w:rPr>
                <w:b/>
              </w:rPr>
            </w:pPr>
          </w:p>
        </w:tc>
        <w:tc>
          <w:tcPr>
            <w:tcW w:w="1984" w:type="dxa"/>
            <w:gridSpan w:val="2"/>
            <w:vMerge/>
          </w:tcPr>
          <w:p w14:paraId="7F18EEF9" w14:textId="77777777" w:rsidR="00486CDB" w:rsidRPr="00AE7BA0" w:rsidRDefault="00486CDB" w:rsidP="00CD11C3">
            <w:pPr>
              <w:pStyle w:val="Tabletext0"/>
              <w:rPr>
                <w:b/>
              </w:rPr>
            </w:pPr>
          </w:p>
        </w:tc>
        <w:tc>
          <w:tcPr>
            <w:tcW w:w="2380" w:type="dxa"/>
            <w:gridSpan w:val="3"/>
          </w:tcPr>
          <w:p w14:paraId="7A94CE4C" w14:textId="77777777" w:rsidR="00486CDB" w:rsidRPr="00AE7BA0" w:rsidRDefault="00D555E7" w:rsidP="000747E3">
            <w:pPr>
              <w:pStyle w:val="Tabletext0"/>
            </w:pPr>
            <w:r w:rsidRPr="00AE7BA0">
              <w:t>Mobile:</w:t>
            </w:r>
          </w:p>
        </w:tc>
        <w:tc>
          <w:tcPr>
            <w:tcW w:w="4394" w:type="dxa"/>
            <w:gridSpan w:val="3"/>
          </w:tcPr>
          <w:p w14:paraId="39BB45F3" w14:textId="77777777" w:rsidR="00486CDB" w:rsidRPr="00AE7BA0" w:rsidRDefault="00486CDB" w:rsidP="000747E3">
            <w:pPr>
              <w:pStyle w:val="Tabletext0"/>
            </w:pPr>
          </w:p>
        </w:tc>
      </w:tr>
      <w:tr w:rsidR="00AE7BA0" w:rsidRPr="00AE7BA0" w14:paraId="62AC898F" w14:textId="77777777" w:rsidTr="00AF749B">
        <w:tc>
          <w:tcPr>
            <w:tcW w:w="1050" w:type="dxa"/>
            <w:vMerge/>
          </w:tcPr>
          <w:p w14:paraId="5E456358" w14:textId="77777777" w:rsidR="00486CDB" w:rsidRPr="00AE7BA0" w:rsidRDefault="00486CDB" w:rsidP="000747E3">
            <w:pPr>
              <w:pStyle w:val="Tabletext0"/>
              <w:rPr>
                <w:b/>
              </w:rPr>
            </w:pPr>
          </w:p>
        </w:tc>
        <w:tc>
          <w:tcPr>
            <w:tcW w:w="1984" w:type="dxa"/>
            <w:gridSpan w:val="2"/>
            <w:vMerge/>
          </w:tcPr>
          <w:p w14:paraId="27010767" w14:textId="77777777" w:rsidR="00486CDB" w:rsidRPr="00AE7BA0" w:rsidRDefault="00486CDB" w:rsidP="00CD11C3">
            <w:pPr>
              <w:pStyle w:val="Tabletext0"/>
              <w:rPr>
                <w:b/>
              </w:rPr>
            </w:pPr>
          </w:p>
        </w:tc>
        <w:tc>
          <w:tcPr>
            <w:tcW w:w="2380" w:type="dxa"/>
            <w:gridSpan w:val="3"/>
          </w:tcPr>
          <w:p w14:paraId="6D85CB7D" w14:textId="77777777" w:rsidR="00486CDB" w:rsidRPr="00AE7BA0" w:rsidRDefault="00D555E7" w:rsidP="000747E3">
            <w:pPr>
              <w:pStyle w:val="Tabletext0"/>
            </w:pPr>
            <w:r w:rsidRPr="00AE7BA0">
              <w:t>Email:</w:t>
            </w:r>
          </w:p>
        </w:tc>
        <w:tc>
          <w:tcPr>
            <w:tcW w:w="4394" w:type="dxa"/>
            <w:gridSpan w:val="3"/>
          </w:tcPr>
          <w:p w14:paraId="40DC68C8" w14:textId="77777777" w:rsidR="00486CDB" w:rsidRPr="00AE7BA0" w:rsidRDefault="00D555E7" w:rsidP="000747E3">
            <w:pPr>
              <w:pStyle w:val="Tabletext0"/>
            </w:pPr>
            <w:r w:rsidRPr="00AE7BA0">
              <w:t>[Delete this row if email notices to Supplier not permitted]</w:t>
            </w:r>
          </w:p>
        </w:tc>
      </w:tr>
      <w:tr w:rsidR="00AE7BA0" w:rsidRPr="00AE7BA0" w14:paraId="5BE18B9C" w14:textId="77777777" w:rsidTr="00AF749B">
        <w:tc>
          <w:tcPr>
            <w:tcW w:w="1050" w:type="dxa"/>
          </w:tcPr>
          <w:p w14:paraId="1026290A" w14:textId="77777777" w:rsidR="00486CDB" w:rsidRPr="00AE7BA0" w:rsidRDefault="00D555E7" w:rsidP="000747E3">
            <w:pPr>
              <w:pStyle w:val="Tabletext0"/>
              <w:rPr>
                <w:b/>
              </w:rPr>
            </w:pPr>
            <w:bookmarkStart w:id="320" w:name="_Ref464639842"/>
            <w:r w:rsidRPr="00AE7BA0">
              <w:rPr>
                <w:b/>
              </w:rPr>
              <w:t>Item 8</w:t>
            </w:r>
          </w:p>
        </w:tc>
        <w:bookmarkEnd w:id="320"/>
        <w:tc>
          <w:tcPr>
            <w:tcW w:w="1984" w:type="dxa"/>
            <w:gridSpan w:val="2"/>
          </w:tcPr>
          <w:p w14:paraId="2301224D" w14:textId="77777777" w:rsidR="00486CDB" w:rsidRPr="00AE7BA0" w:rsidRDefault="00D555E7" w:rsidP="00CD11C3">
            <w:pPr>
              <w:pStyle w:val="Tabletext0"/>
              <w:rPr>
                <w:b/>
              </w:rPr>
            </w:pPr>
            <w:r w:rsidRPr="00AE7BA0">
              <w:rPr>
                <w:b/>
              </w:rPr>
              <w:t>Progress report</w:t>
            </w:r>
            <w:r w:rsidRPr="00AE7BA0">
              <w:rPr>
                <w:b/>
              </w:rPr>
              <w:br/>
              <w:t>(Clause</w:t>
            </w:r>
            <w:r w:rsidR="00750BC0" w:rsidRPr="00AE7BA0">
              <w:rPr>
                <w:b/>
              </w:rPr>
              <w:t xml:space="preserve"> </w:t>
            </w:r>
            <w:r w:rsidR="00750BC0" w:rsidRPr="00AE7BA0">
              <w:rPr>
                <w:b/>
              </w:rPr>
              <w:fldChar w:fldCharType="begin"/>
            </w:r>
            <w:r w:rsidR="00750BC0" w:rsidRPr="00AE7BA0">
              <w:rPr>
                <w:b/>
              </w:rPr>
              <w:instrText xml:space="preserve"> REF _Ref491614181 \r \h </w:instrText>
            </w:r>
            <w:r w:rsidR="00CD11C3" w:rsidRPr="00AE7BA0">
              <w:rPr>
                <w:b/>
              </w:rPr>
              <w:instrText xml:space="preserve"> \* MERGEFORMAT </w:instrText>
            </w:r>
            <w:r w:rsidR="00750BC0" w:rsidRPr="00AE7BA0">
              <w:rPr>
                <w:b/>
              </w:rPr>
            </w:r>
            <w:r w:rsidR="00750BC0" w:rsidRPr="00AE7BA0">
              <w:rPr>
                <w:b/>
              </w:rPr>
              <w:fldChar w:fldCharType="separate"/>
            </w:r>
            <w:r w:rsidR="00C93C57">
              <w:rPr>
                <w:b/>
              </w:rPr>
              <w:t>11.4</w:t>
            </w:r>
            <w:r w:rsidR="00750BC0" w:rsidRPr="00AE7BA0">
              <w:rPr>
                <w:b/>
              </w:rPr>
              <w:fldChar w:fldCharType="end"/>
            </w:r>
            <w:r w:rsidRPr="00AE7BA0">
              <w:rPr>
                <w:b/>
              </w:rPr>
              <w:t>)</w:t>
            </w:r>
          </w:p>
        </w:tc>
        <w:tc>
          <w:tcPr>
            <w:tcW w:w="6774" w:type="dxa"/>
            <w:gridSpan w:val="6"/>
          </w:tcPr>
          <w:p w14:paraId="7D8DAA41"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000747E3" w:rsidRPr="00AE7BA0">
              <w:tab/>
            </w:r>
            <w:r w:rsidRPr="00AE7BA0">
              <w:t>Progress reports are required</w:t>
            </w:r>
          </w:p>
          <w:p w14:paraId="3EC967FD" w14:textId="77777777" w:rsidR="00486CDB" w:rsidRPr="00AE7BA0" w:rsidRDefault="00D555E7">
            <w:pPr>
              <w:pStyle w:val="TableText"/>
            </w:pPr>
            <w:r w:rsidRPr="00AE7BA0">
              <w:t>[Insert progress report requirements, including the content of the reports, any formatting requirements and how often reports are to be submitted (eg per week / month / quarter)</w:t>
            </w:r>
            <w:r w:rsidR="00027AB2">
              <w:t>.</w:t>
            </w:r>
            <w:r w:rsidRPr="00AE7BA0">
              <w:t>]</w:t>
            </w:r>
          </w:p>
          <w:p w14:paraId="4FA72FCC"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000747E3" w:rsidRPr="00AE7BA0">
              <w:tab/>
            </w:r>
            <w:r w:rsidRPr="00AE7BA0">
              <w:t>Progress reports are not required</w:t>
            </w:r>
          </w:p>
        </w:tc>
      </w:tr>
      <w:tr w:rsidR="00AE7BA0" w:rsidRPr="00AE7BA0" w14:paraId="3B8863F3" w14:textId="77777777" w:rsidTr="00AF749B">
        <w:tc>
          <w:tcPr>
            <w:tcW w:w="1050" w:type="dxa"/>
          </w:tcPr>
          <w:p w14:paraId="76B5CC17" w14:textId="77777777" w:rsidR="00DF667B" w:rsidRPr="00AE7BA0" w:rsidRDefault="00DF667B" w:rsidP="000747E3">
            <w:pPr>
              <w:pStyle w:val="Tabletext0"/>
              <w:rPr>
                <w:b/>
              </w:rPr>
            </w:pPr>
            <w:r w:rsidRPr="00AE7BA0">
              <w:rPr>
                <w:b/>
              </w:rPr>
              <w:t>Item 9</w:t>
            </w:r>
          </w:p>
        </w:tc>
        <w:tc>
          <w:tcPr>
            <w:tcW w:w="1984" w:type="dxa"/>
            <w:gridSpan w:val="2"/>
          </w:tcPr>
          <w:p w14:paraId="37638831" w14:textId="77777777" w:rsidR="00DF667B" w:rsidRPr="00AE7BA0" w:rsidRDefault="00DF667B" w:rsidP="00CD11C3">
            <w:pPr>
              <w:pStyle w:val="Tabletext0"/>
              <w:rPr>
                <w:b/>
              </w:rPr>
            </w:pPr>
            <w:r w:rsidRPr="00AE7BA0">
              <w:rPr>
                <w:b/>
              </w:rPr>
              <w:t>Contract management review</w:t>
            </w:r>
            <w:r w:rsidR="00027AB2">
              <w:rPr>
                <w:b/>
              </w:rPr>
              <w:br/>
            </w:r>
            <w:r w:rsidRPr="00AE7BA0">
              <w:rPr>
                <w:b/>
              </w:rPr>
              <w:t xml:space="preserve">(Clause </w:t>
            </w:r>
            <w:r w:rsidRPr="00AE7BA0">
              <w:rPr>
                <w:b/>
              </w:rPr>
              <w:fldChar w:fldCharType="begin"/>
            </w:r>
            <w:r w:rsidRPr="00AE7BA0">
              <w:rPr>
                <w:b/>
              </w:rPr>
              <w:instrText xml:space="preserve"> REF _Ref491851767 \w \h </w:instrText>
            </w:r>
            <w:r w:rsidR="00CD11C3" w:rsidRPr="00AE7BA0">
              <w:rPr>
                <w:b/>
              </w:rPr>
              <w:instrText xml:space="preserve"> \* MERGEFORMAT </w:instrText>
            </w:r>
            <w:r w:rsidRPr="00AE7BA0">
              <w:rPr>
                <w:b/>
              </w:rPr>
            </w:r>
            <w:r w:rsidRPr="00AE7BA0">
              <w:rPr>
                <w:b/>
              </w:rPr>
              <w:fldChar w:fldCharType="separate"/>
            </w:r>
            <w:r w:rsidR="00C93C57">
              <w:rPr>
                <w:b/>
              </w:rPr>
              <w:t>11.5</w:t>
            </w:r>
            <w:r w:rsidRPr="00AE7BA0">
              <w:rPr>
                <w:b/>
              </w:rPr>
              <w:fldChar w:fldCharType="end"/>
            </w:r>
            <w:r w:rsidRPr="00AE7BA0">
              <w:rPr>
                <w:b/>
              </w:rPr>
              <w:t>)</w:t>
            </w:r>
          </w:p>
        </w:tc>
        <w:tc>
          <w:tcPr>
            <w:tcW w:w="6774" w:type="dxa"/>
            <w:gridSpan w:val="6"/>
          </w:tcPr>
          <w:p w14:paraId="006C80C5" w14:textId="77777777" w:rsidR="00DF667B" w:rsidRPr="00AE7BA0" w:rsidRDefault="00DF667B"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000747E3" w:rsidRPr="00AE7BA0">
              <w:tab/>
            </w:r>
            <w:r w:rsidRPr="00AE7BA0">
              <w:t>Contract management meetings are required</w:t>
            </w:r>
          </w:p>
          <w:p w14:paraId="5D94A52F" w14:textId="77777777" w:rsidR="00DF667B" w:rsidRPr="00AE7BA0" w:rsidRDefault="00DF667B" w:rsidP="00DF667B">
            <w:pPr>
              <w:pStyle w:val="TableText"/>
            </w:pPr>
            <w:r w:rsidRPr="00AE7BA0">
              <w:t>[Insert requirements for management meetings, including frequency, location, and whether required for Purchase Order Contracts as well as this Agreement.]</w:t>
            </w:r>
          </w:p>
          <w:p w14:paraId="2A91EEF1" w14:textId="77777777" w:rsidR="00DF667B" w:rsidRPr="00AE7BA0" w:rsidRDefault="00DF667B"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000747E3" w:rsidRPr="00AE7BA0">
              <w:tab/>
            </w:r>
            <w:r w:rsidRPr="00AE7BA0">
              <w:t>Contract management meetings are not required</w:t>
            </w:r>
          </w:p>
        </w:tc>
      </w:tr>
      <w:tr w:rsidR="00AE7BA0" w:rsidRPr="00AE7BA0" w14:paraId="7E522E9F" w14:textId="77777777" w:rsidTr="00AF749B">
        <w:tc>
          <w:tcPr>
            <w:tcW w:w="1050" w:type="dxa"/>
          </w:tcPr>
          <w:p w14:paraId="7A6F374B" w14:textId="77777777" w:rsidR="00486CDB" w:rsidRPr="00AE7BA0" w:rsidRDefault="00D555E7" w:rsidP="000747E3">
            <w:pPr>
              <w:pStyle w:val="Tabletext0"/>
              <w:rPr>
                <w:b/>
              </w:rPr>
            </w:pPr>
            <w:r w:rsidRPr="00AE7BA0">
              <w:rPr>
                <w:b/>
              </w:rPr>
              <w:t xml:space="preserve">Item </w:t>
            </w:r>
            <w:r w:rsidR="004157A0" w:rsidRPr="00AE7BA0">
              <w:rPr>
                <w:b/>
              </w:rPr>
              <w:t>10</w:t>
            </w:r>
          </w:p>
        </w:tc>
        <w:tc>
          <w:tcPr>
            <w:tcW w:w="1984" w:type="dxa"/>
            <w:gridSpan w:val="2"/>
          </w:tcPr>
          <w:p w14:paraId="17A9262B" w14:textId="77777777" w:rsidR="00486CDB" w:rsidRPr="00AE7BA0" w:rsidRDefault="00D555E7" w:rsidP="002D59A2">
            <w:pPr>
              <w:pStyle w:val="Tabletext0"/>
              <w:rPr>
                <w:b/>
              </w:rPr>
            </w:pPr>
            <w:r w:rsidRPr="00AE7BA0">
              <w:rPr>
                <w:b/>
              </w:rPr>
              <w:t xml:space="preserve">Trust </w:t>
            </w:r>
            <w:r w:rsidR="00027AB2">
              <w:rPr>
                <w:b/>
              </w:rPr>
              <w:br/>
            </w:r>
            <w:r w:rsidRPr="00AE7BA0">
              <w:rPr>
                <w:b/>
              </w:rPr>
              <w:t>(</w:t>
            </w:r>
            <w:r w:rsidR="00750BC0" w:rsidRPr="00AE7BA0">
              <w:rPr>
                <w:b/>
              </w:rPr>
              <w:t>C</w:t>
            </w:r>
            <w:r w:rsidRPr="00AE7BA0">
              <w:rPr>
                <w:b/>
              </w:rPr>
              <w:t>lause</w:t>
            </w:r>
            <w:r w:rsidR="00750BC0" w:rsidRPr="00AE7BA0">
              <w:rPr>
                <w:b/>
              </w:rPr>
              <w:t xml:space="preserve"> </w:t>
            </w:r>
            <w:r w:rsidR="00750BC0" w:rsidRPr="00AE7BA0">
              <w:rPr>
                <w:b/>
              </w:rPr>
              <w:fldChar w:fldCharType="begin"/>
            </w:r>
            <w:r w:rsidR="00750BC0" w:rsidRPr="00AE7BA0">
              <w:rPr>
                <w:b/>
              </w:rPr>
              <w:instrText xml:space="preserve"> REF _Ref469403089 \r \h </w:instrText>
            </w:r>
            <w:r w:rsidR="00CD11C3" w:rsidRPr="00AE7BA0">
              <w:rPr>
                <w:b/>
              </w:rPr>
              <w:instrText xml:space="preserve"> \* MERGEFORMAT </w:instrText>
            </w:r>
            <w:r w:rsidR="00750BC0" w:rsidRPr="00AE7BA0">
              <w:rPr>
                <w:b/>
              </w:rPr>
            </w:r>
            <w:r w:rsidR="00750BC0" w:rsidRPr="00AE7BA0">
              <w:rPr>
                <w:b/>
              </w:rPr>
              <w:fldChar w:fldCharType="separate"/>
            </w:r>
            <w:r w:rsidR="00C93C57">
              <w:rPr>
                <w:b/>
              </w:rPr>
              <w:t>23(k)</w:t>
            </w:r>
            <w:r w:rsidR="00750BC0" w:rsidRPr="00AE7BA0">
              <w:rPr>
                <w:b/>
              </w:rPr>
              <w:fldChar w:fldCharType="end"/>
            </w:r>
            <w:r w:rsidRPr="00AE7BA0">
              <w:rPr>
                <w:b/>
              </w:rPr>
              <w:t>)</w:t>
            </w:r>
          </w:p>
        </w:tc>
        <w:tc>
          <w:tcPr>
            <w:tcW w:w="6774" w:type="dxa"/>
            <w:gridSpan w:val="6"/>
          </w:tcPr>
          <w:p w14:paraId="4F2A0514"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000747E3" w:rsidRPr="00AE7BA0">
              <w:tab/>
            </w:r>
            <w:r w:rsidRPr="00AE7BA0">
              <w:t xml:space="preserve">The Supplier is entering into this Agreement as a trustee </w:t>
            </w:r>
          </w:p>
          <w:p w14:paraId="1A11B8B8" w14:textId="77777777" w:rsidR="00486CDB" w:rsidRPr="00AE7BA0" w:rsidRDefault="00D555E7">
            <w:pPr>
              <w:pStyle w:val="TableText"/>
            </w:pPr>
            <w:r w:rsidRPr="00AE7BA0">
              <w:t>[Tick above if the Supplier is entering into this Agreement as the trustee of a Trust.  If this box is ticked, the definitions below must be completed.]</w:t>
            </w:r>
          </w:p>
          <w:p w14:paraId="34E82643" w14:textId="77777777" w:rsidR="00486CDB" w:rsidRPr="00AE7BA0" w:rsidRDefault="00486CDB" w:rsidP="000747E3">
            <w:pPr>
              <w:pStyle w:val="Tabletext0"/>
            </w:pPr>
          </w:p>
          <w:p w14:paraId="4910B3C1" w14:textId="77777777" w:rsidR="00486CDB" w:rsidRPr="00AE7BA0" w:rsidRDefault="00D555E7" w:rsidP="000747E3">
            <w:pPr>
              <w:pStyle w:val="Tabletext0"/>
            </w:pPr>
            <w:r w:rsidRPr="00AE7BA0">
              <w:t xml:space="preserve">If ticked, the Supplier is entering into this Agreement on behalf of the Trust and the warranties in clause </w:t>
            </w:r>
            <w:r w:rsidR="00750BC0" w:rsidRPr="00AE7BA0">
              <w:fldChar w:fldCharType="begin"/>
            </w:r>
            <w:r w:rsidR="00750BC0" w:rsidRPr="00AE7BA0">
              <w:instrText xml:space="preserve"> REF _Ref469403089 \r \h </w:instrText>
            </w:r>
            <w:r w:rsidR="00CD11C3" w:rsidRPr="00AE7BA0">
              <w:instrText xml:space="preserve"> \* MERGEFORMAT </w:instrText>
            </w:r>
            <w:r w:rsidR="00750BC0" w:rsidRPr="00AE7BA0">
              <w:fldChar w:fldCharType="separate"/>
            </w:r>
            <w:r w:rsidR="00C93C57">
              <w:t>23(k)</w:t>
            </w:r>
            <w:r w:rsidR="00750BC0" w:rsidRPr="00AE7BA0">
              <w:fldChar w:fldCharType="end"/>
            </w:r>
            <w:r w:rsidRPr="00AE7BA0">
              <w:t xml:space="preserve"> are incorporated into this Agreement, where:</w:t>
            </w:r>
          </w:p>
          <w:p w14:paraId="20CCBDAB" w14:textId="77777777" w:rsidR="00486CDB" w:rsidRPr="00AE7BA0" w:rsidRDefault="00D555E7" w:rsidP="000747E3">
            <w:pPr>
              <w:pStyle w:val="Tabletext0"/>
            </w:pPr>
            <w:r w:rsidRPr="00AE7BA0">
              <w:rPr>
                <w:b/>
              </w:rPr>
              <w:t>Trust</w:t>
            </w:r>
            <w:r w:rsidRPr="00AE7BA0">
              <w:t xml:space="preserve"> means [specify]</w:t>
            </w:r>
          </w:p>
          <w:p w14:paraId="699518B1" w14:textId="77777777" w:rsidR="00486CDB" w:rsidRPr="00AE7BA0" w:rsidRDefault="00D555E7" w:rsidP="000747E3">
            <w:pPr>
              <w:pStyle w:val="Tabletext0"/>
            </w:pPr>
            <w:r w:rsidRPr="00AE7BA0">
              <w:rPr>
                <w:b/>
              </w:rPr>
              <w:t>Trust Deed</w:t>
            </w:r>
            <w:r w:rsidRPr="00AE7BA0">
              <w:t xml:space="preserve"> means [specify]</w:t>
            </w:r>
          </w:p>
          <w:p w14:paraId="17E13AC2" w14:textId="77777777" w:rsidR="00486CDB" w:rsidRPr="00AE7BA0" w:rsidRDefault="00486CDB" w:rsidP="000747E3">
            <w:pPr>
              <w:pStyle w:val="Tabletext0"/>
            </w:pPr>
          </w:p>
          <w:p w14:paraId="3697F301"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000747E3" w:rsidRPr="00AE7BA0">
              <w:tab/>
            </w:r>
            <w:r w:rsidRPr="00AE7BA0">
              <w:t xml:space="preserve">The Supplier is not entering into this Agreement as a trustee </w:t>
            </w:r>
          </w:p>
        </w:tc>
      </w:tr>
      <w:tr w:rsidR="00AE7BA0" w:rsidRPr="00AE7BA0" w14:paraId="1B1F3EE7" w14:textId="77777777" w:rsidTr="00AF749B">
        <w:tc>
          <w:tcPr>
            <w:tcW w:w="1050" w:type="dxa"/>
          </w:tcPr>
          <w:p w14:paraId="31D391FC" w14:textId="77777777" w:rsidR="00AD48EF" w:rsidRPr="00AE7BA0" w:rsidRDefault="00AD48EF" w:rsidP="000747E3">
            <w:pPr>
              <w:pStyle w:val="Tabletext0"/>
              <w:rPr>
                <w:b/>
              </w:rPr>
            </w:pPr>
            <w:r w:rsidRPr="00AE7BA0">
              <w:rPr>
                <w:b/>
              </w:rPr>
              <w:t>Item 1</w:t>
            </w:r>
            <w:r w:rsidR="004157A0" w:rsidRPr="00AE7BA0">
              <w:rPr>
                <w:b/>
              </w:rPr>
              <w:t>1</w:t>
            </w:r>
          </w:p>
        </w:tc>
        <w:tc>
          <w:tcPr>
            <w:tcW w:w="1984" w:type="dxa"/>
            <w:gridSpan w:val="2"/>
          </w:tcPr>
          <w:p w14:paraId="1C942CB7" w14:textId="77777777" w:rsidR="00AD48EF" w:rsidRPr="00AE7BA0" w:rsidRDefault="00AD48EF" w:rsidP="00CD11C3">
            <w:pPr>
              <w:pStyle w:val="Tabletext0"/>
              <w:rPr>
                <w:b/>
              </w:rPr>
            </w:pPr>
            <w:r w:rsidRPr="00AE7BA0">
              <w:rPr>
                <w:b/>
              </w:rPr>
              <w:t>Intellectual Property</w:t>
            </w:r>
            <w:r w:rsidR="00750BC0" w:rsidRPr="00AE7BA0">
              <w:rPr>
                <w:b/>
              </w:rPr>
              <w:t xml:space="preserve"> (Clause </w:t>
            </w:r>
            <w:r w:rsidR="00750BC0" w:rsidRPr="00AE7BA0">
              <w:rPr>
                <w:b/>
              </w:rPr>
              <w:fldChar w:fldCharType="begin"/>
            </w:r>
            <w:r w:rsidR="00750BC0" w:rsidRPr="00AE7BA0">
              <w:rPr>
                <w:b/>
              </w:rPr>
              <w:instrText xml:space="preserve"> REF _Ref491363268 \r \h  \* MERGEFORMAT </w:instrText>
            </w:r>
            <w:r w:rsidR="00750BC0" w:rsidRPr="00AE7BA0">
              <w:rPr>
                <w:b/>
              </w:rPr>
            </w:r>
            <w:r w:rsidR="00750BC0" w:rsidRPr="00AE7BA0">
              <w:rPr>
                <w:b/>
              </w:rPr>
              <w:fldChar w:fldCharType="separate"/>
            </w:r>
            <w:r w:rsidR="00C93C57">
              <w:rPr>
                <w:b/>
              </w:rPr>
              <w:t>19.1</w:t>
            </w:r>
            <w:r w:rsidR="00750BC0" w:rsidRPr="00AE7BA0">
              <w:rPr>
                <w:b/>
              </w:rPr>
              <w:fldChar w:fldCharType="end"/>
            </w:r>
            <w:r w:rsidR="00750BC0" w:rsidRPr="00AE7BA0">
              <w:rPr>
                <w:b/>
              </w:rPr>
              <w:t>)</w:t>
            </w:r>
            <w:r w:rsidRPr="00AE7BA0">
              <w:rPr>
                <w:b/>
              </w:rPr>
              <w:t xml:space="preserve"> </w:t>
            </w:r>
          </w:p>
        </w:tc>
        <w:tc>
          <w:tcPr>
            <w:tcW w:w="6774" w:type="dxa"/>
            <w:gridSpan w:val="6"/>
          </w:tcPr>
          <w:p w14:paraId="7B843CD9" w14:textId="77777777" w:rsidR="00AD48EF" w:rsidRPr="00AE7BA0" w:rsidRDefault="00AD48EF">
            <w:pPr>
              <w:pStyle w:val="TableText"/>
            </w:pPr>
            <w:r w:rsidRPr="00AE7BA0">
              <w:t>[Tick to specify which party will own the IP in any Contract Materials developed by the Supplier.  For more information on IP ownership, please see the Guidance Notes</w:t>
            </w:r>
            <w:r w:rsidR="00027AB2">
              <w:t>.</w:t>
            </w:r>
            <w:r w:rsidRPr="00AE7BA0">
              <w:t>]</w:t>
            </w:r>
          </w:p>
        </w:tc>
      </w:tr>
      <w:tr w:rsidR="00AE7BA0" w:rsidRPr="00AE7BA0" w14:paraId="1B60CEF4" w14:textId="77777777" w:rsidTr="00AF749B">
        <w:tc>
          <w:tcPr>
            <w:tcW w:w="1050" w:type="dxa"/>
            <w:vMerge w:val="restart"/>
          </w:tcPr>
          <w:p w14:paraId="18BCF751" w14:textId="77777777" w:rsidR="00486CDB" w:rsidRPr="00AE7BA0" w:rsidRDefault="00D555E7" w:rsidP="00C93C57">
            <w:pPr>
              <w:pStyle w:val="Tabletext0"/>
              <w:pageBreakBefore/>
              <w:rPr>
                <w:b/>
              </w:rPr>
            </w:pPr>
            <w:bookmarkStart w:id="321" w:name="_Ref464639897"/>
            <w:r w:rsidRPr="00AE7BA0">
              <w:rPr>
                <w:b/>
              </w:rPr>
              <w:lastRenderedPageBreak/>
              <w:t>Item 1</w:t>
            </w:r>
            <w:r w:rsidR="004157A0" w:rsidRPr="00AE7BA0">
              <w:rPr>
                <w:b/>
              </w:rPr>
              <w:t>2</w:t>
            </w:r>
          </w:p>
        </w:tc>
        <w:bookmarkEnd w:id="321"/>
        <w:tc>
          <w:tcPr>
            <w:tcW w:w="1984" w:type="dxa"/>
            <w:gridSpan w:val="2"/>
            <w:vMerge w:val="restart"/>
          </w:tcPr>
          <w:p w14:paraId="24689846" w14:textId="77777777" w:rsidR="00486CDB" w:rsidRPr="00AE7BA0" w:rsidRDefault="00D555E7" w:rsidP="00CD11C3">
            <w:pPr>
              <w:pStyle w:val="Tabletext0"/>
              <w:rPr>
                <w:b/>
              </w:rPr>
            </w:pPr>
            <w:r w:rsidRPr="00AE7BA0">
              <w:rPr>
                <w:b/>
              </w:rPr>
              <w:t>Insurance</w:t>
            </w:r>
            <w:r w:rsidRPr="00AE7BA0">
              <w:rPr>
                <w:b/>
              </w:rPr>
              <w:br/>
              <w:t>(Clause</w:t>
            </w:r>
            <w:r w:rsidR="00750BC0" w:rsidRPr="00AE7BA0">
              <w:rPr>
                <w:b/>
              </w:rPr>
              <w:t xml:space="preserve"> </w:t>
            </w:r>
            <w:r w:rsidR="00750BC0" w:rsidRPr="00AE7BA0">
              <w:rPr>
                <w:b/>
              </w:rPr>
              <w:fldChar w:fldCharType="begin"/>
            </w:r>
            <w:r w:rsidR="00750BC0" w:rsidRPr="00AE7BA0">
              <w:rPr>
                <w:b/>
              </w:rPr>
              <w:instrText xml:space="preserve"> REF _Ref464636273 \r \h </w:instrText>
            </w:r>
            <w:r w:rsidR="00CD11C3" w:rsidRPr="00AE7BA0">
              <w:rPr>
                <w:b/>
              </w:rPr>
              <w:instrText xml:space="preserve"> \* MERGEFORMAT </w:instrText>
            </w:r>
            <w:r w:rsidR="00750BC0" w:rsidRPr="00AE7BA0">
              <w:rPr>
                <w:b/>
              </w:rPr>
            </w:r>
            <w:r w:rsidR="00750BC0" w:rsidRPr="00AE7BA0">
              <w:rPr>
                <w:b/>
              </w:rPr>
              <w:fldChar w:fldCharType="separate"/>
            </w:r>
            <w:r w:rsidR="00C93C57">
              <w:rPr>
                <w:b/>
              </w:rPr>
              <w:t>24</w:t>
            </w:r>
            <w:r w:rsidR="00750BC0" w:rsidRPr="00AE7BA0">
              <w:rPr>
                <w:b/>
              </w:rPr>
              <w:fldChar w:fldCharType="end"/>
            </w:r>
            <w:r w:rsidRPr="00AE7BA0">
              <w:rPr>
                <w:b/>
              </w:rPr>
              <w:t>)</w:t>
            </w:r>
          </w:p>
        </w:tc>
        <w:tc>
          <w:tcPr>
            <w:tcW w:w="6774" w:type="dxa"/>
            <w:gridSpan w:val="6"/>
          </w:tcPr>
          <w:p w14:paraId="5BA67199" w14:textId="77777777" w:rsidR="00AD48EF" w:rsidRPr="00AE7BA0" w:rsidRDefault="00AD48EF">
            <w:pPr>
              <w:pStyle w:val="TableText"/>
            </w:pPr>
            <w:r w:rsidRPr="00AE7BA0">
              <w:t>[Tick one or more of the boxes below to specify the types and amount of insurance that the Supplier is required to obtain and maintain during the Term:]</w:t>
            </w:r>
          </w:p>
        </w:tc>
      </w:tr>
      <w:tr w:rsidR="00AE7BA0" w:rsidRPr="00AE7BA0" w14:paraId="4657258F" w14:textId="77777777" w:rsidTr="00C93C57">
        <w:tc>
          <w:tcPr>
            <w:tcW w:w="1050" w:type="dxa"/>
            <w:vMerge/>
          </w:tcPr>
          <w:p w14:paraId="6BF02E58" w14:textId="77777777" w:rsidR="00486CDB" w:rsidRPr="00AE7BA0" w:rsidRDefault="00486CDB" w:rsidP="000747E3">
            <w:pPr>
              <w:pStyle w:val="Tabletext0"/>
              <w:rPr>
                <w:b/>
              </w:rPr>
            </w:pPr>
          </w:p>
        </w:tc>
        <w:tc>
          <w:tcPr>
            <w:tcW w:w="1984" w:type="dxa"/>
            <w:gridSpan w:val="2"/>
            <w:vMerge/>
          </w:tcPr>
          <w:p w14:paraId="782EDFA6" w14:textId="77777777" w:rsidR="00486CDB" w:rsidRPr="00AE7BA0" w:rsidRDefault="00486CDB" w:rsidP="00CD11C3">
            <w:pPr>
              <w:pStyle w:val="Tabletext0"/>
              <w:rPr>
                <w:b/>
              </w:rPr>
            </w:pPr>
          </w:p>
        </w:tc>
        <w:tc>
          <w:tcPr>
            <w:tcW w:w="567" w:type="dxa"/>
          </w:tcPr>
          <w:p w14:paraId="3946E2E9" w14:textId="77777777" w:rsidR="00486CDB" w:rsidRPr="00AE7BA0" w:rsidRDefault="00486CDB" w:rsidP="000747E3">
            <w:pPr>
              <w:pStyle w:val="Tabletext0"/>
            </w:pPr>
          </w:p>
        </w:tc>
        <w:tc>
          <w:tcPr>
            <w:tcW w:w="3117" w:type="dxa"/>
            <w:gridSpan w:val="4"/>
          </w:tcPr>
          <w:p w14:paraId="6F7BC501" w14:textId="77777777" w:rsidR="00486CDB" w:rsidRPr="00AE7BA0" w:rsidRDefault="00D555E7" w:rsidP="000747E3">
            <w:pPr>
              <w:pStyle w:val="Tabletext0"/>
              <w:rPr>
                <w:b/>
              </w:rPr>
            </w:pPr>
            <w:r w:rsidRPr="00AE7BA0">
              <w:rPr>
                <w:b/>
              </w:rPr>
              <w:t>Type of coverage</w:t>
            </w:r>
          </w:p>
        </w:tc>
        <w:tc>
          <w:tcPr>
            <w:tcW w:w="3090" w:type="dxa"/>
          </w:tcPr>
          <w:p w14:paraId="7A41B8B0" w14:textId="77777777" w:rsidR="00486CDB" w:rsidRPr="00AE7BA0" w:rsidRDefault="00D555E7" w:rsidP="000747E3">
            <w:pPr>
              <w:pStyle w:val="Tabletext0"/>
              <w:rPr>
                <w:b/>
              </w:rPr>
            </w:pPr>
            <w:r w:rsidRPr="00AE7BA0">
              <w:rPr>
                <w:b/>
              </w:rPr>
              <w:t>Amount (AUD)</w:t>
            </w:r>
          </w:p>
        </w:tc>
      </w:tr>
      <w:tr w:rsidR="00AE7BA0" w:rsidRPr="00AE7BA0" w14:paraId="4EF4E05D" w14:textId="77777777" w:rsidTr="00C93C57">
        <w:trPr>
          <w:trHeight w:val="288"/>
        </w:trPr>
        <w:tc>
          <w:tcPr>
            <w:tcW w:w="1050" w:type="dxa"/>
            <w:vMerge/>
          </w:tcPr>
          <w:p w14:paraId="1848AEE7" w14:textId="77777777" w:rsidR="00486CDB" w:rsidRPr="00AE7BA0" w:rsidRDefault="00486CDB" w:rsidP="000747E3">
            <w:pPr>
              <w:pStyle w:val="Tabletext0"/>
              <w:rPr>
                <w:b/>
              </w:rPr>
            </w:pPr>
          </w:p>
        </w:tc>
        <w:tc>
          <w:tcPr>
            <w:tcW w:w="1984" w:type="dxa"/>
            <w:gridSpan w:val="2"/>
            <w:vMerge/>
          </w:tcPr>
          <w:p w14:paraId="376A8020" w14:textId="77777777" w:rsidR="00486CDB" w:rsidRPr="00AE7BA0" w:rsidRDefault="00486CDB" w:rsidP="00CD11C3">
            <w:pPr>
              <w:pStyle w:val="Tabletext0"/>
              <w:rPr>
                <w:b/>
              </w:rPr>
            </w:pPr>
          </w:p>
        </w:tc>
        <w:tc>
          <w:tcPr>
            <w:tcW w:w="567" w:type="dxa"/>
          </w:tcPr>
          <w:p w14:paraId="0BC22BE9"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p>
        </w:tc>
        <w:tc>
          <w:tcPr>
            <w:tcW w:w="3117" w:type="dxa"/>
            <w:gridSpan w:val="4"/>
          </w:tcPr>
          <w:p w14:paraId="331B4CC8" w14:textId="77777777" w:rsidR="00486CDB" w:rsidRPr="00AE7BA0" w:rsidRDefault="00D555E7" w:rsidP="000747E3">
            <w:pPr>
              <w:pStyle w:val="Tabletext0"/>
            </w:pPr>
            <w:r w:rsidRPr="00AE7BA0">
              <w:t>Public liability insurance</w:t>
            </w:r>
          </w:p>
        </w:tc>
        <w:tc>
          <w:tcPr>
            <w:tcW w:w="3090" w:type="dxa"/>
          </w:tcPr>
          <w:p w14:paraId="395D64E8" w14:textId="77777777" w:rsidR="00486CDB" w:rsidRPr="00AE7BA0" w:rsidRDefault="00D555E7" w:rsidP="000747E3">
            <w:pPr>
              <w:pStyle w:val="Tabletext0"/>
            </w:pPr>
            <w:r w:rsidRPr="00AE7BA0">
              <w:t>[insert] [per event</w:t>
            </w:r>
            <w:r w:rsidR="00C93C57">
              <w:t>/</w:t>
            </w:r>
            <w:r w:rsidRPr="00AE7BA0">
              <w:t>in the aggregate]</w:t>
            </w:r>
          </w:p>
        </w:tc>
      </w:tr>
      <w:tr w:rsidR="00AE7BA0" w:rsidRPr="00AE7BA0" w14:paraId="725CF8AA" w14:textId="77777777" w:rsidTr="00C93C57">
        <w:tc>
          <w:tcPr>
            <w:tcW w:w="1050" w:type="dxa"/>
            <w:vMerge/>
          </w:tcPr>
          <w:p w14:paraId="23501F96" w14:textId="77777777" w:rsidR="00486CDB" w:rsidRPr="00AE7BA0" w:rsidRDefault="00486CDB" w:rsidP="000747E3">
            <w:pPr>
              <w:pStyle w:val="Tabletext0"/>
              <w:rPr>
                <w:b/>
              </w:rPr>
            </w:pPr>
          </w:p>
        </w:tc>
        <w:tc>
          <w:tcPr>
            <w:tcW w:w="1984" w:type="dxa"/>
            <w:gridSpan w:val="2"/>
            <w:vMerge/>
          </w:tcPr>
          <w:p w14:paraId="53D88220" w14:textId="77777777" w:rsidR="00486CDB" w:rsidRPr="00AE7BA0" w:rsidRDefault="00486CDB" w:rsidP="00CD11C3">
            <w:pPr>
              <w:pStyle w:val="Tabletext0"/>
              <w:rPr>
                <w:b/>
              </w:rPr>
            </w:pPr>
          </w:p>
        </w:tc>
        <w:tc>
          <w:tcPr>
            <w:tcW w:w="567" w:type="dxa"/>
          </w:tcPr>
          <w:p w14:paraId="3404EE27"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p>
        </w:tc>
        <w:tc>
          <w:tcPr>
            <w:tcW w:w="3117" w:type="dxa"/>
            <w:gridSpan w:val="4"/>
          </w:tcPr>
          <w:p w14:paraId="3C31108E" w14:textId="77777777" w:rsidR="00486CDB" w:rsidRPr="00AE7BA0" w:rsidRDefault="00D555E7" w:rsidP="000747E3">
            <w:pPr>
              <w:pStyle w:val="Tabletext0"/>
            </w:pPr>
            <w:r w:rsidRPr="00AE7BA0">
              <w:t>Product liability insurance</w:t>
            </w:r>
          </w:p>
        </w:tc>
        <w:tc>
          <w:tcPr>
            <w:tcW w:w="3090" w:type="dxa"/>
          </w:tcPr>
          <w:p w14:paraId="4154EEE1" w14:textId="77777777" w:rsidR="00486CDB" w:rsidRPr="00AE7BA0" w:rsidRDefault="00D555E7" w:rsidP="000747E3">
            <w:pPr>
              <w:pStyle w:val="Tabletext0"/>
            </w:pPr>
            <w:r w:rsidRPr="00AE7BA0">
              <w:t>[insert] [per event</w:t>
            </w:r>
            <w:r w:rsidR="00C93C57">
              <w:t>/</w:t>
            </w:r>
            <w:r w:rsidRPr="00AE7BA0">
              <w:t>in the aggregate]</w:t>
            </w:r>
          </w:p>
        </w:tc>
      </w:tr>
      <w:tr w:rsidR="00AE7BA0" w:rsidRPr="00AE7BA0" w14:paraId="29C0CE89" w14:textId="77777777" w:rsidTr="00C93C57">
        <w:tc>
          <w:tcPr>
            <w:tcW w:w="1050" w:type="dxa"/>
            <w:vMerge/>
          </w:tcPr>
          <w:p w14:paraId="73BC842C" w14:textId="77777777" w:rsidR="00486CDB" w:rsidRPr="00AE7BA0" w:rsidRDefault="00486CDB" w:rsidP="000747E3">
            <w:pPr>
              <w:pStyle w:val="Tabletext0"/>
              <w:rPr>
                <w:b/>
              </w:rPr>
            </w:pPr>
          </w:p>
        </w:tc>
        <w:tc>
          <w:tcPr>
            <w:tcW w:w="1984" w:type="dxa"/>
            <w:gridSpan w:val="2"/>
            <w:vMerge/>
          </w:tcPr>
          <w:p w14:paraId="222773E9" w14:textId="77777777" w:rsidR="00486CDB" w:rsidRPr="00AE7BA0" w:rsidRDefault="00486CDB" w:rsidP="00CD11C3">
            <w:pPr>
              <w:pStyle w:val="Tabletext0"/>
              <w:rPr>
                <w:b/>
              </w:rPr>
            </w:pPr>
          </w:p>
        </w:tc>
        <w:tc>
          <w:tcPr>
            <w:tcW w:w="567" w:type="dxa"/>
          </w:tcPr>
          <w:p w14:paraId="5E968916"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p>
        </w:tc>
        <w:tc>
          <w:tcPr>
            <w:tcW w:w="3117" w:type="dxa"/>
            <w:gridSpan w:val="4"/>
          </w:tcPr>
          <w:p w14:paraId="5015E9DB" w14:textId="77777777" w:rsidR="00486CDB" w:rsidRPr="00AE7BA0" w:rsidRDefault="00D555E7" w:rsidP="000747E3">
            <w:pPr>
              <w:pStyle w:val="Tabletext0"/>
            </w:pPr>
            <w:r w:rsidRPr="00AE7BA0">
              <w:t>Professional indemnity insurance</w:t>
            </w:r>
          </w:p>
        </w:tc>
        <w:tc>
          <w:tcPr>
            <w:tcW w:w="3090" w:type="dxa"/>
          </w:tcPr>
          <w:p w14:paraId="73B960BB" w14:textId="77777777" w:rsidR="00486CDB" w:rsidRPr="00AE7BA0" w:rsidRDefault="00D555E7" w:rsidP="000747E3">
            <w:pPr>
              <w:pStyle w:val="Tabletext0"/>
            </w:pPr>
            <w:r w:rsidRPr="00AE7BA0">
              <w:t>[insert] [per event</w:t>
            </w:r>
            <w:r w:rsidR="00C93C57">
              <w:t>/</w:t>
            </w:r>
            <w:r w:rsidRPr="00AE7BA0">
              <w:t>in the aggregate]</w:t>
            </w:r>
          </w:p>
        </w:tc>
      </w:tr>
      <w:tr w:rsidR="00AE7BA0" w:rsidRPr="00AE7BA0" w14:paraId="7C4C8102" w14:textId="77777777" w:rsidTr="00C93C57">
        <w:trPr>
          <w:trHeight w:val="590"/>
        </w:trPr>
        <w:tc>
          <w:tcPr>
            <w:tcW w:w="1050" w:type="dxa"/>
            <w:vMerge/>
          </w:tcPr>
          <w:p w14:paraId="64C0271F" w14:textId="77777777" w:rsidR="00486CDB" w:rsidRPr="00AE7BA0" w:rsidRDefault="00486CDB" w:rsidP="000747E3">
            <w:pPr>
              <w:pStyle w:val="Tabletext0"/>
              <w:rPr>
                <w:b/>
              </w:rPr>
            </w:pPr>
          </w:p>
        </w:tc>
        <w:tc>
          <w:tcPr>
            <w:tcW w:w="1984" w:type="dxa"/>
            <w:gridSpan w:val="2"/>
            <w:vMerge/>
          </w:tcPr>
          <w:p w14:paraId="3AA9C9CC" w14:textId="77777777" w:rsidR="00486CDB" w:rsidRPr="00AE7BA0" w:rsidRDefault="00486CDB" w:rsidP="00CD11C3">
            <w:pPr>
              <w:pStyle w:val="Tabletext0"/>
              <w:rPr>
                <w:b/>
              </w:rPr>
            </w:pPr>
          </w:p>
        </w:tc>
        <w:tc>
          <w:tcPr>
            <w:tcW w:w="567" w:type="dxa"/>
          </w:tcPr>
          <w:p w14:paraId="1EAF626A"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p>
        </w:tc>
        <w:tc>
          <w:tcPr>
            <w:tcW w:w="3117" w:type="dxa"/>
            <w:gridSpan w:val="4"/>
          </w:tcPr>
          <w:p w14:paraId="495F450A" w14:textId="77777777" w:rsidR="00486CDB" w:rsidRPr="00AE7BA0" w:rsidRDefault="00D555E7" w:rsidP="000747E3">
            <w:pPr>
              <w:pStyle w:val="Tabletext0"/>
            </w:pPr>
            <w:r w:rsidRPr="00AE7BA0">
              <w:t>Other (please specify):</w:t>
            </w:r>
          </w:p>
        </w:tc>
        <w:tc>
          <w:tcPr>
            <w:tcW w:w="3090" w:type="dxa"/>
          </w:tcPr>
          <w:p w14:paraId="66E863E0" w14:textId="77777777" w:rsidR="00486CDB" w:rsidRPr="00AE7BA0" w:rsidRDefault="00D555E7" w:rsidP="000747E3">
            <w:pPr>
              <w:pStyle w:val="Tabletext0"/>
            </w:pPr>
            <w:r w:rsidRPr="00AE7BA0">
              <w:t>[insert] [per event</w:t>
            </w:r>
            <w:r w:rsidR="00C93C57">
              <w:t>/</w:t>
            </w:r>
            <w:r w:rsidRPr="00AE7BA0">
              <w:t>in the aggregate]</w:t>
            </w:r>
          </w:p>
        </w:tc>
      </w:tr>
      <w:tr w:rsidR="00AE7BA0" w:rsidRPr="00AE7BA0" w14:paraId="7314CD25" w14:textId="77777777" w:rsidTr="00AF749B">
        <w:trPr>
          <w:trHeight w:val="51"/>
        </w:trPr>
        <w:tc>
          <w:tcPr>
            <w:tcW w:w="1050" w:type="dxa"/>
            <w:vMerge/>
          </w:tcPr>
          <w:p w14:paraId="1DFE1480" w14:textId="77777777" w:rsidR="00486CDB" w:rsidRPr="00AE7BA0" w:rsidRDefault="00486CDB" w:rsidP="000747E3">
            <w:pPr>
              <w:pStyle w:val="Tabletext0"/>
              <w:rPr>
                <w:b/>
              </w:rPr>
            </w:pPr>
          </w:p>
        </w:tc>
        <w:tc>
          <w:tcPr>
            <w:tcW w:w="1984" w:type="dxa"/>
            <w:gridSpan w:val="2"/>
            <w:vMerge/>
          </w:tcPr>
          <w:p w14:paraId="37654632" w14:textId="77777777" w:rsidR="00486CDB" w:rsidRPr="00AE7BA0" w:rsidRDefault="00486CDB" w:rsidP="00CD11C3">
            <w:pPr>
              <w:pStyle w:val="Tabletext0"/>
              <w:rPr>
                <w:b/>
              </w:rPr>
            </w:pPr>
          </w:p>
        </w:tc>
        <w:tc>
          <w:tcPr>
            <w:tcW w:w="6774" w:type="dxa"/>
            <w:gridSpan w:val="6"/>
          </w:tcPr>
          <w:p w14:paraId="4342C1E2" w14:textId="77777777" w:rsidR="00486CDB" w:rsidRPr="00AE7BA0" w:rsidRDefault="00D555E7" w:rsidP="000747E3">
            <w:pPr>
              <w:pStyle w:val="Tabletext0"/>
            </w:pPr>
            <w:r w:rsidRPr="00AE7BA0">
              <w:t>Please specify below details of any conditions attaching to such insurance coverage (e.g. run-off insurance).</w:t>
            </w:r>
          </w:p>
        </w:tc>
      </w:tr>
      <w:tr w:rsidR="00AE7BA0" w:rsidRPr="00AE7BA0" w14:paraId="348B4EE4" w14:textId="77777777" w:rsidTr="00AF749B">
        <w:tc>
          <w:tcPr>
            <w:tcW w:w="1050" w:type="dxa"/>
            <w:vMerge/>
          </w:tcPr>
          <w:p w14:paraId="000F00AD" w14:textId="77777777" w:rsidR="00486CDB" w:rsidRPr="00AE7BA0" w:rsidRDefault="00486CDB" w:rsidP="000747E3">
            <w:pPr>
              <w:pStyle w:val="Tabletext0"/>
              <w:rPr>
                <w:b/>
              </w:rPr>
            </w:pPr>
          </w:p>
        </w:tc>
        <w:tc>
          <w:tcPr>
            <w:tcW w:w="1984" w:type="dxa"/>
            <w:gridSpan w:val="2"/>
            <w:vMerge/>
          </w:tcPr>
          <w:p w14:paraId="5A99A69E" w14:textId="77777777" w:rsidR="00486CDB" w:rsidRPr="00AE7BA0" w:rsidRDefault="00486CDB" w:rsidP="00CD11C3">
            <w:pPr>
              <w:pStyle w:val="Tabletext0"/>
              <w:rPr>
                <w:b/>
              </w:rPr>
            </w:pPr>
          </w:p>
        </w:tc>
        <w:tc>
          <w:tcPr>
            <w:tcW w:w="6774" w:type="dxa"/>
            <w:gridSpan w:val="6"/>
          </w:tcPr>
          <w:p w14:paraId="5399D6F6" w14:textId="77777777" w:rsidR="00486CDB" w:rsidRPr="00AE7BA0" w:rsidRDefault="00D555E7">
            <w:pPr>
              <w:pStyle w:val="TableText"/>
            </w:pPr>
            <w:r w:rsidRPr="00AE7BA0">
              <w:t>[Insert, if applicable]</w:t>
            </w:r>
          </w:p>
          <w:p w14:paraId="4FD8817E"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000747E3" w:rsidRPr="00AE7BA0">
              <w:tab/>
            </w:r>
            <w:r w:rsidRPr="00AE7BA0">
              <w:t xml:space="preserve">Clause </w:t>
            </w:r>
            <w:r w:rsidR="00750BC0" w:rsidRPr="00AE7BA0">
              <w:fldChar w:fldCharType="begin"/>
            </w:r>
            <w:r w:rsidR="00750BC0" w:rsidRPr="00AE7BA0">
              <w:instrText xml:space="preserve"> REF _Ref479685268 \r \h </w:instrText>
            </w:r>
            <w:r w:rsidR="00CD11C3" w:rsidRPr="00AE7BA0">
              <w:instrText xml:space="preserve"> \* MERGEFORMAT </w:instrText>
            </w:r>
            <w:r w:rsidR="00750BC0" w:rsidRPr="00AE7BA0">
              <w:fldChar w:fldCharType="separate"/>
            </w:r>
            <w:r w:rsidR="00C93C57">
              <w:t>24(e)</w:t>
            </w:r>
            <w:r w:rsidR="00750BC0" w:rsidRPr="00AE7BA0">
              <w:fldChar w:fldCharType="end"/>
            </w:r>
            <w:r w:rsidRPr="00AE7BA0">
              <w:t xml:space="preserve"> is applicable to this Agreement </w:t>
            </w:r>
          </w:p>
          <w:p w14:paraId="3FECAEB7" w14:textId="77777777" w:rsidR="00486CDB" w:rsidRPr="00AE7BA0" w:rsidRDefault="00D555E7">
            <w:pPr>
              <w:pStyle w:val="TableText"/>
            </w:pPr>
            <w:r w:rsidRPr="00AE7BA0">
              <w:t>[Tick above if the Organisation requires a right of approval over the terms of the Supplier's insurance policies and the identity of the Supplier's insurer.]</w:t>
            </w:r>
          </w:p>
          <w:p w14:paraId="75F78A8E" w14:textId="77777777" w:rsidR="00486CDB" w:rsidRPr="00AE7BA0" w:rsidRDefault="00D555E7" w:rsidP="002D59A2">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000747E3" w:rsidRPr="00AE7BA0">
              <w:tab/>
            </w:r>
            <w:r w:rsidRPr="00AE7BA0">
              <w:t xml:space="preserve">Clause </w:t>
            </w:r>
            <w:r w:rsidR="00750BC0" w:rsidRPr="00AE7BA0">
              <w:fldChar w:fldCharType="begin"/>
            </w:r>
            <w:r w:rsidR="00750BC0" w:rsidRPr="00AE7BA0">
              <w:instrText xml:space="preserve"> REF _Ref479685268 \r \h </w:instrText>
            </w:r>
            <w:r w:rsidR="00CD11C3" w:rsidRPr="00AE7BA0">
              <w:instrText xml:space="preserve"> \* MERGEFORMAT </w:instrText>
            </w:r>
            <w:r w:rsidR="00750BC0" w:rsidRPr="00AE7BA0">
              <w:fldChar w:fldCharType="separate"/>
            </w:r>
            <w:r w:rsidR="00C93C57">
              <w:t>24(e)</w:t>
            </w:r>
            <w:r w:rsidR="00750BC0" w:rsidRPr="00AE7BA0">
              <w:fldChar w:fldCharType="end"/>
            </w:r>
            <w:r w:rsidRPr="00AE7BA0">
              <w:t xml:space="preserve"> is not applicable to this Agreement </w:t>
            </w:r>
          </w:p>
        </w:tc>
      </w:tr>
      <w:tr w:rsidR="00AE7BA0" w:rsidRPr="00AE7BA0" w14:paraId="6067ED24" w14:textId="77777777" w:rsidTr="00AF749B">
        <w:tc>
          <w:tcPr>
            <w:tcW w:w="1050" w:type="dxa"/>
          </w:tcPr>
          <w:p w14:paraId="5F5E4A7B" w14:textId="77777777" w:rsidR="000747E3" w:rsidRPr="00AE7BA0" w:rsidRDefault="000747E3" w:rsidP="000747E3">
            <w:pPr>
              <w:pStyle w:val="Tabletext0"/>
              <w:rPr>
                <w:b/>
              </w:rPr>
            </w:pPr>
            <w:r w:rsidRPr="00AE7BA0">
              <w:rPr>
                <w:b/>
              </w:rPr>
              <w:t>Item 13</w:t>
            </w:r>
          </w:p>
        </w:tc>
        <w:tc>
          <w:tcPr>
            <w:tcW w:w="1984" w:type="dxa"/>
            <w:gridSpan w:val="2"/>
          </w:tcPr>
          <w:p w14:paraId="3F5C3FBA" w14:textId="77777777" w:rsidR="000747E3" w:rsidRPr="00AE7BA0" w:rsidRDefault="000747E3" w:rsidP="00CD11C3">
            <w:pPr>
              <w:pStyle w:val="Tabletext0"/>
              <w:rPr>
                <w:b/>
              </w:rPr>
            </w:pPr>
            <w:r w:rsidRPr="00AE7BA0">
              <w:rPr>
                <w:b/>
              </w:rPr>
              <w:t>Warranty Period</w:t>
            </w:r>
          </w:p>
        </w:tc>
        <w:tc>
          <w:tcPr>
            <w:tcW w:w="6774" w:type="dxa"/>
            <w:gridSpan w:val="6"/>
          </w:tcPr>
          <w:p w14:paraId="5105A3C0" w14:textId="77777777" w:rsidR="000747E3" w:rsidRPr="00AE7BA0" w:rsidRDefault="00027AB2">
            <w:pPr>
              <w:pStyle w:val="TableText"/>
            </w:pPr>
            <w:r>
              <w:t>[</w:t>
            </w:r>
            <w:r w:rsidR="000747E3" w:rsidRPr="00AE7BA0">
              <w:t>Specify if any warranty period applies.]</w:t>
            </w:r>
          </w:p>
        </w:tc>
      </w:tr>
      <w:tr w:rsidR="00AE7BA0" w:rsidRPr="00AE7BA0" w14:paraId="7C2A9B7B" w14:textId="77777777" w:rsidTr="00AF749B">
        <w:tc>
          <w:tcPr>
            <w:tcW w:w="1050" w:type="dxa"/>
          </w:tcPr>
          <w:p w14:paraId="0E01699B" w14:textId="77777777" w:rsidR="000747E3" w:rsidRPr="00AE7BA0" w:rsidRDefault="000747E3" w:rsidP="000747E3">
            <w:pPr>
              <w:pStyle w:val="Tabletext0"/>
              <w:rPr>
                <w:b/>
              </w:rPr>
            </w:pPr>
            <w:r w:rsidRPr="00AE7BA0">
              <w:rPr>
                <w:b/>
              </w:rPr>
              <w:t>Item 14</w:t>
            </w:r>
          </w:p>
        </w:tc>
        <w:tc>
          <w:tcPr>
            <w:tcW w:w="1978" w:type="dxa"/>
          </w:tcPr>
          <w:p w14:paraId="673D0585" w14:textId="77777777" w:rsidR="000747E3" w:rsidRPr="00AE7BA0" w:rsidRDefault="000747E3" w:rsidP="00CD11C3">
            <w:pPr>
              <w:pStyle w:val="Tabletext0"/>
              <w:rPr>
                <w:b/>
              </w:rPr>
            </w:pPr>
            <w:r w:rsidRPr="00AE7BA0">
              <w:rPr>
                <w:b/>
              </w:rPr>
              <w:t>Applicable Laws</w:t>
            </w:r>
          </w:p>
          <w:p w14:paraId="2B09B195" w14:textId="77777777" w:rsidR="000747E3" w:rsidRPr="00AE7BA0" w:rsidRDefault="000747E3" w:rsidP="00CD11C3">
            <w:pPr>
              <w:pStyle w:val="Tabletext0"/>
              <w:rPr>
                <w:b/>
              </w:rPr>
            </w:pPr>
            <w:r w:rsidRPr="00AE7BA0">
              <w:rPr>
                <w:b/>
              </w:rPr>
              <w:t xml:space="preserve">(Clause </w:t>
            </w:r>
            <w:r w:rsidRPr="00AE7BA0">
              <w:rPr>
                <w:b/>
              </w:rPr>
              <w:fldChar w:fldCharType="begin"/>
            </w:r>
            <w:r w:rsidRPr="00AE7BA0">
              <w:rPr>
                <w:b/>
              </w:rPr>
              <w:instrText xml:space="preserve"> REF _Ref491615022 \r \h  \* MERGEFORMAT </w:instrText>
            </w:r>
            <w:r w:rsidRPr="00AE7BA0">
              <w:rPr>
                <w:b/>
              </w:rPr>
            </w:r>
            <w:r w:rsidRPr="00AE7BA0">
              <w:rPr>
                <w:b/>
              </w:rPr>
              <w:fldChar w:fldCharType="separate"/>
            </w:r>
            <w:r w:rsidR="00C93C57">
              <w:rPr>
                <w:b/>
              </w:rPr>
              <w:t>13.1</w:t>
            </w:r>
            <w:r w:rsidRPr="00AE7BA0">
              <w:rPr>
                <w:b/>
              </w:rPr>
              <w:fldChar w:fldCharType="end"/>
            </w:r>
            <w:r w:rsidRPr="00AE7BA0">
              <w:rPr>
                <w:b/>
              </w:rPr>
              <w:t>)</w:t>
            </w:r>
          </w:p>
        </w:tc>
        <w:tc>
          <w:tcPr>
            <w:tcW w:w="6780" w:type="dxa"/>
            <w:gridSpan w:val="7"/>
          </w:tcPr>
          <w:p w14:paraId="2DEE7B0B" w14:textId="77777777" w:rsidR="000747E3" w:rsidRPr="00AE7BA0" w:rsidRDefault="000747E3" w:rsidP="00B7331F">
            <w:pPr>
              <w:pStyle w:val="TableText"/>
            </w:pPr>
            <w:r w:rsidRPr="00AE7BA0">
              <w:t>The Supplier must comply with all Laws, including any which may be listed here for information purposes due to their particular relevance to the Goods:</w:t>
            </w:r>
          </w:p>
          <w:p w14:paraId="30F32DA3" w14:textId="77777777" w:rsidR="000747E3" w:rsidRPr="00AE7BA0" w:rsidRDefault="000747E3" w:rsidP="00B7331F">
            <w:pPr>
              <w:pStyle w:val="TableText"/>
            </w:pPr>
            <w:r w:rsidRPr="00AE7BA0">
              <w:t>[Specify any Laws of particular relevance with which the Supplier must comply as part of this Agreement, for example, Working with Children laws.]</w:t>
            </w:r>
          </w:p>
        </w:tc>
      </w:tr>
      <w:tr w:rsidR="00AE7BA0" w:rsidRPr="00AE7BA0" w14:paraId="7FB53BB6" w14:textId="77777777" w:rsidTr="00AF749B">
        <w:tc>
          <w:tcPr>
            <w:tcW w:w="1050" w:type="dxa"/>
          </w:tcPr>
          <w:p w14:paraId="099BB2A6" w14:textId="77777777" w:rsidR="000747E3" w:rsidRPr="00AE7BA0" w:rsidRDefault="000747E3" w:rsidP="000747E3">
            <w:pPr>
              <w:pStyle w:val="Tabletext0"/>
              <w:rPr>
                <w:b/>
              </w:rPr>
            </w:pPr>
            <w:r w:rsidRPr="00AE7BA0">
              <w:rPr>
                <w:b/>
              </w:rPr>
              <w:t>Item 15</w:t>
            </w:r>
          </w:p>
        </w:tc>
        <w:tc>
          <w:tcPr>
            <w:tcW w:w="1978" w:type="dxa"/>
          </w:tcPr>
          <w:p w14:paraId="3521529D" w14:textId="77777777" w:rsidR="000747E3" w:rsidRPr="00AE7BA0" w:rsidRDefault="00E169C9" w:rsidP="00CD11C3">
            <w:pPr>
              <w:pStyle w:val="Tabletext0"/>
              <w:rPr>
                <w:b/>
              </w:rPr>
            </w:pPr>
            <w:r>
              <w:rPr>
                <w:b/>
              </w:rPr>
              <w:t>L</w:t>
            </w:r>
            <w:r w:rsidR="00E50F1A">
              <w:rPr>
                <w:b/>
              </w:rPr>
              <w:t xml:space="preserve">ocal </w:t>
            </w:r>
            <w:r>
              <w:rPr>
                <w:b/>
              </w:rPr>
              <w:t>J</w:t>
            </w:r>
            <w:r w:rsidR="00E50F1A">
              <w:rPr>
                <w:b/>
              </w:rPr>
              <w:t xml:space="preserve">obs </w:t>
            </w:r>
            <w:r>
              <w:rPr>
                <w:b/>
              </w:rPr>
              <w:t>F</w:t>
            </w:r>
            <w:r w:rsidR="00E50F1A">
              <w:rPr>
                <w:b/>
              </w:rPr>
              <w:t>irst (LJF)</w:t>
            </w:r>
            <w:r>
              <w:rPr>
                <w:b/>
              </w:rPr>
              <w:t xml:space="preserve"> </w:t>
            </w:r>
          </w:p>
          <w:p w14:paraId="5A6B0F60" w14:textId="77777777" w:rsidR="000747E3" w:rsidRPr="00AE7BA0" w:rsidRDefault="000747E3" w:rsidP="00CD11C3">
            <w:pPr>
              <w:pStyle w:val="Tabletext0"/>
              <w:rPr>
                <w:b/>
              </w:rPr>
            </w:pPr>
            <w:r w:rsidRPr="00AE7BA0">
              <w:rPr>
                <w:b/>
              </w:rPr>
              <w:t xml:space="preserve">(Clause </w:t>
            </w:r>
            <w:r w:rsidRPr="00AE7BA0">
              <w:rPr>
                <w:b/>
              </w:rPr>
              <w:fldChar w:fldCharType="begin"/>
            </w:r>
            <w:r w:rsidRPr="00AE7BA0">
              <w:rPr>
                <w:b/>
              </w:rPr>
              <w:instrText xml:space="preserve"> REF _Ref491615052 \r \h  \* MERGEFORMAT </w:instrText>
            </w:r>
            <w:r w:rsidRPr="00AE7BA0">
              <w:rPr>
                <w:b/>
              </w:rPr>
            </w:r>
            <w:r w:rsidRPr="00AE7BA0">
              <w:rPr>
                <w:b/>
              </w:rPr>
              <w:fldChar w:fldCharType="separate"/>
            </w:r>
            <w:r w:rsidR="00C93C57">
              <w:rPr>
                <w:b/>
              </w:rPr>
              <w:t>13.5</w:t>
            </w:r>
            <w:r w:rsidRPr="00AE7BA0">
              <w:rPr>
                <w:b/>
              </w:rPr>
              <w:fldChar w:fldCharType="end"/>
            </w:r>
            <w:r w:rsidRPr="00AE7BA0">
              <w:rPr>
                <w:b/>
              </w:rPr>
              <w:t>)</w:t>
            </w:r>
          </w:p>
        </w:tc>
        <w:tc>
          <w:tcPr>
            <w:tcW w:w="6780" w:type="dxa"/>
            <w:gridSpan w:val="7"/>
          </w:tcPr>
          <w:p w14:paraId="5839B482" w14:textId="77777777" w:rsidR="000747E3" w:rsidRPr="00AE7BA0" w:rsidRDefault="000747E3"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Pr="00AE7BA0">
              <w:t xml:space="preserve"> </w:t>
            </w:r>
            <w:r w:rsidRPr="00AE7BA0">
              <w:tab/>
            </w:r>
            <w:r w:rsidR="00E169C9">
              <w:t xml:space="preserve">LJF </w:t>
            </w:r>
            <w:r w:rsidRPr="00AE7BA0">
              <w:t xml:space="preserve">is applicable to this Agreement </w:t>
            </w:r>
          </w:p>
          <w:p w14:paraId="38CEC8E0" w14:textId="77777777" w:rsidR="000747E3" w:rsidRPr="00AE7BA0" w:rsidRDefault="000747E3">
            <w:pPr>
              <w:pStyle w:val="TableText"/>
            </w:pPr>
            <w:r w:rsidRPr="00AE7BA0">
              <w:t xml:space="preserve">[Tick above if </w:t>
            </w:r>
            <w:r w:rsidR="00E169C9">
              <w:t xml:space="preserve">LJF </w:t>
            </w:r>
            <w:r w:rsidRPr="00AE7BA0">
              <w:t>applies, eg, if the value of the procurement is more than $1m (regional) or $3m (metro / state-wide)</w:t>
            </w:r>
            <w:r w:rsidR="00027AB2">
              <w:t>.</w:t>
            </w:r>
            <w:r w:rsidRPr="00AE7BA0">
              <w:t>]</w:t>
            </w:r>
          </w:p>
          <w:p w14:paraId="6FFD178F" w14:textId="77777777" w:rsidR="000747E3" w:rsidRPr="00AE7BA0" w:rsidRDefault="000747E3" w:rsidP="000747E3">
            <w:pPr>
              <w:pStyle w:val="Tabletext0"/>
            </w:pPr>
            <w:r w:rsidRPr="00AE7BA0">
              <w:t xml:space="preserve">If ticked, the </w:t>
            </w:r>
            <w:r w:rsidR="00E169C9">
              <w:t>LJF</w:t>
            </w:r>
            <w:r w:rsidRPr="00AE7BA0">
              <w:t xml:space="preserve"> is applicable to this Agreement and the provisions of </w:t>
            </w:r>
            <w:r w:rsidR="00CC143B" w:rsidRPr="00AE7BA0">
              <w:fldChar w:fldCharType="begin"/>
            </w:r>
            <w:r w:rsidR="00CC143B" w:rsidRPr="00AE7BA0">
              <w:instrText xml:space="preserve"> REF _Ref491937607 \n \h </w:instrText>
            </w:r>
            <w:r w:rsidR="00CC143B" w:rsidRPr="00AE7BA0">
              <w:fldChar w:fldCharType="separate"/>
            </w:r>
            <w:r w:rsidR="00C93C57">
              <w:t>Schedule 4</w:t>
            </w:r>
            <w:r w:rsidR="00CC143B" w:rsidRPr="00AE7BA0">
              <w:fldChar w:fldCharType="end"/>
            </w:r>
            <w:r w:rsidRPr="00AE7BA0">
              <w:t xml:space="preserve"> are incorporated into this Agreement.</w:t>
            </w:r>
          </w:p>
          <w:p w14:paraId="5B7DAF26" w14:textId="77777777" w:rsidR="000747E3" w:rsidRPr="00AE7BA0" w:rsidRDefault="000747E3"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Pr="00AE7BA0">
              <w:tab/>
            </w:r>
            <w:r w:rsidR="00E169C9">
              <w:t xml:space="preserve">LJF </w:t>
            </w:r>
            <w:r w:rsidRPr="00AE7BA0">
              <w:t xml:space="preserve">is not applicable to this Agreement </w:t>
            </w:r>
          </w:p>
        </w:tc>
      </w:tr>
      <w:tr w:rsidR="00AE7BA0" w:rsidRPr="00AE7BA0" w14:paraId="49F9F55B" w14:textId="77777777" w:rsidTr="00AF749B">
        <w:tc>
          <w:tcPr>
            <w:tcW w:w="1050" w:type="dxa"/>
            <w:vMerge w:val="restart"/>
          </w:tcPr>
          <w:p w14:paraId="66C0BF6F" w14:textId="77777777" w:rsidR="00486CDB" w:rsidRPr="00AE7BA0" w:rsidRDefault="00D555E7" w:rsidP="000747E3">
            <w:pPr>
              <w:pStyle w:val="Tabletext0"/>
              <w:rPr>
                <w:b/>
              </w:rPr>
            </w:pPr>
            <w:bookmarkStart w:id="322" w:name="_Ref464639945"/>
            <w:r w:rsidRPr="00AE7BA0">
              <w:rPr>
                <w:b/>
              </w:rPr>
              <w:t>Item 1</w:t>
            </w:r>
            <w:r w:rsidR="004157A0" w:rsidRPr="00AE7BA0">
              <w:rPr>
                <w:b/>
              </w:rPr>
              <w:t>6</w:t>
            </w:r>
          </w:p>
        </w:tc>
        <w:bookmarkEnd w:id="322"/>
        <w:tc>
          <w:tcPr>
            <w:tcW w:w="1984" w:type="dxa"/>
            <w:gridSpan w:val="2"/>
            <w:vMerge w:val="restart"/>
          </w:tcPr>
          <w:p w14:paraId="0B7CEB28" w14:textId="77777777" w:rsidR="00486CDB" w:rsidRPr="00AE7BA0" w:rsidRDefault="00D555E7" w:rsidP="00CD11C3">
            <w:pPr>
              <w:pStyle w:val="Tabletext0"/>
              <w:rPr>
                <w:b/>
              </w:rPr>
            </w:pPr>
            <w:r w:rsidRPr="00AE7BA0">
              <w:rPr>
                <w:b/>
              </w:rPr>
              <w:t>Notice particulars (Clause</w:t>
            </w:r>
            <w:r w:rsidR="004D57B5" w:rsidRPr="00AE7BA0">
              <w:rPr>
                <w:b/>
              </w:rPr>
              <w:t xml:space="preserve"> </w:t>
            </w:r>
            <w:r w:rsidR="004D57B5" w:rsidRPr="00AE7BA0">
              <w:rPr>
                <w:b/>
              </w:rPr>
              <w:fldChar w:fldCharType="begin"/>
            </w:r>
            <w:r w:rsidR="004D57B5" w:rsidRPr="00AE7BA0">
              <w:rPr>
                <w:b/>
              </w:rPr>
              <w:instrText xml:space="preserve"> REF _Ref491615104 \r \h </w:instrText>
            </w:r>
            <w:r w:rsidR="00CD11C3" w:rsidRPr="00AE7BA0">
              <w:rPr>
                <w:b/>
              </w:rPr>
              <w:instrText xml:space="preserve"> \* MERGEFORMAT </w:instrText>
            </w:r>
            <w:r w:rsidR="004D57B5" w:rsidRPr="00AE7BA0">
              <w:rPr>
                <w:b/>
              </w:rPr>
            </w:r>
            <w:r w:rsidR="004D57B5" w:rsidRPr="00AE7BA0">
              <w:rPr>
                <w:b/>
              </w:rPr>
              <w:fldChar w:fldCharType="separate"/>
            </w:r>
            <w:r w:rsidR="00C93C57">
              <w:rPr>
                <w:b/>
              </w:rPr>
              <w:t>17.1</w:t>
            </w:r>
            <w:r w:rsidR="004D57B5" w:rsidRPr="00AE7BA0">
              <w:rPr>
                <w:b/>
              </w:rPr>
              <w:fldChar w:fldCharType="end"/>
            </w:r>
            <w:r w:rsidRPr="00AE7BA0">
              <w:rPr>
                <w:b/>
              </w:rPr>
              <w:t>)</w:t>
            </w:r>
          </w:p>
        </w:tc>
        <w:tc>
          <w:tcPr>
            <w:tcW w:w="6774" w:type="dxa"/>
            <w:gridSpan w:val="6"/>
          </w:tcPr>
          <w:p w14:paraId="52560B3D" w14:textId="77777777" w:rsidR="00486CDB" w:rsidRPr="00AE7BA0" w:rsidRDefault="00D555E7" w:rsidP="000747E3">
            <w:pPr>
              <w:pStyle w:val="Tabletext0"/>
              <w:rPr>
                <w:b/>
              </w:rPr>
            </w:pPr>
            <w:r w:rsidRPr="00AE7BA0">
              <w:rPr>
                <w:b/>
              </w:rPr>
              <w:t>Organisation:</w:t>
            </w:r>
          </w:p>
        </w:tc>
      </w:tr>
      <w:tr w:rsidR="00AE7BA0" w:rsidRPr="00AE7BA0" w14:paraId="0CD8858D" w14:textId="77777777" w:rsidTr="00AF749B">
        <w:tc>
          <w:tcPr>
            <w:tcW w:w="1050" w:type="dxa"/>
            <w:vMerge/>
          </w:tcPr>
          <w:p w14:paraId="154687DE" w14:textId="77777777" w:rsidR="00486CDB" w:rsidRPr="00AE7BA0" w:rsidRDefault="00486CDB" w:rsidP="000747E3">
            <w:pPr>
              <w:pStyle w:val="Tabletext0"/>
              <w:rPr>
                <w:b/>
              </w:rPr>
            </w:pPr>
          </w:p>
        </w:tc>
        <w:tc>
          <w:tcPr>
            <w:tcW w:w="1984" w:type="dxa"/>
            <w:gridSpan w:val="2"/>
            <w:vMerge/>
          </w:tcPr>
          <w:p w14:paraId="4DD70107" w14:textId="77777777" w:rsidR="00486CDB" w:rsidRPr="00AE7BA0" w:rsidRDefault="00486CDB" w:rsidP="00CD11C3">
            <w:pPr>
              <w:pStyle w:val="Tabletext0"/>
              <w:rPr>
                <w:b/>
              </w:rPr>
            </w:pPr>
          </w:p>
        </w:tc>
        <w:tc>
          <w:tcPr>
            <w:tcW w:w="1704" w:type="dxa"/>
            <w:gridSpan w:val="2"/>
          </w:tcPr>
          <w:p w14:paraId="4C4F37EB" w14:textId="77777777" w:rsidR="00486CDB" w:rsidRPr="00AE7BA0" w:rsidRDefault="00D555E7" w:rsidP="000747E3">
            <w:pPr>
              <w:pStyle w:val="Tabletext0"/>
            </w:pPr>
            <w:r w:rsidRPr="00AE7BA0">
              <w:t>Addressee:</w:t>
            </w:r>
          </w:p>
        </w:tc>
        <w:tc>
          <w:tcPr>
            <w:tcW w:w="5070" w:type="dxa"/>
            <w:gridSpan w:val="4"/>
          </w:tcPr>
          <w:p w14:paraId="16210C10" w14:textId="77777777" w:rsidR="00486CDB" w:rsidRPr="00AE7BA0" w:rsidRDefault="00486CDB" w:rsidP="000747E3">
            <w:pPr>
              <w:pStyle w:val="Tabletext0"/>
            </w:pPr>
          </w:p>
        </w:tc>
      </w:tr>
      <w:tr w:rsidR="00AE7BA0" w:rsidRPr="00AE7BA0" w14:paraId="18DD9936" w14:textId="77777777" w:rsidTr="00AF749B">
        <w:tc>
          <w:tcPr>
            <w:tcW w:w="1050" w:type="dxa"/>
            <w:vMerge/>
          </w:tcPr>
          <w:p w14:paraId="69882D7D" w14:textId="77777777" w:rsidR="00486CDB" w:rsidRPr="00AE7BA0" w:rsidRDefault="00486CDB" w:rsidP="000747E3">
            <w:pPr>
              <w:pStyle w:val="Tabletext0"/>
              <w:rPr>
                <w:b/>
              </w:rPr>
            </w:pPr>
          </w:p>
        </w:tc>
        <w:tc>
          <w:tcPr>
            <w:tcW w:w="1984" w:type="dxa"/>
            <w:gridSpan w:val="2"/>
            <w:vMerge/>
          </w:tcPr>
          <w:p w14:paraId="28460840" w14:textId="77777777" w:rsidR="00486CDB" w:rsidRPr="00AE7BA0" w:rsidRDefault="00486CDB" w:rsidP="00CD11C3">
            <w:pPr>
              <w:pStyle w:val="Tabletext0"/>
              <w:rPr>
                <w:b/>
              </w:rPr>
            </w:pPr>
          </w:p>
        </w:tc>
        <w:tc>
          <w:tcPr>
            <w:tcW w:w="1704" w:type="dxa"/>
            <w:gridSpan w:val="2"/>
          </w:tcPr>
          <w:p w14:paraId="21B7520C" w14:textId="77777777" w:rsidR="00486CDB" w:rsidRPr="00AE7BA0" w:rsidRDefault="00D555E7" w:rsidP="000747E3">
            <w:pPr>
              <w:pStyle w:val="Tabletext0"/>
            </w:pPr>
            <w:r w:rsidRPr="00AE7BA0">
              <w:t>Address:</w:t>
            </w:r>
          </w:p>
        </w:tc>
        <w:tc>
          <w:tcPr>
            <w:tcW w:w="5070" w:type="dxa"/>
            <w:gridSpan w:val="4"/>
          </w:tcPr>
          <w:p w14:paraId="10D36530" w14:textId="77777777" w:rsidR="00486CDB" w:rsidRPr="00AE7BA0" w:rsidRDefault="00486CDB" w:rsidP="000747E3">
            <w:pPr>
              <w:pStyle w:val="Tabletext0"/>
            </w:pPr>
          </w:p>
        </w:tc>
      </w:tr>
      <w:tr w:rsidR="00AE7BA0" w:rsidRPr="00AE7BA0" w14:paraId="5D371685" w14:textId="77777777" w:rsidTr="00AF749B">
        <w:tc>
          <w:tcPr>
            <w:tcW w:w="1050" w:type="dxa"/>
            <w:vMerge/>
          </w:tcPr>
          <w:p w14:paraId="084B7DFE" w14:textId="77777777" w:rsidR="00486CDB" w:rsidRPr="00AE7BA0" w:rsidRDefault="00486CDB" w:rsidP="000747E3">
            <w:pPr>
              <w:pStyle w:val="Tabletext0"/>
              <w:rPr>
                <w:b/>
              </w:rPr>
            </w:pPr>
          </w:p>
        </w:tc>
        <w:tc>
          <w:tcPr>
            <w:tcW w:w="1984" w:type="dxa"/>
            <w:gridSpan w:val="2"/>
            <w:vMerge/>
          </w:tcPr>
          <w:p w14:paraId="532D36CA" w14:textId="77777777" w:rsidR="00486CDB" w:rsidRPr="00AE7BA0" w:rsidRDefault="00486CDB" w:rsidP="00CD11C3">
            <w:pPr>
              <w:pStyle w:val="Tabletext0"/>
              <w:rPr>
                <w:b/>
              </w:rPr>
            </w:pPr>
          </w:p>
        </w:tc>
        <w:tc>
          <w:tcPr>
            <w:tcW w:w="1704" w:type="dxa"/>
            <w:gridSpan w:val="2"/>
          </w:tcPr>
          <w:p w14:paraId="089BC219" w14:textId="77777777" w:rsidR="00486CDB" w:rsidRPr="00AE7BA0" w:rsidRDefault="00D555E7" w:rsidP="000747E3">
            <w:pPr>
              <w:pStyle w:val="Tabletext0"/>
            </w:pPr>
            <w:r w:rsidRPr="00AE7BA0">
              <w:t>Email:</w:t>
            </w:r>
          </w:p>
        </w:tc>
        <w:tc>
          <w:tcPr>
            <w:tcW w:w="5070" w:type="dxa"/>
            <w:gridSpan w:val="4"/>
          </w:tcPr>
          <w:p w14:paraId="5A71DCF9" w14:textId="77777777" w:rsidR="00486CDB" w:rsidRPr="00AE7BA0" w:rsidRDefault="00486CDB" w:rsidP="000747E3">
            <w:pPr>
              <w:pStyle w:val="Tabletext0"/>
            </w:pPr>
          </w:p>
        </w:tc>
      </w:tr>
      <w:tr w:rsidR="00AE7BA0" w:rsidRPr="00AE7BA0" w14:paraId="07A89CDB" w14:textId="77777777" w:rsidTr="00AF749B">
        <w:trPr>
          <w:trHeight w:val="80"/>
        </w:trPr>
        <w:tc>
          <w:tcPr>
            <w:tcW w:w="1050" w:type="dxa"/>
            <w:vMerge/>
          </w:tcPr>
          <w:p w14:paraId="2567D2E5" w14:textId="77777777" w:rsidR="00486CDB" w:rsidRPr="00AE7BA0" w:rsidRDefault="00486CDB" w:rsidP="000747E3">
            <w:pPr>
              <w:pStyle w:val="Tabletext0"/>
              <w:rPr>
                <w:b/>
              </w:rPr>
            </w:pPr>
          </w:p>
        </w:tc>
        <w:tc>
          <w:tcPr>
            <w:tcW w:w="1984" w:type="dxa"/>
            <w:gridSpan w:val="2"/>
            <w:vMerge/>
          </w:tcPr>
          <w:p w14:paraId="1B126838" w14:textId="77777777" w:rsidR="00486CDB" w:rsidRPr="00AE7BA0" w:rsidRDefault="00486CDB" w:rsidP="00CD11C3">
            <w:pPr>
              <w:pStyle w:val="Tabletext0"/>
              <w:rPr>
                <w:b/>
              </w:rPr>
            </w:pPr>
          </w:p>
        </w:tc>
        <w:tc>
          <w:tcPr>
            <w:tcW w:w="6774" w:type="dxa"/>
            <w:gridSpan w:val="6"/>
          </w:tcPr>
          <w:p w14:paraId="2C34FBB2" w14:textId="77777777" w:rsidR="00486CDB" w:rsidRPr="00AE7BA0" w:rsidRDefault="00D555E7" w:rsidP="000747E3">
            <w:pPr>
              <w:pStyle w:val="Tabletext0"/>
              <w:rPr>
                <w:b/>
              </w:rPr>
            </w:pPr>
            <w:r w:rsidRPr="00AE7BA0">
              <w:rPr>
                <w:b/>
              </w:rPr>
              <w:t>Supplier:</w:t>
            </w:r>
          </w:p>
        </w:tc>
      </w:tr>
      <w:tr w:rsidR="00AE7BA0" w:rsidRPr="00AE7BA0" w14:paraId="6D18BD36" w14:textId="77777777" w:rsidTr="00AF749B">
        <w:tc>
          <w:tcPr>
            <w:tcW w:w="1050" w:type="dxa"/>
            <w:vMerge/>
          </w:tcPr>
          <w:p w14:paraId="6A963215" w14:textId="77777777" w:rsidR="00486CDB" w:rsidRPr="00AE7BA0" w:rsidRDefault="00486CDB" w:rsidP="000747E3">
            <w:pPr>
              <w:pStyle w:val="Tabletext0"/>
              <w:rPr>
                <w:b/>
              </w:rPr>
            </w:pPr>
          </w:p>
        </w:tc>
        <w:tc>
          <w:tcPr>
            <w:tcW w:w="1984" w:type="dxa"/>
            <w:gridSpan w:val="2"/>
            <w:vMerge/>
          </w:tcPr>
          <w:p w14:paraId="1F0C3622" w14:textId="77777777" w:rsidR="00486CDB" w:rsidRPr="00AE7BA0" w:rsidRDefault="00486CDB" w:rsidP="00CD11C3">
            <w:pPr>
              <w:pStyle w:val="Tabletext0"/>
              <w:rPr>
                <w:b/>
              </w:rPr>
            </w:pPr>
          </w:p>
        </w:tc>
        <w:tc>
          <w:tcPr>
            <w:tcW w:w="1704" w:type="dxa"/>
            <w:gridSpan w:val="2"/>
          </w:tcPr>
          <w:p w14:paraId="32857C69" w14:textId="77777777" w:rsidR="00486CDB" w:rsidRPr="00AE7BA0" w:rsidRDefault="00D555E7" w:rsidP="000747E3">
            <w:pPr>
              <w:pStyle w:val="Tabletext0"/>
            </w:pPr>
            <w:r w:rsidRPr="00AE7BA0">
              <w:t>Addressee:</w:t>
            </w:r>
          </w:p>
        </w:tc>
        <w:tc>
          <w:tcPr>
            <w:tcW w:w="5070" w:type="dxa"/>
            <w:gridSpan w:val="4"/>
          </w:tcPr>
          <w:p w14:paraId="46029B9D" w14:textId="77777777" w:rsidR="00486CDB" w:rsidRPr="00AE7BA0" w:rsidRDefault="00486CDB" w:rsidP="000747E3">
            <w:pPr>
              <w:pStyle w:val="Tabletext0"/>
            </w:pPr>
          </w:p>
        </w:tc>
      </w:tr>
      <w:tr w:rsidR="00AE7BA0" w:rsidRPr="00AE7BA0" w14:paraId="3FBF8C78" w14:textId="77777777" w:rsidTr="00AF749B">
        <w:tc>
          <w:tcPr>
            <w:tcW w:w="1050" w:type="dxa"/>
            <w:vMerge/>
          </w:tcPr>
          <w:p w14:paraId="691F9F06" w14:textId="77777777" w:rsidR="00486CDB" w:rsidRPr="00AE7BA0" w:rsidRDefault="00486CDB" w:rsidP="000747E3">
            <w:pPr>
              <w:pStyle w:val="Tabletext0"/>
              <w:rPr>
                <w:b/>
              </w:rPr>
            </w:pPr>
          </w:p>
        </w:tc>
        <w:tc>
          <w:tcPr>
            <w:tcW w:w="1984" w:type="dxa"/>
            <w:gridSpan w:val="2"/>
            <w:vMerge/>
          </w:tcPr>
          <w:p w14:paraId="7D24A449" w14:textId="77777777" w:rsidR="00486CDB" w:rsidRPr="00AE7BA0" w:rsidRDefault="00486CDB" w:rsidP="00CD11C3">
            <w:pPr>
              <w:pStyle w:val="Tabletext0"/>
              <w:rPr>
                <w:b/>
              </w:rPr>
            </w:pPr>
          </w:p>
        </w:tc>
        <w:tc>
          <w:tcPr>
            <w:tcW w:w="1704" w:type="dxa"/>
            <w:gridSpan w:val="2"/>
          </w:tcPr>
          <w:p w14:paraId="01BF6F12" w14:textId="77777777" w:rsidR="00486CDB" w:rsidRPr="00AE7BA0" w:rsidRDefault="00D555E7" w:rsidP="000747E3">
            <w:pPr>
              <w:pStyle w:val="Tabletext0"/>
            </w:pPr>
            <w:r w:rsidRPr="00AE7BA0">
              <w:t>Address:</w:t>
            </w:r>
          </w:p>
        </w:tc>
        <w:tc>
          <w:tcPr>
            <w:tcW w:w="5070" w:type="dxa"/>
            <w:gridSpan w:val="4"/>
          </w:tcPr>
          <w:p w14:paraId="2814C468" w14:textId="77777777" w:rsidR="00486CDB" w:rsidRPr="00AE7BA0" w:rsidRDefault="00486CDB" w:rsidP="000747E3">
            <w:pPr>
              <w:pStyle w:val="Tabletext0"/>
            </w:pPr>
          </w:p>
        </w:tc>
      </w:tr>
      <w:tr w:rsidR="00AE7BA0" w:rsidRPr="00AE7BA0" w14:paraId="427A7723" w14:textId="77777777" w:rsidTr="00AF749B">
        <w:trPr>
          <w:trHeight w:val="80"/>
        </w:trPr>
        <w:tc>
          <w:tcPr>
            <w:tcW w:w="1050" w:type="dxa"/>
            <w:vMerge/>
          </w:tcPr>
          <w:p w14:paraId="327CBB66" w14:textId="77777777" w:rsidR="00486CDB" w:rsidRPr="00AE7BA0" w:rsidRDefault="00486CDB" w:rsidP="000747E3">
            <w:pPr>
              <w:pStyle w:val="Tabletext0"/>
              <w:rPr>
                <w:b/>
              </w:rPr>
            </w:pPr>
          </w:p>
        </w:tc>
        <w:tc>
          <w:tcPr>
            <w:tcW w:w="1984" w:type="dxa"/>
            <w:gridSpan w:val="2"/>
            <w:vMerge/>
          </w:tcPr>
          <w:p w14:paraId="762E0FCB" w14:textId="77777777" w:rsidR="00486CDB" w:rsidRPr="00AE7BA0" w:rsidRDefault="00486CDB" w:rsidP="00CD11C3">
            <w:pPr>
              <w:pStyle w:val="Tabletext0"/>
              <w:rPr>
                <w:b/>
              </w:rPr>
            </w:pPr>
          </w:p>
        </w:tc>
        <w:tc>
          <w:tcPr>
            <w:tcW w:w="1704" w:type="dxa"/>
            <w:gridSpan w:val="2"/>
          </w:tcPr>
          <w:p w14:paraId="6020D37C" w14:textId="77777777" w:rsidR="00486CDB" w:rsidRPr="00AE7BA0" w:rsidRDefault="00D555E7" w:rsidP="000747E3">
            <w:pPr>
              <w:pStyle w:val="Tabletext0"/>
            </w:pPr>
            <w:r w:rsidRPr="00AE7BA0">
              <w:t>Email:</w:t>
            </w:r>
          </w:p>
        </w:tc>
        <w:tc>
          <w:tcPr>
            <w:tcW w:w="5070" w:type="dxa"/>
            <w:gridSpan w:val="4"/>
          </w:tcPr>
          <w:p w14:paraId="665E15E2" w14:textId="77777777" w:rsidR="00486CDB" w:rsidRPr="00AE7BA0" w:rsidRDefault="00486CDB" w:rsidP="000747E3">
            <w:pPr>
              <w:pStyle w:val="Tabletext0"/>
            </w:pPr>
          </w:p>
        </w:tc>
      </w:tr>
      <w:tr w:rsidR="00AE7BA0" w:rsidRPr="00AE7BA0" w14:paraId="14E90608" w14:textId="77777777" w:rsidTr="00AF749B">
        <w:trPr>
          <w:trHeight w:val="272"/>
        </w:trPr>
        <w:tc>
          <w:tcPr>
            <w:tcW w:w="1050" w:type="dxa"/>
          </w:tcPr>
          <w:p w14:paraId="6F39531A" w14:textId="77777777" w:rsidR="00486CDB" w:rsidRPr="00AE7BA0" w:rsidRDefault="00D555E7" w:rsidP="000747E3">
            <w:pPr>
              <w:pStyle w:val="Tabletext0"/>
              <w:rPr>
                <w:b/>
              </w:rPr>
            </w:pPr>
            <w:bookmarkStart w:id="323" w:name="_Ref464639987"/>
            <w:r w:rsidRPr="00AE7BA0">
              <w:rPr>
                <w:b/>
              </w:rPr>
              <w:t>Item 1</w:t>
            </w:r>
            <w:r w:rsidR="004157A0" w:rsidRPr="00AE7BA0">
              <w:rPr>
                <w:b/>
              </w:rPr>
              <w:t>7</w:t>
            </w:r>
          </w:p>
        </w:tc>
        <w:bookmarkEnd w:id="323"/>
        <w:tc>
          <w:tcPr>
            <w:tcW w:w="1984" w:type="dxa"/>
            <w:gridSpan w:val="2"/>
          </w:tcPr>
          <w:p w14:paraId="0536010A" w14:textId="77777777" w:rsidR="00486CDB" w:rsidRPr="00AE7BA0" w:rsidRDefault="00401035" w:rsidP="00CD11C3">
            <w:pPr>
              <w:pStyle w:val="Tabletext0"/>
              <w:rPr>
                <w:b/>
              </w:rPr>
            </w:pPr>
            <w:r w:rsidRPr="00AE7BA0">
              <w:rPr>
                <w:b/>
              </w:rPr>
              <w:t>Additional Items</w:t>
            </w:r>
            <w:r w:rsidR="00D555E7" w:rsidRPr="00AE7BA0">
              <w:rPr>
                <w:b/>
              </w:rPr>
              <w:br/>
              <w:t xml:space="preserve">(Clause </w:t>
            </w:r>
            <w:r w:rsidR="00D555E7" w:rsidRPr="00AE7BA0">
              <w:rPr>
                <w:b/>
              </w:rPr>
              <w:fldChar w:fldCharType="begin"/>
            </w:r>
            <w:r w:rsidR="00D555E7" w:rsidRPr="00AE7BA0">
              <w:rPr>
                <w:b/>
              </w:rPr>
              <w:instrText xml:space="preserve"> REF _Ref464636289 \w \h </w:instrText>
            </w:r>
            <w:r w:rsidR="00CD11C3" w:rsidRPr="00AE7BA0">
              <w:rPr>
                <w:b/>
              </w:rPr>
              <w:instrText xml:space="preserve"> \* MERGEFORMAT </w:instrText>
            </w:r>
            <w:r w:rsidR="00D555E7" w:rsidRPr="00AE7BA0">
              <w:rPr>
                <w:b/>
              </w:rPr>
            </w:r>
            <w:r w:rsidR="00D555E7" w:rsidRPr="00AE7BA0">
              <w:rPr>
                <w:b/>
              </w:rPr>
              <w:fldChar w:fldCharType="separate"/>
            </w:r>
            <w:r w:rsidR="00C93C57">
              <w:rPr>
                <w:b/>
              </w:rPr>
              <w:t>28.11</w:t>
            </w:r>
            <w:r w:rsidR="00D555E7" w:rsidRPr="00AE7BA0">
              <w:rPr>
                <w:b/>
              </w:rPr>
              <w:fldChar w:fldCharType="end"/>
            </w:r>
            <w:r w:rsidR="00D555E7" w:rsidRPr="00AE7BA0">
              <w:rPr>
                <w:b/>
              </w:rPr>
              <w:t>)</w:t>
            </w:r>
          </w:p>
        </w:tc>
        <w:tc>
          <w:tcPr>
            <w:tcW w:w="6774" w:type="dxa"/>
            <w:gridSpan w:val="6"/>
          </w:tcPr>
          <w:p w14:paraId="03D28207"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000747E3" w:rsidRPr="00AE7BA0">
              <w:tab/>
            </w:r>
            <w:r w:rsidRPr="00AE7BA0">
              <w:t xml:space="preserve">Additional </w:t>
            </w:r>
            <w:r w:rsidR="00401035" w:rsidRPr="00AE7BA0">
              <w:t xml:space="preserve">items </w:t>
            </w:r>
            <w:r w:rsidRPr="00AE7BA0">
              <w:t>form part of this Agreement</w:t>
            </w:r>
          </w:p>
          <w:p w14:paraId="3DD2EC28" w14:textId="77777777" w:rsidR="00486CDB" w:rsidRPr="00AE7BA0" w:rsidRDefault="00D555E7">
            <w:pPr>
              <w:pStyle w:val="TableText"/>
              <w:keepNext/>
            </w:pPr>
            <w:r w:rsidRPr="00AE7BA0">
              <w:t xml:space="preserve">[Insert details of any additional </w:t>
            </w:r>
            <w:r w:rsidR="00FB352E" w:rsidRPr="00AE7BA0">
              <w:t xml:space="preserve">items </w:t>
            </w:r>
            <w:r w:rsidRPr="00AE7BA0">
              <w:t>(including the Invitation and the Offer) that forms part of this Agreement</w:t>
            </w:r>
            <w:r w:rsidR="00027AB2">
              <w:t>.</w:t>
            </w:r>
            <w:r w:rsidRPr="00AE7BA0">
              <w:t>]</w:t>
            </w:r>
          </w:p>
          <w:p w14:paraId="5FBA9B69" w14:textId="77777777" w:rsidR="00486CDB" w:rsidRPr="00AE7BA0" w:rsidRDefault="00D555E7" w:rsidP="000747E3">
            <w:pPr>
              <w:pStyle w:val="Tabletext0"/>
            </w:pPr>
            <w:r w:rsidRPr="00AE7BA0">
              <w:fldChar w:fldCharType="begin">
                <w:ffData>
                  <w:name w:val="Check1"/>
                  <w:enabled/>
                  <w:calcOnExit w:val="0"/>
                  <w:checkBox>
                    <w:sizeAuto/>
                    <w:default w:val="0"/>
                  </w:checkBox>
                </w:ffData>
              </w:fldChar>
            </w:r>
            <w:r w:rsidRPr="00AE7BA0">
              <w:instrText xml:space="preserve"> FORMCHECKBOX </w:instrText>
            </w:r>
            <w:r w:rsidR="002860B0">
              <w:fldChar w:fldCharType="separate"/>
            </w:r>
            <w:r w:rsidRPr="00AE7BA0">
              <w:fldChar w:fldCharType="end"/>
            </w:r>
            <w:r w:rsidR="000747E3" w:rsidRPr="00AE7BA0">
              <w:tab/>
            </w:r>
            <w:r w:rsidRPr="00AE7BA0">
              <w:t xml:space="preserve">No additional </w:t>
            </w:r>
            <w:r w:rsidR="00401035" w:rsidRPr="00AE7BA0">
              <w:t xml:space="preserve">items </w:t>
            </w:r>
            <w:r w:rsidRPr="00AE7BA0">
              <w:t>form part of this Agreement</w:t>
            </w:r>
          </w:p>
        </w:tc>
      </w:tr>
    </w:tbl>
    <w:p w14:paraId="4A991030" w14:textId="77777777" w:rsidR="00C93C57" w:rsidRDefault="00C93C57" w:rsidP="00C93C57">
      <w:pPr>
        <w:pStyle w:val="Spacer"/>
      </w:pPr>
    </w:p>
    <w:p w14:paraId="6D0ECC83" w14:textId="77777777" w:rsidR="00486CDB" w:rsidRPr="00AE7BA0" w:rsidRDefault="00D555E7" w:rsidP="000747E3">
      <w:pPr>
        <w:rPr>
          <w:lang w:eastAsia="en-US"/>
        </w:rPr>
      </w:pPr>
      <w:r w:rsidRPr="00AE7BA0">
        <w:br w:type="page"/>
      </w:r>
    </w:p>
    <w:p w14:paraId="6BC8BDF1" w14:textId="77777777" w:rsidR="00486CDB" w:rsidRPr="00AE7BA0" w:rsidRDefault="00D555E7" w:rsidP="00C5533C">
      <w:pPr>
        <w:pStyle w:val="ScheduleHeading"/>
      </w:pPr>
      <w:bookmarkStart w:id="324" w:name="_Ref464638697"/>
      <w:bookmarkStart w:id="325" w:name="_Toc491957441"/>
      <w:r w:rsidRPr="00AE7BA0">
        <w:lastRenderedPageBreak/>
        <w:t>Goods and Unit Price</w:t>
      </w:r>
      <w:bookmarkEnd w:id="324"/>
      <w:bookmarkEnd w:id="325"/>
    </w:p>
    <w:tbl>
      <w:tblPr>
        <w:tblStyle w:val="Responsetable"/>
        <w:tblW w:w="9129" w:type="dxa"/>
        <w:tblBorders>
          <w:top w:val="single" w:sz="6" w:space="0" w:color="53565A"/>
          <w:left w:val="single" w:sz="6" w:space="0" w:color="53565A"/>
          <w:bottom w:val="single" w:sz="6" w:space="0" w:color="53565A"/>
          <w:right w:val="single" w:sz="6" w:space="0" w:color="53565A"/>
          <w:insideH w:val="single" w:sz="6" w:space="0" w:color="53565A"/>
          <w:insideV w:val="single" w:sz="6" w:space="0" w:color="53565A"/>
        </w:tblBorders>
        <w:tblLayout w:type="fixed"/>
        <w:tblLook w:val="0600" w:firstRow="0" w:lastRow="0" w:firstColumn="0" w:lastColumn="0" w:noHBand="1" w:noVBand="1"/>
      </w:tblPr>
      <w:tblGrid>
        <w:gridCol w:w="1050"/>
        <w:gridCol w:w="1984"/>
        <w:gridCol w:w="6095"/>
      </w:tblGrid>
      <w:tr w:rsidR="00486CDB" w:rsidRPr="00AE7BA0" w14:paraId="09485743" w14:textId="77777777" w:rsidTr="00AF749B">
        <w:trPr>
          <w:trHeight w:val="272"/>
        </w:trPr>
        <w:tc>
          <w:tcPr>
            <w:tcW w:w="1050" w:type="dxa"/>
          </w:tcPr>
          <w:p w14:paraId="0F2BA63D" w14:textId="77777777" w:rsidR="00486CDB" w:rsidRPr="00AE7BA0" w:rsidRDefault="00486CDB">
            <w:pPr>
              <w:pStyle w:val="Item"/>
            </w:pPr>
            <w:bookmarkStart w:id="326" w:name="_Ref491341546"/>
          </w:p>
        </w:tc>
        <w:bookmarkEnd w:id="326"/>
        <w:tc>
          <w:tcPr>
            <w:tcW w:w="1984" w:type="dxa"/>
          </w:tcPr>
          <w:p w14:paraId="189523FD" w14:textId="77777777" w:rsidR="00486CDB" w:rsidRPr="00AE7BA0" w:rsidRDefault="00D555E7">
            <w:pPr>
              <w:pStyle w:val="TableText"/>
              <w:rPr>
                <w:b/>
              </w:rPr>
            </w:pPr>
            <w:r w:rsidRPr="00AE7BA0">
              <w:rPr>
                <w:b/>
              </w:rPr>
              <w:t>Goods</w:t>
            </w:r>
          </w:p>
        </w:tc>
        <w:tc>
          <w:tcPr>
            <w:tcW w:w="6095" w:type="dxa"/>
          </w:tcPr>
          <w:p w14:paraId="2C9272BC" w14:textId="77777777" w:rsidR="00486CDB" w:rsidRPr="00AE7BA0" w:rsidRDefault="00D555E7" w:rsidP="00401035">
            <w:pPr>
              <w:pStyle w:val="TableText"/>
            </w:pPr>
            <w:r w:rsidRPr="00AE7BA0">
              <w:t xml:space="preserve">[Detail the required Goods with a full description of any manuals, spare parts, drawings etc. that are to be supplied, as described in the Invitation, the Offer and any other </w:t>
            </w:r>
            <w:r w:rsidR="00401035" w:rsidRPr="00AE7BA0">
              <w:t xml:space="preserve">items </w:t>
            </w:r>
            <w:r w:rsidRPr="00AE7BA0">
              <w:t>or representations as listed in Item 1</w:t>
            </w:r>
            <w:r w:rsidR="00401035" w:rsidRPr="00AE7BA0">
              <w:t>5</w:t>
            </w:r>
            <w:r w:rsidRPr="00AE7BA0">
              <w:t xml:space="preserve"> of </w:t>
            </w:r>
            <w:r w:rsidR="00AE0461" w:rsidRPr="00AE7BA0">
              <w:fldChar w:fldCharType="begin"/>
            </w:r>
            <w:r w:rsidR="00AE0461" w:rsidRPr="00AE7BA0">
              <w:instrText xml:space="preserve"> REF _Ref464638613 \n \h </w:instrText>
            </w:r>
            <w:r w:rsidR="00AE0461" w:rsidRPr="00AE7BA0">
              <w:fldChar w:fldCharType="separate"/>
            </w:r>
            <w:r w:rsidR="00C93C57">
              <w:t>Schedule 1</w:t>
            </w:r>
            <w:r w:rsidR="00AE0461" w:rsidRPr="00AE7BA0">
              <w:fldChar w:fldCharType="end"/>
            </w:r>
            <w:r w:rsidRPr="00AE7BA0">
              <w:t>.]</w:t>
            </w:r>
          </w:p>
        </w:tc>
      </w:tr>
      <w:tr w:rsidR="00A54607" w:rsidRPr="00AE7BA0" w14:paraId="1EDEA1C5" w14:textId="77777777" w:rsidTr="00AF749B">
        <w:trPr>
          <w:trHeight w:val="272"/>
        </w:trPr>
        <w:tc>
          <w:tcPr>
            <w:tcW w:w="1050" w:type="dxa"/>
          </w:tcPr>
          <w:p w14:paraId="37486B53" w14:textId="77777777" w:rsidR="00A54607" w:rsidRPr="00AE7BA0" w:rsidRDefault="00A54607">
            <w:pPr>
              <w:pStyle w:val="Item"/>
            </w:pPr>
            <w:bookmarkStart w:id="327" w:name="_Ref491341834"/>
          </w:p>
        </w:tc>
        <w:bookmarkEnd w:id="327"/>
        <w:tc>
          <w:tcPr>
            <w:tcW w:w="1984" w:type="dxa"/>
          </w:tcPr>
          <w:p w14:paraId="704A1BA7" w14:textId="77777777" w:rsidR="00A54607" w:rsidRPr="00AE7BA0" w:rsidRDefault="00A54607">
            <w:pPr>
              <w:pStyle w:val="TableText"/>
              <w:rPr>
                <w:b/>
              </w:rPr>
            </w:pPr>
            <w:r w:rsidRPr="00AE7BA0">
              <w:rPr>
                <w:b/>
              </w:rPr>
              <w:t>Milestones</w:t>
            </w:r>
          </w:p>
        </w:tc>
        <w:tc>
          <w:tcPr>
            <w:tcW w:w="6095" w:type="dxa"/>
          </w:tcPr>
          <w:p w14:paraId="6613C0F7" w14:textId="77777777" w:rsidR="00A54607" w:rsidRPr="00AE7BA0" w:rsidRDefault="00A54607" w:rsidP="00A54607">
            <w:pPr>
              <w:pStyle w:val="TableText"/>
            </w:pPr>
            <w:r w:rsidRPr="00AE7BA0">
              <w:t xml:space="preserve">[Describe applicable Milestone and Milestone </w:t>
            </w:r>
            <w:r w:rsidR="005D0A4E" w:rsidRPr="00AE7BA0">
              <w:t>D</w:t>
            </w:r>
            <w:r w:rsidRPr="00AE7BA0">
              <w:t xml:space="preserve">ates by </w:t>
            </w:r>
            <w:r w:rsidR="004B423E" w:rsidRPr="00AE7BA0">
              <w:t>which</w:t>
            </w:r>
            <w:r w:rsidRPr="00AE7BA0">
              <w:t xml:space="preserve"> those Milestones must be achieved]</w:t>
            </w:r>
          </w:p>
        </w:tc>
      </w:tr>
      <w:tr w:rsidR="00486CDB" w:rsidRPr="00AE7BA0" w14:paraId="03E7CD90" w14:textId="77777777" w:rsidTr="00AF749B">
        <w:trPr>
          <w:trHeight w:val="272"/>
        </w:trPr>
        <w:tc>
          <w:tcPr>
            <w:tcW w:w="1050" w:type="dxa"/>
          </w:tcPr>
          <w:p w14:paraId="5DF0B478" w14:textId="77777777" w:rsidR="00486CDB" w:rsidRPr="00AE7BA0" w:rsidRDefault="00486CDB">
            <w:pPr>
              <w:pStyle w:val="Item"/>
            </w:pPr>
            <w:bookmarkStart w:id="328" w:name="_Ref486256212"/>
          </w:p>
        </w:tc>
        <w:bookmarkEnd w:id="328"/>
        <w:tc>
          <w:tcPr>
            <w:tcW w:w="1984" w:type="dxa"/>
          </w:tcPr>
          <w:p w14:paraId="76483861" w14:textId="77777777" w:rsidR="00486CDB" w:rsidRPr="00AE7BA0" w:rsidRDefault="00D555E7">
            <w:pPr>
              <w:pStyle w:val="TableText"/>
              <w:rPr>
                <w:b/>
              </w:rPr>
            </w:pPr>
            <w:r w:rsidRPr="00AE7BA0">
              <w:rPr>
                <w:b/>
              </w:rPr>
              <w:t>Testing</w:t>
            </w:r>
          </w:p>
        </w:tc>
        <w:tc>
          <w:tcPr>
            <w:tcW w:w="6095" w:type="dxa"/>
          </w:tcPr>
          <w:p w14:paraId="4BA7EACE" w14:textId="77777777" w:rsidR="00486CDB" w:rsidRPr="00AE7BA0" w:rsidRDefault="00D555E7">
            <w:pPr>
              <w:pStyle w:val="TableText"/>
            </w:pPr>
            <w:r w:rsidRPr="00AE7BA0">
              <w:t>[Insert any relevant provisions relating to testing (if applicable)</w:t>
            </w:r>
            <w:r w:rsidR="00027AB2">
              <w:t>.</w:t>
            </w:r>
            <w:r w:rsidRPr="00AE7BA0">
              <w:t>]</w:t>
            </w:r>
          </w:p>
        </w:tc>
      </w:tr>
      <w:tr w:rsidR="00486CDB" w:rsidRPr="00AE7BA0" w14:paraId="2981197B" w14:textId="77777777" w:rsidTr="00AF749B">
        <w:trPr>
          <w:trHeight w:val="272"/>
        </w:trPr>
        <w:tc>
          <w:tcPr>
            <w:tcW w:w="1050" w:type="dxa"/>
          </w:tcPr>
          <w:p w14:paraId="6EC5AFED" w14:textId="77777777" w:rsidR="00486CDB" w:rsidRPr="00AE7BA0" w:rsidRDefault="00486CDB">
            <w:pPr>
              <w:pStyle w:val="Item"/>
            </w:pPr>
          </w:p>
        </w:tc>
        <w:tc>
          <w:tcPr>
            <w:tcW w:w="1984" w:type="dxa"/>
          </w:tcPr>
          <w:p w14:paraId="30FB1427" w14:textId="77777777" w:rsidR="00486CDB" w:rsidRPr="00AE7BA0" w:rsidRDefault="00D555E7">
            <w:pPr>
              <w:pStyle w:val="TableText"/>
              <w:rPr>
                <w:b/>
              </w:rPr>
            </w:pPr>
            <w:r w:rsidRPr="00AE7BA0">
              <w:rPr>
                <w:b/>
              </w:rPr>
              <w:t>Price</w:t>
            </w:r>
          </w:p>
        </w:tc>
        <w:tc>
          <w:tcPr>
            <w:tcW w:w="6095" w:type="dxa"/>
          </w:tcPr>
          <w:p w14:paraId="2B40FC27" w14:textId="77777777" w:rsidR="00486CDB" w:rsidRPr="00AE7BA0" w:rsidRDefault="00D555E7" w:rsidP="000747E3">
            <w:pPr>
              <w:pStyle w:val="Tabletext0"/>
            </w:pPr>
            <w:r w:rsidRPr="00AE7BA0">
              <w:t>Unit Price: (GST exclusive)</w:t>
            </w:r>
          </w:p>
          <w:p w14:paraId="771631CA" w14:textId="77777777" w:rsidR="00486CDB" w:rsidRPr="00AE7BA0" w:rsidRDefault="00D555E7">
            <w:pPr>
              <w:pStyle w:val="TableText"/>
            </w:pPr>
            <w:r w:rsidRPr="00AE7BA0">
              <w:t>[Detail information relating to the pricing for the Goods. The prices should include the GST exclusive price, the GST payable and the total cost for the Goods.]</w:t>
            </w:r>
          </w:p>
        </w:tc>
      </w:tr>
      <w:tr w:rsidR="00DF667B" w14:paraId="1FC76CDC" w14:textId="77777777" w:rsidTr="00AF749B">
        <w:trPr>
          <w:trHeight w:val="272"/>
        </w:trPr>
        <w:tc>
          <w:tcPr>
            <w:tcW w:w="1050" w:type="dxa"/>
          </w:tcPr>
          <w:p w14:paraId="58BB4A57" w14:textId="77777777" w:rsidR="000747E3" w:rsidRPr="000747E3" w:rsidRDefault="000747E3" w:rsidP="000747E3">
            <w:pPr>
              <w:pStyle w:val="Item"/>
            </w:pPr>
          </w:p>
        </w:tc>
        <w:tc>
          <w:tcPr>
            <w:tcW w:w="1984" w:type="dxa"/>
          </w:tcPr>
          <w:p w14:paraId="241FD076" w14:textId="77777777" w:rsidR="00DF667B" w:rsidRPr="000747E3" w:rsidRDefault="00DF667B" w:rsidP="000747E3">
            <w:pPr>
              <w:pStyle w:val="Tabletext0"/>
              <w:rPr>
                <w:b/>
              </w:rPr>
            </w:pPr>
            <w:r w:rsidRPr="000747E3">
              <w:rPr>
                <w:b/>
              </w:rPr>
              <w:t>Responsibility Chart</w:t>
            </w:r>
          </w:p>
        </w:tc>
        <w:tc>
          <w:tcPr>
            <w:tcW w:w="6095" w:type="dxa"/>
          </w:tcPr>
          <w:p w14:paraId="738D0512" w14:textId="77777777" w:rsidR="00DF667B" w:rsidRDefault="00DF667B" w:rsidP="000747E3">
            <w:pPr>
              <w:pStyle w:val="Tabletext0"/>
            </w:pPr>
            <w:r>
              <w:fldChar w:fldCharType="begin">
                <w:ffData>
                  <w:name w:val="Check1"/>
                  <w:enabled/>
                  <w:calcOnExit w:val="0"/>
                  <w:checkBox>
                    <w:sizeAuto/>
                    <w:default w:val="0"/>
                  </w:checkBox>
                </w:ffData>
              </w:fldChar>
            </w:r>
            <w:r>
              <w:instrText xml:space="preserve"> FORMCHECKBOX </w:instrText>
            </w:r>
            <w:r w:rsidR="002860B0">
              <w:fldChar w:fldCharType="separate"/>
            </w:r>
            <w:r>
              <w:fldChar w:fldCharType="end"/>
            </w:r>
            <w:r w:rsidR="000747E3">
              <w:tab/>
            </w:r>
            <w:r>
              <w:t>Responsibility Chart required</w:t>
            </w:r>
          </w:p>
          <w:p w14:paraId="04088B50" w14:textId="77777777" w:rsidR="00DF667B" w:rsidRDefault="00DF667B" w:rsidP="000747E3">
            <w:pPr>
              <w:pStyle w:val="Tabletext0"/>
            </w:pPr>
            <w:r>
              <w:fldChar w:fldCharType="begin">
                <w:ffData>
                  <w:name w:val="Check1"/>
                  <w:enabled/>
                  <w:calcOnExit w:val="0"/>
                  <w:checkBox>
                    <w:sizeAuto/>
                    <w:default w:val="0"/>
                  </w:checkBox>
                </w:ffData>
              </w:fldChar>
            </w:r>
            <w:r>
              <w:instrText xml:space="preserve"> FORMCHECKBOX </w:instrText>
            </w:r>
            <w:r w:rsidR="002860B0">
              <w:fldChar w:fldCharType="separate"/>
            </w:r>
            <w:r>
              <w:fldChar w:fldCharType="end"/>
            </w:r>
            <w:r w:rsidR="000747E3">
              <w:tab/>
            </w:r>
            <w:r>
              <w:t>No responsibility Chart required</w:t>
            </w:r>
          </w:p>
          <w:p w14:paraId="56D534A2" w14:textId="77777777" w:rsidR="00DF667B" w:rsidRDefault="00DF667B" w:rsidP="000747E3">
            <w:pPr>
              <w:pStyle w:val="Tabletext0"/>
            </w:pPr>
            <w:r>
              <w:t>If a Responsibility Chart is required, the following provisions apply:</w:t>
            </w:r>
          </w:p>
          <w:p w14:paraId="4C510A03" w14:textId="77777777" w:rsidR="00DF667B" w:rsidRDefault="00DF667B" w:rsidP="000747E3">
            <w:pPr>
              <w:pStyle w:val="Tablealpha"/>
            </w:pPr>
            <w:r>
              <w:t xml:space="preserve">The Supplier must submit the draft Responsibility Chart to the Organisation for acceptance within 20 Business Days of the Commencement Date (or such other period agreed between the parties in writing).  </w:t>
            </w:r>
          </w:p>
          <w:p w14:paraId="5BF9E2CA" w14:textId="77777777" w:rsidR="00DF667B" w:rsidRDefault="00DF667B" w:rsidP="000747E3">
            <w:pPr>
              <w:pStyle w:val="Tablealpha"/>
            </w:pPr>
            <w:r>
              <w:t xml:space="preserve">Following the Organisation's receipt of the draft Responsibility Chart from the Supplier, the Organisation shall notify the Supplier in writing whether it: </w:t>
            </w:r>
          </w:p>
          <w:p w14:paraId="1C7E4716" w14:textId="77777777" w:rsidR="00DF667B" w:rsidRPr="000747E3" w:rsidRDefault="00DF667B" w:rsidP="001D716D">
            <w:pPr>
              <w:pStyle w:val="NumPara2"/>
              <w:numPr>
                <w:ilvl w:val="3"/>
                <w:numId w:val="16"/>
              </w:numPr>
              <w:ind w:left="720"/>
              <w:rPr>
                <w:sz w:val="18"/>
                <w:szCs w:val="18"/>
              </w:rPr>
            </w:pPr>
            <w:r w:rsidRPr="009F7AAE">
              <w:rPr>
                <w:sz w:val="18"/>
                <w:szCs w:val="18"/>
              </w:rPr>
              <w:t>acce</w:t>
            </w:r>
            <w:r w:rsidRPr="000747E3">
              <w:rPr>
                <w:sz w:val="18"/>
                <w:szCs w:val="18"/>
              </w:rPr>
              <w:t>pts the Responsibility Chart; or</w:t>
            </w:r>
          </w:p>
          <w:p w14:paraId="3379D974" w14:textId="77777777" w:rsidR="00DF667B" w:rsidRPr="009F7AAE" w:rsidRDefault="00DF667B" w:rsidP="001D716D">
            <w:pPr>
              <w:pStyle w:val="NumPara2"/>
              <w:numPr>
                <w:ilvl w:val="3"/>
                <w:numId w:val="16"/>
              </w:numPr>
              <w:ind w:left="720"/>
              <w:rPr>
                <w:sz w:val="18"/>
                <w:szCs w:val="18"/>
              </w:rPr>
            </w:pPr>
            <w:r w:rsidRPr="000747E3">
              <w:rPr>
                <w:sz w:val="18"/>
                <w:szCs w:val="18"/>
              </w:rPr>
              <w:t>rejects the Responsibility Chart, in which case the Orga</w:t>
            </w:r>
            <w:r w:rsidRPr="009F7AAE">
              <w:rPr>
                <w:sz w:val="18"/>
                <w:szCs w:val="18"/>
              </w:rPr>
              <w:t>nisation may specify the reasons for its rejection and request amendments to the Responsibility Chart which must be made before the Organisation will accept it.</w:t>
            </w:r>
          </w:p>
          <w:p w14:paraId="64981566" w14:textId="77777777" w:rsidR="00DF667B" w:rsidRDefault="00DF667B" w:rsidP="000747E3">
            <w:pPr>
              <w:pStyle w:val="Tablealpha"/>
            </w:pPr>
            <w:r>
              <w:t xml:space="preserve">Within five Business Days of the Organisation rejecting the draft Responsibility Chart under clause (b)(ii), the Supplier must submit a revised draft of the Responsibility Chart, incorporating the Organisation's requested modifications (if any), to the Organisation. </w:t>
            </w:r>
          </w:p>
          <w:p w14:paraId="3979D73A" w14:textId="77777777" w:rsidR="00DF667B" w:rsidRDefault="00DF667B" w:rsidP="000747E3">
            <w:pPr>
              <w:pStyle w:val="Tablealpha"/>
            </w:pPr>
            <w:r>
              <w:t xml:space="preserve">The Organisation will respond to revised Responsibility Chart submitted by the Supplier under clause (c) in accordance with clause (b) and the process will continue until the Responsibility Chart is accepted by the Organisation pursuant to clause (b)(i). </w:t>
            </w:r>
          </w:p>
          <w:p w14:paraId="12429880" w14:textId="77777777" w:rsidR="00DF667B" w:rsidRDefault="00DF667B" w:rsidP="000747E3">
            <w:pPr>
              <w:pStyle w:val="Tablealpha"/>
            </w:pPr>
            <w:r>
              <w:t>To assist with the management and successful implementation of the tasks and obligations contained in this Agreement, the parties agree to regularly review the Responsibility Chart throughout the Term.</w:t>
            </w:r>
          </w:p>
          <w:p w14:paraId="1FE12478" w14:textId="77777777" w:rsidR="00DF667B" w:rsidRDefault="00DF667B" w:rsidP="000747E3">
            <w:pPr>
              <w:pStyle w:val="Tablealpha"/>
            </w:pPr>
            <w:r>
              <w:t>If the Supplier is required to, or otherwise wishes to, update the Responsibility Chart following its acceptance by the Organisation, the Supplier must submit its proposed amendments to the Responsibility Chart to the Organisation and the process in clause (b) will apply.</w:t>
            </w:r>
          </w:p>
          <w:p w14:paraId="1B40CB64" w14:textId="77777777" w:rsidR="000747E3" w:rsidRPr="004B423E" w:rsidRDefault="00DF667B" w:rsidP="000747E3">
            <w:pPr>
              <w:pStyle w:val="Tabletext0"/>
            </w:pPr>
            <w:r>
              <w:t>Until a proposed amendment to the Responsibility Chart is accepted in writing by the Organisation, the original Responsibility Chart will remain in effect.</w:t>
            </w:r>
          </w:p>
        </w:tc>
      </w:tr>
    </w:tbl>
    <w:p w14:paraId="40A7E9DF" w14:textId="77777777" w:rsidR="00486CDB" w:rsidRDefault="00486CDB">
      <w:pPr>
        <w:rPr>
          <w:lang w:eastAsia="en-US"/>
        </w:rPr>
      </w:pPr>
    </w:p>
    <w:p w14:paraId="04C3E176" w14:textId="77777777" w:rsidR="00486CDB" w:rsidRDefault="00D555E7">
      <w:pPr>
        <w:spacing w:before="0" w:after="0" w:line="240" w:lineRule="auto"/>
        <w:rPr>
          <w:lang w:eastAsia="en-US"/>
        </w:rPr>
      </w:pPr>
      <w:r>
        <w:rPr>
          <w:lang w:eastAsia="en-US"/>
        </w:rPr>
        <w:br w:type="page"/>
      </w:r>
    </w:p>
    <w:p w14:paraId="69AD3059" w14:textId="77777777" w:rsidR="00486CDB" w:rsidRDefault="00D555E7" w:rsidP="001E09A1">
      <w:pPr>
        <w:pStyle w:val="ScheduleHeading"/>
      </w:pPr>
      <w:bookmarkStart w:id="329" w:name="_Ref464639036"/>
      <w:bookmarkStart w:id="330" w:name="_Toc491957442"/>
      <w:r>
        <w:lastRenderedPageBreak/>
        <w:t>Service Level Requirements</w:t>
      </w:r>
      <w:bookmarkEnd w:id="329"/>
      <w:bookmarkEnd w:id="330"/>
    </w:p>
    <w:p w14:paraId="3424C749" w14:textId="77777777" w:rsidR="00486CDB" w:rsidRPr="00AE7BA0" w:rsidRDefault="00D555E7" w:rsidP="000E2124">
      <w:pPr>
        <w:rPr>
          <w:lang w:eastAsia="en-US"/>
        </w:rPr>
      </w:pPr>
      <w:r>
        <w:rPr>
          <w:lang w:eastAsia="en-US"/>
        </w:rPr>
        <w:t>I</w:t>
      </w:r>
      <w:r w:rsidRPr="00AE7BA0">
        <w:rPr>
          <w:lang w:eastAsia="en-US"/>
        </w:rPr>
        <w:t>n providing the Goods and otherwise performing its obligations under the Agreement, the Supplier must comply with the following Service Level Requirements:</w:t>
      </w:r>
    </w:p>
    <w:p w14:paraId="01FE0627" w14:textId="77777777" w:rsidR="00486CDB" w:rsidRPr="00AE7BA0" w:rsidRDefault="00D555E7" w:rsidP="000E2124">
      <w:pPr>
        <w:spacing w:line="240" w:lineRule="auto"/>
        <w:rPr>
          <w:lang w:eastAsia="en-US"/>
        </w:rPr>
      </w:pPr>
      <w:r w:rsidRPr="00AE7BA0">
        <w:rPr>
          <w:lang w:eastAsia="en-US"/>
        </w:rPr>
        <w:t>[Insert Service Level Requirements, together with applicable measurement periods and categories (including performance scorecard measures, customer satisfaction surveys, etc). See the Guidance Notes for further information on the Service Level Requirements</w:t>
      </w:r>
      <w:r w:rsidR="00027AB2">
        <w:rPr>
          <w:lang w:eastAsia="en-US"/>
        </w:rPr>
        <w:t>.</w:t>
      </w:r>
      <w:r w:rsidRPr="00AE7BA0">
        <w:rPr>
          <w:lang w:eastAsia="en-US"/>
        </w:rPr>
        <w:t xml:space="preserve">] </w:t>
      </w:r>
    </w:p>
    <w:p w14:paraId="093EB65A" w14:textId="77777777" w:rsidR="00486CDB" w:rsidRPr="00AE7BA0" w:rsidRDefault="00486CDB" w:rsidP="000E2124">
      <w:pPr>
        <w:spacing w:line="240" w:lineRule="auto"/>
        <w:rPr>
          <w:lang w:eastAsia="en-US"/>
        </w:rPr>
      </w:pPr>
    </w:p>
    <w:p w14:paraId="45E6464E" w14:textId="77777777" w:rsidR="00486CDB" w:rsidRPr="00AE7BA0" w:rsidRDefault="00D555E7" w:rsidP="000E2124">
      <w:pPr>
        <w:rPr>
          <w:lang w:eastAsia="en-US"/>
        </w:rPr>
      </w:pPr>
      <w:r w:rsidRPr="00AE7BA0">
        <w:rPr>
          <w:lang w:eastAsia="en-US"/>
        </w:rPr>
        <w:t>Optional:</w:t>
      </w:r>
    </w:p>
    <w:p w14:paraId="2E24043B" w14:textId="77777777" w:rsidR="00486CDB" w:rsidRPr="00AE7BA0" w:rsidRDefault="00D555E7" w:rsidP="000E2124">
      <w:r w:rsidRPr="00AE7BA0">
        <w:rPr>
          <w:lang w:eastAsia="en-US"/>
        </w:rPr>
        <w:t xml:space="preserve">If the Supplier fails to meet a </w:t>
      </w:r>
      <w:r w:rsidRPr="00AE7BA0">
        <w:t>Service Level Requirement, Service Credits will be payable as follows:</w:t>
      </w:r>
    </w:p>
    <w:p w14:paraId="36C31730" w14:textId="77777777" w:rsidR="00486CDB" w:rsidRPr="00AE7BA0" w:rsidRDefault="00D555E7" w:rsidP="000E2124">
      <w:pPr>
        <w:rPr>
          <w:lang w:eastAsia="en-US"/>
        </w:rPr>
      </w:pPr>
      <w:r w:rsidRPr="00AE7BA0">
        <w:rPr>
          <w:lang w:eastAsia="en-US"/>
        </w:rPr>
        <w:t>[If applicable, insert details of any reduction in the fees that will apply if the Supplier fails to meet a Service Level Requirement</w:t>
      </w:r>
      <w:r w:rsidR="00027AB2">
        <w:rPr>
          <w:lang w:eastAsia="en-US"/>
        </w:rPr>
        <w:t>.</w:t>
      </w:r>
      <w:r w:rsidRPr="00AE7BA0">
        <w:rPr>
          <w:lang w:eastAsia="en-US"/>
        </w:rPr>
        <w:t>]</w:t>
      </w:r>
    </w:p>
    <w:p w14:paraId="755D5869" w14:textId="77777777" w:rsidR="00486CDB" w:rsidRDefault="00D555E7" w:rsidP="000E2124">
      <w:pPr>
        <w:spacing w:line="240" w:lineRule="auto"/>
        <w:rPr>
          <w:color w:val="660B68"/>
          <w:lang w:eastAsia="en-US"/>
        </w:rPr>
      </w:pPr>
      <w:r>
        <w:rPr>
          <w:color w:val="660B68"/>
          <w:lang w:eastAsia="en-US"/>
        </w:rPr>
        <w:br w:type="page"/>
      </w:r>
    </w:p>
    <w:p w14:paraId="1915BB65" w14:textId="77777777" w:rsidR="00486CDB" w:rsidRDefault="00E169C9" w:rsidP="001E09A1">
      <w:pPr>
        <w:pStyle w:val="ScheduleHeading"/>
      </w:pPr>
      <w:bookmarkStart w:id="331" w:name="_Toc479693806"/>
      <w:bookmarkStart w:id="332" w:name="_Toc479693807"/>
      <w:bookmarkStart w:id="333" w:name="_Ref491937607"/>
      <w:bookmarkStart w:id="334" w:name="_Toc491957443"/>
      <w:bookmarkStart w:id="335" w:name="_Ref473902227"/>
      <w:bookmarkStart w:id="336" w:name="_Ref464639113"/>
      <w:bookmarkStart w:id="337" w:name="_Ref464639138"/>
      <w:bookmarkEnd w:id="331"/>
      <w:bookmarkEnd w:id="332"/>
      <w:r>
        <w:lastRenderedPageBreak/>
        <w:t xml:space="preserve">Local Jobs First </w:t>
      </w:r>
      <w:r w:rsidR="00D555E7">
        <w:t>Policy (</w:t>
      </w:r>
      <w:r>
        <w:t>LJF</w:t>
      </w:r>
      <w:r w:rsidR="00834647">
        <w:t>)</w:t>
      </w:r>
      <w:bookmarkEnd w:id="333"/>
      <w:bookmarkEnd w:id="334"/>
    </w:p>
    <w:bookmarkEnd w:id="335"/>
    <w:bookmarkEnd w:id="336"/>
    <w:bookmarkEnd w:id="337"/>
    <w:p w14:paraId="71C2BFEB" w14:textId="77777777" w:rsidR="00486CDB" w:rsidRPr="00AE7BA0" w:rsidRDefault="00D555E7" w:rsidP="000E2124">
      <w:pPr>
        <w:spacing w:line="240" w:lineRule="auto"/>
        <w:rPr>
          <w:lang w:eastAsia="en-US"/>
        </w:rPr>
      </w:pPr>
      <w:r w:rsidRPr="00AE7BA0">
        <w:rPr>
          <w:lang w:eastAsia="en-US"/>
        </w:rPr>
        <w:t xml:space="preserve">[If the </w:t>
      </w:r>
      <w:r w:rsidR="00E169C9">
        <w:rPr>
          <w:lang w:eastAsia="en-US"/>
        </w:rPr>
        <w:t xml:space="preserve">LJF </w:t>
      </w:r>
      <w:r w:rsidR="00834647">
        <w:rPr>
          <w:lang w:eastAsia="en-US"/>
        </w:rPr>
        <w:t>policy</w:t>
      </w:r>
      <w:r w:rsidRPr="00AE7BA0">
        <w:rPr>
          <w:lang w:eastAsia="en-US"/>
        </w:rPr>
        <w:t xml:space="preserve"> applies to this procurement, refer to the </w:t>
      </w:r>
      <w:r w:rsidR="00E169C9">
        <w:rPr>
          <w:lang w:eastAsia="en-US"/>
        </w:rPr>
        <w:t>LJF</w:t>
      </w:r>
      <w:r w:rsidRPr="00AE7BA0">
        <w:rPr>
          <w:lang w:eastAsia="en-US"/>
        </w:rPr>
        <w:t xml:space="preserve"> 'Model RFT and Contract Clauses' document available at </w:t>
      </w:r>
      <w:r w:rsidR="00E169C9" w:rsidRPr="00E169C9">
        <w:rPr>
          <w:lang w:eastAsia="en-US"/>
        </w:rPr>
        <w:t>https://localjobsfirst.vic.gov.au/about-us/key-documents</w:t>
      </w:r>
      <w:r w:rsidRPr="00AE7BA0">
        <w:rPr>
          <w:lang w:eastAsia="en-US"/>
        </w:rPr>
        <w:t xml:space="preserve">for the appropriate content for this schedule. </w:t>
      </w:r>
    </w:p>
    <w:p w14:paraId="57499D58" w14:textId="77777777" w:rsidR="00486CDB" w:rsidRPr="00AE7BA0" w:rsidRDefault="00D555E7" w:rsidP="000E2124">
      <w:pPr>
        <w:rPr>
          <w:lang w:eastAsia="en-US"/>
        </w:rPr>
      </w:pPr>
      <w:r w:rsidRPr="00AE7BA0">
        <w:rPr>
          <w:lang w:eastAsia="en-US"/>
        </w:rPr>
        <w:t xml:space="preserve">Any attachments as set out in the </w:t>
      </w:r>
      <w:r w:rsidR="00E169C9">
        <w:rPr>
          <w:lang w:eastAsia="en-US"/>
        </w:rPr>
        <w:t>LJF</w:t>
      </w:r>
      <w:r w:rsidRPr="00AE7BA0">
        <w:rPr>
          <w:lang w:eastAsia="en-US"/>
        </w:rPr>
        <w:t xml:space="preserve"> 'Model RFT and Contract Clauses' document should immediately follow the Schedule ahead of the Signing page.]</w:t>
      </w:r>
    </w:p>
    <w:p w14:paraId="3E26264A" w14:textId="77777777" w:rsidR="00486CDB" w:rsidRPr="00AE7BA0" w:rsidRDefault="00D555E7" w:rsidP="000E2124">
      <w:pPr>
        <w:rPr>
          <w:lang w:eastAsia="en-US"/>
        </w:rPr>
      </w:pPr>
      <w:r w:rsidRPr="00AE7BA0">
        <w:rPr>
          <w:lang w:eastAsia="en-US"/>
        </w:rPr>
        <w:br w:type="page"/>
      </w:r>
    </w:p>
    <w:p w14:paraId="5897BF3F" w14:textId="77777777" w:rsidR="00133704" w:rsidRPr="00AE7BA0" w:rsidRDefault="00133704" w:rsidP="009F7AAE">
      <w:pPr>
        <w:pStyle w:val="ScheduleHeading"/>
      </w:pPr>
      <w:bookmarkStart w:id="338" w:name="_Ref486256123"/>
      <w:bookmarkStart w:id="339" w:name="_Toc491957444"/>
      <w:r w:rsidRPr="00AE7BA0">
        <w:lastRenderedPageBreak/>
        <w:t>Specifications</w:t>
      </w:r>
      <w:bookmarkEnd w:id="338"/>
      <w:bookmarkEnd w:id="339"/>
    </w:p>
    <w:p w14:paraId="5090AFF9" w14:textId="77777777" w:rsidR="000E2124" w:rsidRPr="00AE7BA0" w:rsidRDefault="000E2124" w:rsidP="000E2124"/>
    <w:p w14:paraId="59BBC65C" w14:textId="77777777" w:rsidR="00133704" w:rsidRPr="00AE7BA0" w:rsidRDefault="00133704" w:rsidP="000E2124">
      <w:pPr>
        <w:rPr>
          <w:lang w:eastAsia="en-US"/>
        </w:rPr>
      </w:pPr>
      <w:r w:rsidRPr="00AE7BA0">
        <w:br w:type="page"/>
      </w:r>
    </w:p>
    <w:p w14:paraId="13B5AEA3" w14:textId="77777777" w:rsidR="00486CDB" w:rsidRPr="00AE7BA0" w:rsidRDefault="00D555E7">
      <w:pPr>
        <w:rPr>
          <w:b/>
          <w:sz w:val="28"/>
          <w:szCs w:val="28"/>
        </w:rPr>
      </w:pPr>
      <w:r w:rsidRPr="00AE7BA0">
        <w:rPr>
          <w:b/>
          <w:sz w:val="28"/>
          <w:szCs w:val="28"/>
        </w:rPr>
        <w:lastRenderedPageBreak/>
        <w:t>Executed as an Agreement</w:t>
      </w:r>
    </w:p>
    <w:p w14:paraId="3BF95651" w14:textId="77777777" w:rsidR="00486CDB" w:rsidRPr="00AE7BA0" w:rsidRDefault="00486CDB">
      <w:pPr>
        <w:pStyle w:val="Spacer"/>
        <w:rPr>
          <w:lang w:eastAsia="en-US"/>
        </w:rPr>
      </w:pPr>
    </w:p>
    <w:tbl>
      <w:tblPr>
        <w:tblStyle w:val="Signaturetable"/>
        <w:tblW w:w="9129" w:type="dxa"/>
        <w:tblBorders>
          <w:bottom w:val="dotted" w:sz="4" w:space="0" w:color="auto"/>
        </w:tblBorders>
        <w:tblLayout w:type="fixed"/>
        <w:tblLook w:val="0600" w:firstRow="0" w:lastRow="0" w:firstColumn="0" w:lastColumn="0" w:noHBand="1" w:noVBand="1"/>
      </w:tblPr>
      <w:tblGrid>
        <w:gridCol w:w="4350"/>
        <w:gridCol w:w="429"/>
        <w:gridCol w:w="4350"/>
      </w:tblGrid>
      <w:tr w:rsidR="00486CDB" w:rsidRPr="00AE7BA0" w14:paraId="0E41176F" w14:textId="77777777" w:rsidTr="000E2124">
        <w:trPr>
          <w:trHeight w:val="1271"/>
        </w:trPr>
        <w:tc>
          <w:tcPr>
            <w:tcW w:w="4350" w:type="dxa"/>
            <w:tcBorders>
              <w:bottom w:val="nil"/>
            </w:tcBorders>
          </w:tcPr>
          <w:p w14:paraId="6771369E" w14:textId="77777777" w:rsidR="00486CDB" w:rsidRPr="00AE7BA0" w:rsidRDefault="00D555E7" w:rsidP="00A0572B">
            <w:pPr>
              <w:pStyle w:val="TableText"/>
            </w:pPr>
            <w:r w:rsidRPr="00AE7BA0">
              <w:t xml:space="preserve">Signed by </w:t>
            </w:r>
            <w:r w:rsidRPr="00AE7BA0">
              <w:rPr>
                <w:b/>
              </w:rPr>
              <w:t xml:space="preserve">[name] </w:t>
            </w:r>
            <w:r w:rsidRPr="00AE7BA0">
              <w:t xml:space="preserve">a duly authorised officer of </w:t>
            </w:r>
            <w:r w:rsidR="003D2E8B">
              <w:rPr>
                <w:bCs/>
                <w:noProof/>
                <w:lang w:val="en-US"/>
              </w:rPr>
              <w:fldChar w:fldCharType="begin"/>
            </w:r>
            <w:r w:rsidR="003D2E8B">
              <w:rPr>
                <w:bCs/>
                <w:noProof/>
                <w:lang w:val="en-US"/>
              </w:rPr>
              <w:instrText xml:space="preserve"> STYLEREF  "Organisation Name"  \* MERGEFORMAT </w:instrText>
            </w:r>
            <w:r w:rsidR="003D2E8B">
              <w:rPr>
                <w:bCs/>
                <w:noProof/>
                <w:lang w:val="en-US"/>
              </w:rPr>
              <w:fldChar w:fldCharType="separate"/>
            </w:r>
            <w:r w:rsidR="00C93C57" w:rsidRPr="00C93C57">
              <w:rPr>
                <w:bCs/>
                <w:noProof/>
                <w:lang w:val="en-US"/>
              </w:rPr>
              <w:t>[Organisation name]</w:t>
            </w:r>
            <w:r w:rsidR="003D2E8B">
              <w:rPr>
                <w:bCs/>
                <w:noProof/>
                <w:lang w:val="en-US"/>
              </w:rPr>
              <w:fldChar w:fldCharType="end"/>
            </w:r>
            <w:r w:rsidRPr="00AE7BA0">
              <w:t xml:space="preserve"> in the presence of:</w:t>
            </w:r>
          </w:p>
        </w:tc>
        <w:tc>
          <w:tcPr>
            <w:tcW w:w="429" w:type="dxa"/>
          </w:tcPr>
          <w:p w14:paraId="7D493964" w14:textId="77777777" w:rsidR="00486CDB" w:rsidRPr="00AE7BA0" w:rsidRDefault="00D555E7">
            <w:pPr>
              <w:pStyle w:val="TableText"/>
              <w:spacing w:before="0"/>
            </w:pPr>
            <w:r w:rsidRPr="00AE7BA0">
              <w:rPr>
                <w:noProof/>
              </w:rPr>
              <w:drawing>
                <wp:inline distT="0" distB="0" distL="0" distR="0" wp14:anchorId="72E31DA0" wp14:editId="0DF48B59">
                  <wp:extent cx="128016" cy="521208"/>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8749" t="5097" r="27501" b="13725"/>
                          <a:stretch/>
                        </pic:blipFill>
                        <pic:spPr bwMode="auto">
                          <a:xfrm>
                            <a:off x="0" y="0"/>
                            <a:ext cx="128016" cy="5212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0" w:type="dxa"/>
            <w:tcBorders>
              <w:bottom w:val="nil"/>
            </w:tcBorders>
          </w:tcPr>
          <w:p w14:paraId="7D2BA40A" w14:textId="77777777" w:rsidR="00486CDB" w:rsidRPr="00AE7BA0" w:rsidRDefault="00486CDB">
            <w:pPr>
              <w:pStyle w:val="TableText"/>
            </w:pPr>
          </w:p>
        </w:tc>
      </w:tr>
      <w:tr w:rsidR="00486CDB" w:rsidRPr="00AE7BA0" w14:paraId="29AB0C11" w14:textId="77777777" w:rsidTr="000E2124">
        <w:trPr>
          <w:trHeight w:val="738"/>
        </w:trPr>
        <w:tc>
          <w:tcPr>
            <w:tcW w:w="4350" w:type="dxa"/>
            <w:tcBorders>
              <w:bottom w:val="dotted" w:sz="4" w:space="0" w:color="auto"/>
            </w:tcBorders>
          </w:tcPr>
          <w:p w14:paraId="722CC447" w14:textId="77777777" w:rsidR="00486CDB" w:rsidRPr="00AE7BA0" w:rsidRDefault="00486CDB">
            <w:pPr>
              <w:pStyle w:val="TableText"/>
            </w:pPr>
          </w:p>
        </w:tc>
        <w:tc>
          <w:tcPr>
            <w:tcW w:w="429" w:type="dxa"/>
          </w:tcPr>
          <w:p w14:paraId="3A72D885" w14:textId="77777777" w:rsidR="00486CDB" w:rsidRPr="00AE7BA0" w:rsidRDefault="00486CDB">
            <w:pPr>
              <w:pStyle w:val="TableText"/>
            </w:pPr>
          </w:p>
        </w:tc>
        <w:tc>
          <w:tcPr>
            <w:tcW w:w="4350" w:type="dxa"/>
            <w:tcBorders>
              <w:bottom w:val="dotted" w:sz="4" w:space="0" w:color="auto"/>
            </w:tcBorders>
          </w:tcPr>
          <w:p w14:paraId="62E9428D" w14:textId="77777777" w:rsidR="00486CDB" w:rsidRPr="00AE7BA0" w:rsidRDefault="00486CDB">
            <w:pPr>
              <w:pStyle w:val="TableText"/>
            </w:pPr>
          </w:p>
        </w:tc>
      </w:tr>
      <w:tr w:rsidR="00486CDB" w:rsidRPr="00AE7BA0" w14:paraId="0A62170C" w14:textId="77777777" w:rsidTr="000E2124">
        <w:tc>
          <w:tcPr>
            <w:tcW w:w="4350" w:type="dxa"/>
            <w:tcBorders>
              <w:top w:val="dotted" w:sz="4" w:space="0" w:color="auto"/>
              <w:bottom w:val="nil"/>
            </w:tcBorders>
          </w:tcPr>
          <w:p w14:paraId="21FAB0C9" w14:textId="77777777" w:rsidR="00486CDB" w:rsidRPr="00AE7BA0" w:rsidRDefault="00D555E7">
            <w:pPr>
              <w:pStyle w:val="TableText"/>
            </w:pPr>
            <w:r w:rsidRPr="00AE7BA0">
              <w:t>Signature of Witness</w:t>
            </w:r>
          </w:p>
        </w:tc>
        <w:tc>
          <w:tcPr>
            <w:tcW w:w="429" w:type="dxa"/>
          </w:tcPr>
          <w:p w14:paraId="295CC2DF" w14:textId="77777777" w:rsidR="00486CDB" w:rsidRPr="00AE7BA0" w:rsidRDefault="00486CDB">
            <w:pPr>
              <w:pStyle w:val="TableText"/>
            </w:pPr>
          </w:p>
        </w:tc>
        <w:tc>
          <w:tcPr>
            <w:tcW w:w="4350" w:type="dxa"/>
            <w:tcBorders>
              <w:top w:val="dotted" w:sz="4" w:space="0" w:color="auto"/>
            </w:tcBorders>
          </w:tcPr>
          <w:p w14:paraId="66ACB329" w14:textId="77777777" w:rsidR="00486CDB" w:rsidRPr="00AE7BA0" w:rsidRDefault="00D555E7">
            <w:pPr>
              <w:pStyle w:val="TableText"/>
            </w:pPr>
            <w:r w:rsidRPr="00AE7BA0">
              <w:t>Name of Witness (print)</w:t>
            </w:r>
          </w:p>
        </w:tc>
      </w:tr>
      <w:tr w:rsidR="00486CDB" w:rsidRPr="00AE7BA0" w14:paraId="4FD4663A" w14:textId="77777777" w:rsidTr="000E2124">
        <w:trPr>
          <w:gridAfter w:val="2"/>
          <w:wAfter w:w="4779" w:type="dxa"/>
        </w:trPr>
        <w:tc>
          <w:tcPr>
            <w:tcW w:w="4350" w:type="dxa"/>
            <w:tcBorders>
              <w:bottom w:val="dotted" w:sz="4" w:space="0" w:color="auto"/>
            </w:tcBorders>
          </w:tcPr>
          <w:p w14:paraId="701AD118" w14:textId="77777777" w:rsidR="00486CDB" w:rsidRPr="00AE7BA0" w:rsidRDefault="00486CDB">
            <w:pPr>
              <w:pStyle w:val="TableText"/>
            </w:pPr>
          </w:p>
        </w:tc>
      </w:tr>
      <w:tr w:rsidR="00486CDB" w:rsidRPr="00AE7BA0" w14:paraId="3B4BF76C" w14:textId="77777777" w:rsidTr="000E2124">
        <w:trPr>
          <w:gridAfter w:val="2"/>
          <w:wAfter w:w="4779" w:type="dxa"/>
        </w:trPr>
        <w:tc>
          <w:tcPr>
            <w:tcW w:w="4350" w:type="dxa"/>
            <w:tcBorders>
              <w:top w:val="dotted" w:sz="4" w:space="0" w:color="auto"/>
              <w:bottom w:val="nil"/>
            </w:tcBorders>
          </w:tcPr>
          <w:p w14:paraId="2262971D" w14:textId="77777777" w:rsidR="00486CDB" w:rsidRPr="00AE7BA0" w:rsidRDefault="00D555E7">
            <w:pPr>
              <w:pStyle w:val="TableText"/>
            </w:pPr>
            <w:r w:rsidRPr="00AE7BA0">
              <w:t>Date</w:t>
            </w:r>
          </w:p>
        </w:tc>
      </w:tr>
    </w:tbl>
    <w:p w14:paraId="6C5FB370" w14:textId="77777777" w:rsidR="00486CDB" w:rsidRPr="00AE7BA0" w:rsidRDefault="00486CDB" w:rsidP="000E2124">
      <w:pPr>
        <w:rPr>
          <w:lang w:eastAsia="en-US"/>
        </w:rPr>
      </w:pPr>
    </w:p>
    <w:p w14:paraId="2E73BB49" w14:textId="77777777" w:rsidR="00486CDB" w:rsidRPr="00AE7BA0" w:rsidRDefault="00D555E7">
      <w:pPr>
        <w:rPr>
          <w:lang w:eastAsia="en-US"/>
        </w:rPr>
      </w:pPr>
      <w:r w:rsidRPr="00AE7BA0">
        <w:rPr>
          <w:lang w:eastAsia="en-US"/>
        </w:rPr>
        <w:t>Where the Supplier is a company incorporated in Australia with more than one director:</w:t>
      </w:r>
    </w:p>
    <w:tbl>
      <w:tblPr>
        <w:tblStyle w:val="Signaturetable"/>
        <w:tblW w:w="9129" w:type="dxa"/>
        <w:tblLayout w:type="fixed"/>
        <w:tblLook w:val="0600" w:firstRow="0" w:lastRow="0" w:firstColumn="0" w:lastColumn="0" w:noHBand="1" w:noVBand="1"/>
      </w:tblPr>
      <w:tblGrid>
        <w:gridCol w:w="4347"/>
        <w:gridCol w:w="438"/>
        <w:gridCol w:w="4344"/>
      </w:tblGrid>
      <w:tr w:rsidR="00486CDB" w:rsidRPr="00AE7BA0" w14:paraId="553E695D" w14:textId="77777777" w:rsidTr="000E2124">
        <w:trPr>
          <w:trHeight w:val="1267"/>
        </w:trPr>
        <w:tc>
          <w:tcPr>
            <w:tcW w:w="4345" w:type="dxa"/>
          </w:tcPr>
          <w:p w14:paraId="28E4B311" w14:textId="77777777" w:rsidR="00486CDB" w:rsidRPr="00AE7BA0" w:rsidRDefault="00D555E7" w:rsidP="000E2124">
            <w:pPr>
              <w:pStyle w:val="Tabletext0"/>
            </w:pPr>
            <w:r w:rsidRPr="00AE7BA0">
              <w:t xml:space="preserve">Executed by </w:t>
            </w:r>
            <w:r w:rsidRPr="00AE7BA0">
              <w:rPr>
                <w:b/>
              </w:rPr>
              <w:fldChar w:fldCharType="begin"/>
            </w:r>
            <w:r w:rsidRPr="00AE7BA0">
              <w:rPr>
                <w:b/>
              </w:rPr>
              <w:instrText xml:space="preserve"> STYLEREF  "Supplier Name"  \* MERGEFORMAT </w:instrText>
            </w:r>
            <w:r w:rsidRPr="00AE7BA0">
              <w:rPr>
                <w:b/>
              </w:rPr>
              <w:fldChar w:fldCharType="separate"/>
            </w:r>
            <w:r w:rsidR="00C93C57">
              <w:rPr>
                <w:b/>
                <w:noProof/>
              </w:rPr>
              <w:t>[Supplier name]</w:t>
            </w:r>
            <w:r w:rsidRPr="00AE7BA0">
              <w:rPr>
                <w:b/>
              </w:rPr>
              <w:fldChar w:fldCharType="end"/>
            </w:r>
            <w:r w:rsidRPr="00AE7BA0">
              <w:t xml:space="preserve"> ACN </w:t>
            </w:r>
            <w:r w:rsidRPr="00AE7BA0">
              <w:rPr>
                <w:b/>
              </w:rPr>
              <w:t>[insert ACN]</w:t>
            </w:r>
            <w:r w:rsidRPr="00AE7BA0">
              <w:t xml:space="preserve"> acting by the following persons or, if the seal is affixed, witnessed by the following persons in accordance with s127 of the </w:t>
            </w:r>
            <w:r w:rsidRPr="00AE7BA0">
              <w:rPr>
                <w:i/>
              </w:rPr>
              <w:t>Corporations Act 2001</w:t>
            </w:r>
            <w:r w:rsidRPr="00AE7BA0">
              <w:t xml:space="preserve"> (Cth):</w:t>
            </w:r>
          </w:p>
        </w:tc>
        <w:tc>
          <w:tcPr>
            <w:tcW w:w="438" w:type="dxa"/>
          </w:tcPr>
          <w:p w14:paraId="68B65AF4" w14:textId="77777777" w:rsidR="00486CDB" w:rsidRPr="00AE7BA0" w:rsidRDefault="00486CDB">
            <w:pPr>
              <w:pStyle w:val="TableText"/>
            </w:pPr>
          </w:p>
        </w:tc>
        <w:tc>
          <w:tcPr>
            <w:tcW w:w="4346" w:type="dxa"/>
          </w:tcPr>
          <w:p w14:paraId="36CC434B" w14:textId="77777777" w:rsidR="00486CDB" w:rsidRPr="00AE7BA0" w:rsidRDefault="00486CDB">
            <w:pPr>
              <w:pStyle w:val="TableText"/>
            </w:pPr>
          </w:p>
        </w:tc>
      </w:tr>
      <w:tr w:rsidR="00486CDB" w:rsidRPr="00AE7BA0" w14:paraId="12C2086A" w14:textId="77777777" w:rsidTr="000E2124">
        <w:trPr>
          <w:trHeight w:val="902"/>
        </w:trPr>
        <w:tc>
          <w:tcPr>
            <w:tcW w:w="4345" w:type="dxa"/>
            <w:tcBorders>
              <w:bottom w:val="dotted" w:sz="4" w:space="0" w:color="auto"/>
            </w:tcBorders>
          </w:tcPr>
          <w:p w14:paraId="565CFBCF" w14:textId="77777777" w:rsidR="00486CDB" w:rsidRPr="00AE7BA0" w:rsidRDefault="00486CDB">
            <w:pPr>
              <w:pStyle w:val="TableText"/>
            </w:pPr>
          </w:p>
        </w:tc>
        <w:tc>
          <w:tcPr>
            <w:tcW w:w="438" w:type="dxa"/>
          </w:tcPr>
          <w:p w14:paraId="48352B09" w14:textId="77777777" w:rsidR="00486CDB" w:rsidRPr="00AE7BA0" w:rsidRDefault="00486CDB">
            <w:pPr>
              <w:pStyle w:val="TableText"/>
            </w:pPr>
          </w:p>
        </w:tc>
        <w:tc>
          <w:tcPr>
            <w:tcW w:w="4346" w:type="dxa"/>
            <w:tcBorders>
              <w:bottom w:val="dotted" w:sz="4" w:space="0" w:color="auto"/>
            </w:tcBorders>
          </w:tcPr>
          <w:p w14:paraId="3AC0D542" w14:textId="77777777" w:rsidR="00486CDB" w:rsidRPr="00AE7BA0" w:rsidRDefault="00486CDB">
            <w:pPr>
              <w:pStyle w:val="TableText"/>
            </w:pPr>
          </w:p>
        </w:tc>
      </w:tr>
      <w:tr w:rsidR="00486CDB" w:rsidRPr="00AE7BA0" w14:paraId="27FA0300" w14:textId="77777777" w:rsidTr="000E2124">
        <w:tc>
          <w:tcPr>
            <w:tcW w:w="4345" w:type="dxa"/>
            <w:tcBorders>
              <w:top w:val="dotted" w:sz="4" w:space="0" w:color="auto"/>
            </w:tcBorders>
          </w:tcPr>
          <w:p w14:paraId="38C99044" w14:textId="77777777" w:rsidR="00486CDB" w:rsidRPr="00AE7BA0" w:rsidRDefault="00D555E7">
            <w:pPr>
              <w:pStyle w:val="TableText"/>
            </w:pPr>
            <w:r w:rsidRPr="00AE7BA0">
              <w:t>Signature of Company Secretary/Director</w:t>
            </w:r>
          </w:p>
        </w:tc>
        <w:tc>
          <w:tcPr>
            <w:tcW w:w="438" w:type="dxa"/>
          </w:tcPr>
          <w:p w14:paraId="27B05EAA" w14:textId="77777777" w:rsidR="00486CDB" w:rsidRPr="00AE7BA0" w:rsidRDefault="00486CDB">
            <w:pPr>
              <w:pStyle w:val="TableText"/>
            </w:pPr>
          </w:p>
        </w:tc>
        <w:tc>
          <w:tcPr>
            <w:tcW w:w="4346" w:type="dxa"/>
            <w:tcBorders>
              <w:top w:val="dotted" w:sz="4" w:space="0" w:color="auto"/>
            </w:tcBorders>
          </w:tcPr>
          <w:p w14:paraId="342C710E" w14:textId="77777777" w:rsidR="00486CDB" w:rsidRPr="00AE7BA0" w:rsidRDefault="00D555E7">
            <w:pPr>
              <w:pStyle w:val="TableText"/>
            </w:pPr>
            <w:r w:rsidRPr="00AE7BA0">
              <w:t>Signature of Director</w:t>
            </w:r>
          </w:p>
        </w:tc>
      </w:tr>
      <w:tr w:rsidR="00486CDB" w:rsidRPr="00AE7BA0" w14:paraId="15491851" w14:textId="77777777" w:rsidTr="000E2124">
        <w:trPr>
          <w:trHeight w:val="785"/>
        </w:trPr>
        <w:tc>
          <w:tcPr>
            <w:tcW w:w="4345" w:type="dxa"/>
            <w:tcBorders>
              <w:bottom w:val="dotted" w:sz="4" w:space="0" w:color="auto"/>
            </w:tcBorders>
          </w:tcPr>
          <w:p w14:paraId="3D51D378" w14:textId="77777777" w:rsidR="00486CDB" w:rsidRPr="00AE7BA0" w:rsidRDefault="00486CDB">
            <w:pPr>
              <w:pStyle w:val="TableText"/>
              <w:tabs>
                <w:tab w:val="left" w:pos="720"/>
                <w:tab w:val="left" w:pos="3315"/>
              </w:tabs>
            </w:pPr>
          </w:p>
        </w:tc>
        <w:tc>
          <w:tcPr>
            <w:tcW w:w="438" w:type="dxa"/>
          </w:tcPr>
          <w:p w14:paraId="072A6C7A" w14:textId="77777777" w:rsidR="00486CDB" w:rsidRPr="00AE7BA0" w:rsidRDefault="00486CDB">
            <w:pPr>
              <w:pStyle w:val="TableText"/>
            </w:pPr>
          </w:p>
        </w:tc>
        <w:tc>
          <w:tcPr>
            <w:tcW w:w="4346" w:type="dxa"/>
            <w:tcBorders>
              <w:bottom w:val="dotted" w:sz="4" w:space="0" w:color="auto"/>
            </w:tcBorders>
          </w:tcPr>
          <w:p w14:paraId="01903B8C" w14:textId="77777777" w:rsidR="00486CDB" w:rsidRPr="00AE7BA0" w:rsidRDefault="00486CDB">
            <w:pPr>
              <w:pStyle w:val="TableText"/>
            </w:pPr>
          </w:p>
        </w:tc>
      </w:tr>
      <w:tr w:rsidR="00486CDB" w:rsidRPr="00AE7BA0" w14:paraId="34B2FC71" w14:textId="77777777" w:rsidTr="000E2124">
        <w:tc>
          <w:tcPr>
            <w:tcW w:w="4345" w:type="dxa"/>
            <w:tcBorders>
              <w:top w:val="dotted" w:sz="4" w:space="0" w:color="auto"/>
            </w:tcBorders>
          </w:tcPr>
          <w:p w14:paraId="3036A695" w14:textId="77777777" w:rsidR="00486CDB" w:rsidRPr="00AE7BA0" w:rsidRDefault="00D555E7">
            <w:pPr>
              <w:pStyle w:val="TableText"/>
            </w:pPr>
            <w:r w:rsidRPr="00AE7BA0">
              <w:t>Name of Company Secretary/Director (print)</w:t>
            </w:r>
          </w:p>
        </w:tc>
        <w:tc>
          <w:tcPr>
            <w:tcW w:w="438" w:type="dxa"/>
          </w:tcPr>
          <w:p w14:paraId="3BA1683A" w14:textId="77777777" w:rsidR="00486CDB" w:rsidRPr="00AE7BA0" w:rsidRDefault="00486CDB">
            <w:pPr>
              <w:pStyle w:val="TableText"/>
            </w:pPr>
          </w:p>
        </w:tc>
        <w:tc>
          <w:tcPr>
            <w:tcW w:w="4346" w:type="dxa"/>
            <w:tcBorders>
              <w:top w:val="dotted" w:sz="4" w:space="0" w:color="auto"/>
            </w:tcBorders>
          </w:tcPr>
          <w:p w14:paraId="3A283CD8" w14:textId="77777777" w:rsidR="00486CDB" w:rsidRPr="00AE7BA0" w:rsidRDefault="00D555E7">
            <w:pPr>
              <w:pStyle w:val="TableText"/>
            </w:pPr>
            <w:r w:rsidRPr="00AE7BA0">
              <w:t>Name of Director (print)</w:t>
            </w:r>
          </w:p>
        </w:tc>
      </w:tr>
      <w:tr w:rsidR="00486CDB" w:rsidRPr="00AE7BA0" w14:paraId="67A0D361" w14:textId="77777777" w:rsidTr="000E2124">
        <w:trPr>
          <w:gridAfter w:val="2"/>
          <w:wAfter w:w="4782" w:type="dxa"/>
        </w:trPr>
        <w:tc>
          <w:tcPr>
            <w:tcW w:w="4350" w:type="dxa"/>
            <w:tcBorders>
              <w:bottom w:val="dotted" w:sz="4" w:space="0" w:color="auto"/>
            </w:tcBorders>
          </w:tcPr>
          <w:p w14:paraId="518B49F3" w14:textId="77777777" w:rsidR="00486CDB" w:rsidRPr="00AE7BA0" w:rsidRDefault="00486CDB">
            <w:pPr>
              <w:pStyle w:val="TableText"/>
            </w:pPr>
          </w:p>
        </w:tc>
      </w:tr>
      <w:tr w:rsidR="00486CDB" w:rsidRPr="00AE7BA0" w14:paraId="0E9E4674" w14:textId="77777777" w:rsidTr="000E2124">
        <w:trPr>
          <w:gridAfter w:val="2"/>
          <w:wAfter w:w="4782" w:type="dxa"/>
        </w:trPr>
        <w:tc>
          <w:tcPr>
            <w:tcW w:w="4350" w:type="dxa"/>
            <w:tcBorders>
              <w:top w:val="dotted" w:sz="4" w:space="0" w:color="auto"/>
            </w:tcBorders>
          </w:tcPr>
          <w:p w14:paraId="1FDA23DB" w14:textId="77777777" w:rsidR="00486CDB" w:rsidRPr="00AE7BA0" w:rsidRDefault="00D555E7">
            <w:pPr>
              <w:pStyle w:val="TableText"/>
            </w:pPr>
            <w:r w:rsidRPr="00AE7BA0">
              <w:t>Date</w:t>
            </w:r>
          </w:p>
        </w:tc>
      </w:tr>
    </w:tbl>
    <w:p w14:paraId="690184F7" w14:textId="77777777" w:rsidR="00486CDB" w:rsidRPr="00AE7BA0" w:rsidRDefault="00486CDB" w:rsidP="000E2124">
      <w:pPr>
        <w:rPr>
          <w:lang w:eastAsia="en-US"/>
        </w:rPr>
      </w:pPr>
    </w:p>
    <w:p w14:paraId="7A56D3BD" w14:textId="77777777" w:rsidR="00486CDB" w:rsidRPr="00AE7BA0" w:rsidRDefault="00D555E7">
      <w:pPr>
        <w:rPr>
          <w:lang w:eastAsia="en-US"/>
        </w:rPr>
      </w:pPr>
      <w:r w:rsidRPr="00AE7BA0">
        <w:rPr>
          <w:lang w:eastAsia="en-US"/>
        </w:rPr>
        <w:t>Where the Supplier is a company incorporated in Australia with a sole director:</w:t>
      </w:r>
    </w:p>
    <w:tbl>
      <w:tblPr>
        <w:tblStyle w:val="PlainTable"/>
        <w:tblW w:w="9129" w:type="dxa"/>
        <w:tblLayout w:type="fixed"/>
        <w:tblLook w:val="0600" w:firstRow="0" w:lastRow="0" w:firstColumn="0" w:lastColumn="0" w:noHBand="1" w:noVBand="1"/>
      </w:tblPr>
      <w:tblGrid>
        <w:gridCol w:w="4347"/>
        <w:gridCol w:w="438"/>
        <w:gridCol w:w="4344"/>
      </w:tblGrid>
      <w:tr w:rsidR="00486CDB" w:rsidRPr="00AE7BA0" w14:paraId="4948D45B" w14:textId="77777777">
        <w:trPr>
          <w:cantSplit/>
          <w:trHeight w:val="1267"/>
        </w:trPr>
        <w:tc>
          <w:tcPr>
            <w:tcW w:w="4347" w:type="dxa"/>
          </w:tcPr>
          <w:p w14:paraId="7005FBF5" w14:textId="77777777" w:rsidR="00486CDB" w:rsidRPr="00AE7BA0" w:rsidRDefault="00D555E7" w:rsidP="000E2124">
            <w:pPr>
              <w:pStyle w:val="Tabletext0"/>
            </w:pPr>
            <w:r w:rsidRPr="00AE7BA0">
              <w:t xml:space="preserve">Executed by </w:t>
            </w:r>
            <w:r w:rsidRPr="00AE7BA0">
              <w:rPr>
                <w:b/>
              </w:rPr>
              <w:fldChar w:fldCharType="begin"/>
            </w:r>
            <w:r w:rsidRPr="00AE7BA0">
              <w:rPr>
                <w:b/>
              </w:rPr>
              <w:instrText xml:space="preserve"> STYLEREF  "Supplier Name"  \* MERGEFORMAT </w:instrText>
            </w:r>
            <w:r w:rsidRPr="00AE7BA0">
              <w:rPr>
                <w:b/>
              </w:rPr>
              <w:fldChar w:fldCharType="separate"/>
            </w:r>
            <w:r w:rsidR="00C93C57">
              <w:rPr>
                <w:b/>
                <w:noProof/>
              </w:rPr>
              <w:t>[Supplier name]</w:t>
            </w:r>
            <w:r w:rsidRPr="00AE7BA0">
              <w:rPr>
                <w:b/>
              </w:rPr>
              <w:fldChar w:fldCharType="end"/>
            </w:r>
            <w:r w:rsidRPr="00AE7BA0">
              <w:t xml:space="preserve"> ACN </w:t>
            </w:r>
            <w:r w:rsidRPr="00AE7BA0">
              <w:rPr>
                <w:b/>
              </w:rPr>
              <w:t>[insert ACN]</w:t>
            </w:r>
            <w:r w:rsidRPr="00AE7BA0">
              <w:t xml:space="preserve"> acting by the following person or, if the seal is affixed, witnessed by the following person in accordance with s127 of the </w:t>
            </w:r>
            <w:r w:rsidRPr="00AE7BA0">
              <w:rPr>
                <w:i/>
              </w:rPr>
              <w:t>Corporations Act 2001</w:t>
            </w:r>
            <w:r w:rsidRPr="00AE7BA0">
              <w:t xml:space="preserve"> (Cth):</w:t>
            </w:r>
          </w:p>
        </w:tc>
        <w:tc>
          <w:tcPr>
            <w:tcW w:w="438" w:type="dxa"/>
            <w:vAlign w:val="center"/>
          </w:tcPr>
          <w:p w14:paraId="309FE169" w14:textId="77777777" w:rsidR="00486CDB" w:rsidRPr="00AE7BA0" w:rsidRDefault="00486CDB" w:rsidP="000E2124">
            <w:pPr>
              <w:pStyle w:val="Tabletext0"/>
            </w:pPr>
          </w:p>
        </w:tc>
        <w:tc>
          <w:tcPr>
            <w:tcW w:w="4344" w:type="dxa"/>
            <w:vAlign w:val="center"/>
          </w:tcPr>
          <w:p w14:paraId="00975948" w14:textId="77777777" w:rsidR="00486CDB" w:rsidRPr="00AE7BA0" w:rsidRDefault="00486CDB" w:rsidP="000E2124">
            <w:pPr>
              <w:pStyle w:val="Tabletext0"/>
            </w:pPr>
          </w:p>
        </w:tc>
      </w:tr>
      <w:tr w:rsidR="00486CDB" w:rsidRPr="00AE7BA0" w14:paraId="175015B8" w14:textId="77777777">
        <w:trPr>
          <w:cantSplit/>
          <w:trHeight w:val="650"/>
        </w:trPr>
        <w:tc>
          <w:tcPr>
            <w:tcW w:w="4347" w:type="dxa"/>
            <w:tcBorders>
              <w:bottom w:val="dotted" w:sz="8" w:space="0" w:color="auto"/>
            </w:tcBorders>
          </w:tcPr>
          <w:p w14:paraId="0A077F8E" w14:textId="77777777" w:rsidR="00486CDB" w:rsidRPr="00AE7BA0" w:rsidRDefault="00486CDB" w:rsidP="000E2124">
            <w:pPr>
              <w:pStyle w:val="Tabletext0"/>
            </w:pPr>
          </w:p>
        </w:tc>
        <w:tc>
          <w:tcPr>
            <w:tcW w:w="438" w:type="dxa"/>
          </w:tcPr>
          <w:p w14:paraId="5CB51704" w14:textId="77777777" w:rsidR="00486CDB" w:rsidRPr="00AE7BA0" w:rsidRDefault="00486CDB" w:rsidP="000E2124">
            <w:pPr>
              <w:pStyle w:val="Tabletext0"/>
            </w:pPr>
          </w:p>
        </w:tc>
        <w:tc>
          <w:tcPr>
            <w:tcW w:w="4344" w:type="dxa"/>
            <w:tcBorders>
              <w:bottom w:val="dotted" w:sz="8" w:space="0" w:color="auto"/>
            </w:tcBorders>
          </w:tcPr>
          <w:p w14:paraId="2A40E9A5" w14:textId="77777777" w:rsidR="00486CDB" w:rsidRPr="00AE7BA0" w:rsidRDefault="00486CDB" w:rsidP="000E2124">
            <w:pPr>
              <w:pStyle w:val="Tabletext0"/>
            </w:pPr>
          </w:p>
        </w:tc>
      </w:tr>
      <w:tr w:rsidR="00486CDB" w:rsidRPr="00AE7BA0" w14:paraId="02101BB3" w14:textId="77777777">
        <w:trPr>
          <w:cantSplit/>
        </w:trPr>
        <w:tc>
          <w:tcPr>
            <w:tcW w:w="4347" w:type="dxa"/>
            <w:tcBorders>
              <w:top w:val="dotted" w:sz="8" w:space="0" w:color="auto"/>
            </w:tcBorders>
          </w:tcPr>
          <w:p w14:paraId="765DDED9" w14:textId="77777777" w:rsidR="00486CDB" w:rsidRPr="00AE7BA0" w:rsidRDefault="00D555E7" w:rsidP="000E2124">
            <w:pPr>
              <w:pStyle w:val="Tabletext0"/>
            </w:pPr>
            <w:r w:rsidRPr="00AE7BA0">
              <w:t>Signature of Sole Director and Company Secretary</w:t>
            </w:r>
          </w:p>
          <w:p w14:paraId="0A3B3514" w14:textId="77777777" w:rsidR="00486CDB" w:rsidRPr="00AE7BA0" w:rsidRDefault="00486CDB" w:rsidP="000E2124">
            <w:pPr>
              <w:pStyle w:val="Tabletext0"/>
            </w:pPr>
          </w:p>
          <w:p w14:paraId="1C6FF8B0" w14:textId="77777777" w:rsidR="00486CDB" w:rsidRPr="00AE7BA0" w:rsidRDefault="00486CDB" w:rsidP="000E2124">
            <w:pPr>
              <w:pStyle w:val="Tabletext0"/>
            </w:pPr>
          </w:p>
        </w:tc>
        <w:tc>
          <w:tcPr>
            <w:tcW w:w="438" w:type="dxa"/>
          </w:tcPr>
          <w:p w14:paraId="0EA4492A" w14:textId="77777777" w:rsidR="00486CDB" w:rsidRPr="00AE7BA0" w:rsidRDefault="00486CDB" w:rsidP="000E2124">
            <w:pPr>
              <w:pStyle w:val="Tabletext0"/>
            </w:pPr>
          </w:p>
        </w:tc>
        <w:tc>
          <w:tcPr>
            <w:tcW w:w="4344" w:type="dxa"/>
            <w:tcBorders>
              <w:top w:val="dotted" w:sz="8" w:space="0" w:color="auto"/>
              <w:bottom w:val="dotted" w:sz="8" w:space="0" w:color="auto"/>
            </w:tcBorders>
          </w:tcPr>
          <w:p w14:paraId="4F977FD6" w14:textId="77777777" w:rsidR="00486CDB" w:rsidRPr="00AE7BA0" w:rsidRDefault="00D555E7" w:rsidP="000E2124">
            <w:pPr>
              <w:pStyle w:val="Tabletext0"/>
            </w:pPr>
            <w:r w:rsidRPr="00AE7BA0">
              <w:t>Signature of Witness</w:t>
            </w:r>
          </w:p>
        </w:tc>
      </w:tr>
      <w:tr w:rsidR="00486CDB" w:rsidRPr="00AE7BA0" w14:paraId="2EE6E1DC" w14:textId="77777777">
        <w:trPr>
          <w:cantSplit/>
        </w:trPr>
        <w:tc>
          <w:tcPr>
            <w:tcW w:w="4347" w:type="dxa"/>
            <w:tcBorders>
              <w:top w:val="dotted" w:sz="8" w:space="0" w:color="auto"/>
            </w:tcBorders>
          </w:tcPr>
          <w:p w14:paraId="3F03452B" w14:textId="77777777" w:rsidR="00486CDB" w:rsidRPr="00AE7BA0" w:rsidRDefault="00D555E7" w:rsidP="000E2124">
            <w:pPr>
              <w:pStyle w:val="Tabletext0"/>
            </w:pPr>
            <w:r w:rsidRPr="00AE7BA0">
              <w:lastRenderedPageBreak/>
              <w:t>Name of Sole Director and Company Secretary (print)</w:t>
            </w:r>
          </w:p>
          <w:p w14:paraId="7B8163BA" w14:textId="77777777" w:rsidR="00486CDB" w:rsidRPr="00AE7BA0" w:rsidRDefault="00486CDB" w:rsidP="000E2124">
            <w:pPr>
              <w:pStyle w:val="Tabletext0"/>
            </w:pPr>
          </w:p>
          <w:p w14:paraId="2DDBD700" w14:textId="77777777" w:rsidR="00486CDB" w:rsidRPr="00AE7BA0" w:rsidRDefault="00486CDB" w:rsidP="000E2124">
            <w:pPr>
              <w:pStyle w:val="Tabletext0"/>
            </w:pPr>
          </w:p>
        </w:tc>
        <w:tc>
          <w:tcPr>
            <w:tcW w:w="438" w:type="dxa"/>
          </w:tcPr>
          <w:p w14:paraId="65D3DB5D" w14:textId="77777777" w:rsidR="00486CDB" w:rsidRPr="00AE7BA0" w:rsidRDefault="00486CDB">
            <w:pPr>
              <w:pStyle w:val="TableText"/>
            </w:pPr>
          </w:p>
        </w:tc>
        <w:tc>
          <w:tcPr>
            <w:tcW w:w="4344" w:type="dxa"/>
            <w:tcBorders>
              <w:top w:val="dotted" w:sz="8" w:space="0" w:color="auto"/>
            </w:tcBorders>
          </w:tcPr>
          <w:p w14:paraId="0B9359C0" w14:textId="77777777" w:rsidR="00486CDB" w:rsidRPr="00AE7BA0" w:rsidRDefault="00D555E7" w:rsidP="000E2124">
            <w:pPr>
              <w:pStyle w:val="Tabletext0"/>
            </w:pPr>
            <w:r w:rsidRPr="00AE7BA0">
              <w:t>Name of Witness (print)</w:t>
            </w:r>
          </w:p>
        </w:tc>
      </w:tr>
      <w:tr w:rsidR="00486CDB" w:rsidRPr="00AE7BA0" w14:paraId="64986CB9" w14:textId="77777777">
        <w:trPr>
          <w:cantSplit/>
          <w:trHeight w:val="60"/>
        </w:trPr>
        <w:tc>
          <w:tcPr>
            <w:tcW w:w="4347" w:type="dxa"/>
            <w:tcBorders>
              <w:top w:val="dotted" w:sz="8" w:space="0" w:color="auto"/>
            </w:tcBorders>
            <w:vAlign w:val="bottom"/>
          </w:tcPr>
          <w:p w14:paraId="6A7376DB" w14:textId="77777777" w:rsidR="00486CDB" w:rsidRPr="00AE7BA0" w:rsidRDefault="00D555E7" w:rsidP="000E2124">
            <w:pPr>
              <w:pStyle w:val="Tabletext0"/>
            </w:pPr>
            <w:r w:rsidRPr="00AE7BA0">
              <w:t>Date</w:t>
            </w:r>
          </w:p>
        </w:tc>
        <w:tc>
          <w:tcPr>
            <w:tcW w:w="438" w:type="dxa"/>
          </w:tcPr>
          <w:p w14:paraId="6AA3A9C4" w14:textId="77777777" w:rsidR="00486CDB" w:rsidRPr="00AE7BA0" w:rsidRDefault="00486CDB">
            <w:pPr>
              <w:pStyle w:val="TableText"/>
            </w:pPr>
          </w:p>
        </w:tc>
        <w:tc>
          <w:tcPr>
            <w:tcW w:w="4344" w:type="dxa"/>
          </w:tcPr>
          <w:p w14:paraId="23B4A7DC" w14:textId="77777777" w:rsidR="00486CDB" w:rsidRPr="00AE7BA0" w:rsidRDefault="00486CDB" w:rsidP="000E2124">
            <w:pPr>
              <w:pStyle w:val="Tabletext0"/>
            </w:pPr>
          </w:p>
        </w:tc>
      </w:tr>
    </w:tbl>
    <w:p w14:paraId="468FF230" w14:textId="77777777" w:rsidR="00486CDB" w:rsidRPr="00AE7BA0" w:rsidRDefault="00D555E7">
      <w:pPr>
        <w:rPr>
          <w:lang w:eastAsia="en-US"/>
        </w:rPr>
      </w:pPr>
      <w:r w:rsidRPr="00AE7BA0">
        <w:rPr>
          <w:lang w:eastAsia="en-US"/>
        </w:rPr>
        <w:t xml:space="preserve">Where the Supplier is an individual: </w:t>
      </w:r>
    </w:p>
    <w:tbl>
      <w:tblPr>
        <w:tblStyle w:val="PlainTable"/>
        <w:tblW w:w="9129" w:type="dxa"/>
        <w:tblLayout w:type="fixed"/>
        <w:tblLook w:val="0600" w:firstRow="0" w:lastRow="0" w:firstColumn="0" w:lastColumn="0" w:noHBand="1" w:noVBand="1"/>
      </w:tblPr>
      <w:tblGrid>
        <w:gridCol w:w="4350"/>
        <w:gridCol w:w="429"/>
        <w:gridCol w:w="4350"/>
      </w:tblGrid>
      <w:tr w:rsidR="00486CDB" w:rsidRPr="00AE7BA0" w14:paraId="4434BB8E" w14:textId="77777777">
        <w:trPr>
          <w:cantSplit/>
          <w:trHeight w:val="1267"/>
        </w:trPr>
        <w:tc>
          <w:tcPr>
            <w:tcW w:w="4350" w:type="dxa"/>
            <w:vAlign w:val="center"/>
          </w:tcPr>
          <w:p w14:paraId="1B4AF461" w14:textId="77777777" w:rsidR="00486CDB" w:rsidRPr="00AE7BA0" w:rsidRDefault="00D555E7" w:rsidP="000E2124">
            <w:pPr>
              <w:pStyle w:val="Tabletext0"/>
            </w:pPr>
            <w:r w:rsidRPr="00AE7BA0">
              <w:t>Signed by</w:t>
            </w:r>
            <w:r w:rsidRPr="00AE7BA0">
              <w:rPr>
                <w:b/>
              </w:rPr>
              <w:t xml:space="preserve"> </w:t>
            </w:r>
            <w:r w:rsidRPr="00AE7BA0">
              <w:rPr>
                <w:b/>
              </w:rPr>
              <w:fldChar w:fldCharType="begin"/>
            </w:r>
            <w:r w:rsidRPr="00AE7BA0">
              <w:rPr>
                <w:b/>
              </w:rPr>
              <w:instrText xml:space="preserve"> STYLEREF  "Supplier Name"  \* MERGEFORMAT </w:instrText>
            </w:r>
            <w:r w:rsidRPr="00AE7BA0">
              <w:rPr>
                <w:b/>
              </w:rPr>
              <w:fldChar w:fldCharType="separate"/>
            </w:r>
            <w:r w:rsidR="00C93C57">
              <w:rPr>
                <w:b/>
                <w:noProof/>
              </w:rPr>
              <w:t>[Supplier name]</w:t>
            </w:r>
            <w:r w:rsidRPr="00AE7BA0">
              <w:rPr>
                <w:b/>
              </w:rPr>
              <w:fldChar w:fldCharType="end"/>
            </w:r>
            <w:r w:rsidRPr="00AE7BA0">
              <w:t xml:space="preserve"> in the presence of:</w:t>
            </w:r>
          </w:p>
        </w:tc>
        <w:tc>
          <w:tcPr>
            <w:tcW w:w="429" w:type="dxa"/>
            <w:vAlign w:val="center"/>
          </w:tcPr>
          <w:p w14:paraId="258DF805" w14:textId="77777777" w:rsidR="00486CDB" w:rsidRPr="00AE7BA0" w:rsidRDefault="00D555E7">
            <w:pPr>
              <w:pStyle w:val="TableText"/>
            </w:pPr>
            <w:r w:rsidRPr="00AE7BA0">
              <w:rPr>
                <w:noProof/>
              </w:rPr>
              <w:drawing>
                <wp:inline distT="0" distB="0" distL="0" distR="0" wp14:anchorId="7992917F" wp14:editId="06E4AFE0">
                  <wp:extent cx="125453" cy="520574"/>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8749" t="5097" r="27501" b="13725"/>
                          <a:stretch/>
                        </pic:blipFill>
                        <pic:spPr bwMode="auto">
                          <a:xfrm>
                            <a:off x="0" y="0"/>
                            <a:ext cx="126330" cy="5242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0" w:type="dxa"/>
            <w:tcBorders>
              <w:bottom w:val="dotted" w:sz="8" w:space="0" w:color="auto"/>
            </w:tcBorders>
            <w:vAlign w:val="center"/>
          </w:tcPr>
          <w:p w14:paraId="527095EE" w14:textId="77777777" w:rsidR="00486CDB" w:rsidRPr="00AE7BA0" w:rsidRDefault="00486CDB" w:rsidP="000E2124">
            <w:pPr>
              <w:pStyle w:val="Tabletext0"/>
            </w:pPr>
          </w:p>
        </w:tc>
      </w:tr>
      <w:tr w:rsidR="00486CDB" w:rsidRPr="00AE7BA0" w14:paraId="368B1A27" w14:textId="77777777">
        <w:trPr>
          <w:cantSplit/>
          <w:trHeight w:val="621"/>
        </w:trPr>
        <w:tc>
          <w:tcPr>
            <w:tcW w:w="4350" w:type="dxa"/>
            <w:tcBorders>
              <w:bottom w:val="dotted" w:sz="8" w:space="0" w:color="auto"/>
            </w:tcBorders>
            <w:vAlign w:val="bottom"/>
          </w:tcPr>
          <w:p w14:paraId="360C063C" w14:textId="77777777" w:rsidR="00486CDB" w:rsidRPr="00AE7BA0" w:rsidRDefault="00486CDB" w:rsidP="000E2124">
            <w:pPr>
              <w:pStyle w:val="Tabletext0"/>
            </w:pPr>
          </w:p>
        </w:tc>
        <w:tc>
          <w:tcPr>
            <w:tcW w:w="429" w:type="dxa"/>
            <w:vAlign w:val="bottom"/>
          </w:tcPr>
          <w:p w14:paraId="065808DD" w14:textId="77777777" w:rsidR="00486CDB" w:rsidRPr="00AE7BA0" w:rsidRDefault="00486CDB">
            <w:pPr>
              <w:pStyle w:val="TableText"/>
            </w:pPr>
          </w:p>
        </w:tc>
        <w:tc>
          <w:tcPr>
            <w:tcW w:w="4350" w:type="dxa"/>
            <w:tcBorders>
              <w:top w:val="dotted" w:sz="8" w:space="0" w:color="auto"/>
              <w:bottom w:val="dotted" w:sz="8" w:space="0" w:color="auto"/>
            </w:tcBorders>
            <w:vAlign w:val="bottom"/>
          </w:tcPr>
          <w:p w14:paraId="7A58AA53" w14:textId="77777777" w:rsidR="00486CDB" w:rsidRPr="00AE7BA0" w:rsidRDefault="00486CDB" w:rsidP="000E2124">
            <w:pPr>
              <w:pStyle w:val="Tabletext0"/>
            </w:pPr>
          </w:p>
        </w:tc>
      </w:tr>
      <w:tr w:rsidR="00486CDB" w:rsidRPr="00AE7BA0" w14:paraId="4D2B4BCE" w14:textId="77777777">
        <w:trPr>
          <w:cantSplit/>
        </w:trPr>
        <w:tc>
          <w:tcPr>
            <w:tcW w:w="4350" w:type="dxa"/>
            <w:tcBorders>
              <w:top w:val="dotted" w:sz="8" w:space="0" w:color="auto"/>
            </w:tcBorders>
          </w:tcPr>
          <w:p w14:paraId="11772881" w14:textId="77777777" w:rsidR="00486CDB" w:rsidRPr="00AE7BA0" w:rsidRDefault="00D555E7" w:rsidP="000E2124">
            <w:pPr>
              <w:pStyle w:val="Tabletext0"/>
            </w:pPr>
            <w:r w:rsidRPr="00AE7BA0">
              <w:t>Signature of Witness</w:t>
            </w:r>
          </w:p>
        </w:tc>
        <w:tc>
          <w:tcPr>
            <w:tcW w:w="429" w:type="dxa"/>
          </w:tcPr>
          <w:p w14:paraId="2359AAA4" w14:textId="77777777" w:rsidR="00486CDB" w:rsidRPr="00AE7BA0" w:rsidRDefault="00486CDB">
            <w:pPr>
              <w:pStyle w:val="TableText"/>
            </w:pPr>
          </w:p>
        </w:tc>
        <w:tc>
          <w:tcPr>
            <w:tcW w:w="4350" w:type="dxa"/>
            <w:tcBorders>
              <w:top w:val="dotted" w:sz="8" w:space="0" w:color="auto"/>
            </w:tcBorders>
          </w:tcPr>
          <w:p w14:paraId="41F41DE2" w14:textId="77777777" w:rsidR="00486CDB" w:rsidRPr="00AE7BA0" w:rsidRDefault="00D555E7" w:rsidP="000E2124">
            <w:pPr>
              <w:pStyle w:val="Tabletext0"/>
            </w:pPr>
            <w:r w:rsidRPr="00AE7BA0">
              <w:t>Name of Witness (print)</w:t>
            </w:r>
          </w:p>
        </w:tc>
      </w:tr>
      <w:tr w:rsidR="00486CDB" w:rsidRPr="00AE7BA0" w14:paraId="7A6D713D" w14:textId="77777777">
        <w:trPr>
          <w:gridAfter w:val="2"/>
          <w:wAfter w:w="4779" w:type="dxa"/>
          <w:cantSplit/>
        </w:trPr>
        <w:tc>
          <w:tcPr>
            <w:tcW w:w="4350" w:type="dxa"/>
            <w:tcBorders>
              <w:bottom w:val="dotted" w:sz="8" w:space="0" w:color="auto"/>
            </w:tcBorders>
            <w:vAlign w:val="bottom"/>
          </w:tcPr>
          <w:p w14:paraId="1107FC79" w14:textId="77777777" w:rsidR="00486CDB" w:rsidRPr="00AE7BA0" w:rsidRDefault="00486CDB" w:rsidP="000E2124">
            <w:pPr>
              <w:pStyle w:val="Tabletext0"/>
            </w:pPr>
          </w:p>
        </w:tc>
      </w:tr>
      <w:tr w:rsidR="00486CDB" w:rsidRPr="00AE7BA0" w14:paraId="777F4707" w14:textId="77777777">
        <w:trPr>
          <w:gridAfter w:val="2"/>
          <w:wAfter w:w="4779" w:type="dxa"/>
          <w:cantSplit/>
        </w:trPr>
        <w:tc>
          <w:tcPr>
            <w:tcW w:w="4350" w:type="dxa"/>
            <w:tcBorders>
              <w:top w:val="dotted" w:sz="8" w:space="0" w:color="auto"/>
            </w:tcBorders>
          </w:tcPr>
          <w:p w14:paraId="539E35B5" w14:textId="77777777" w:rsidR="00486CDB" w:rsidRPr="00AE7BA0" w:rsidRDefault="00D555E7" w:rsidP="000E2124">
            <w:pPr>
              <w:pStyle w:val="Tabletext0"/>
            </w:pPr>
            <w:r w:rsidRPr="00AE7BA0">
              <w:t>Date</w:t>
            </w:r>
          </w:p>
        </w:tc>
      </w:tr>
    </w:tbl>
    <w:p w14:paraId="68D4D56C" w14:textId="77777777" w:rsidR="00486CDB" w:rsidRPr="00AE7BA0" w:rsidRDefault="00486CDB">
      <w:pPr>
        <w:rPr>
          <w:lang w:eastAsia="en-US"/>
        </w:rPr>
      </w:pPr>
    </w:p>
    <w:p w14:paraId="480C7011" w14:textId="77777777" w:rsidR="00486CDB" w:rsidRPr="00AE7BA0" w:rsidRDefault="00D555E7">
      <w:pPr>
        <w:rPr>
          <w:lang w:eastAsia="en-US"/>
        </w:rPr>
      </w:pPr>
      <w:r w:rsidRPr="00AE7BA0">
        <w:rPr>
          <w:lang w:eastAsia="en-US"/>
        </w:rPr>
        <w:t xml:space="preserve">Where the Supplier is a corporate trustee: </w:t>
      </w:r>
    </w:p>
    <w:tbl>
      <w:tblPr>
        <w:tblStyle w:val="PlainTable"/>
        <w:tblW w:w="9129" w:type="dxa"/>
        <w:tblLayout w:type="fixed"/>
        <w:tblLook w:val="0600" w:firstRow="0" w:lastRow="0" w:firstColumn="0" w:lastColumn="0" w:noHBand="1" w:noVBand="1"/>
      </w:tblPr>
      <w:tblGrid>
        <w:gridCol w:w="4347"/>
        <w:gridCol w:w="438"/>
        <w:gridCol w:w="4344"/>
      </w:tblGrid>
      <w:tr w:rsidR="00486CDB" w:rsidRPr="00AE7BA0" w14:paraId="1747DABB" w14:textId="77777777">
        <w:trPr>
          <w:cantSplit/>
          <w:trHeight w:val="1267"/>
        </w:trPr>
        <w:tc>
          <w:tcPr>
            <w:tcW w:w="4345" w:type="dxa"/>
          </w:tcPr>
          <w:p w14:paraId="2034223B" w14:textId="77777777" w:rsidR="00486CDB" w:rsidRPr="00AE7BA0" w:rsidRDefault="00D555E7">
            <w:pPr>
              <w:pStyle w:val="TableText"/>
            </w:pPr>
            <w:r w:rsidRPr="00AE7BA0">
              <w:t xml:space="preserve">Executed by </w:t>
            </w:r>
            <w:r w:rsidRPr="00AE7BA0">
              <w:rPr>
                <w:b/>
              </w:rPr>
              <w:fldChar w:fldCharType="begin"/>
            </w:r>
            <w:r w:rsidRPr="00AE7BA0">
              <w:rPr>
                <w:b/>
              </w:rPr>
              <w:instrText xml:space="preserve"> STYLEREF  "Supplier Name"  \* MERGEFORMAT </w:instrText>
            </w:r>
            <w:r w:rsidRPr="00AE7BA0">
              <w:rPr>
                <w:b/>
              </w:rPr>
              <w:fldChar w:fldCharType="separate"/>
            </w:r>
            <w:r w:rsidR="00C93C57">
              <w:rPr>
                <w:b/>
                <w:noProof/>
              </w:rPr>
              <w:t>[Supplier name]</w:t>
            </w:r>
            <w:r w:rsidRPr="00AE7BA0">
              <w:rPr>
                <w:b/>
              </w:rPr>
              <w:fldChar w:fldCharType="end"/>
            </w:r>
            <w:r w:rsidRPr="00AE7BA0">
              <w:t xml:space="preserve"> ACN </w:t>
            </w:r>
            <w:r w:rsidRPr="00AE7BA0">
              <w:rPr>
                <w:b/>
              </w:rPr>
              <w:t>[insert ACN]</w:t>
            </w:r>
            <w:r w:rsidRPr="00AE7BA0">
              <w:t xml:space="preserve"> as a trustee of </w:t>
            </w:r>
            <w:r w:rsidRPr="00AE7BA0">
              <w:rPr>
                <w:b/>
              </w:rPr>
              <w:t>[insert name of trust]</w:t>
            </w:r>
            <w:r w:rsidRPr="00AE7BA0">
              <w:t xml:space="preserve"> acting by the following persons or, if the seal is affixed, witnessed by the following persons in accordance with s127 of the </w:t>
            </w:r>
            <w:r w:rsidRPr="00AE7BA0">
              <w:rPr>
                <w:i/>
              </w:rPr>
              <w:t>Corporations Act 2001</w:t>
            </w:r>
            <w:r w:rsidRPr="00AE7BA0">
              <w:t xml:space="preserve"> (Cth):</w:t>
            </w:r>
          </w:p>
        </w:tc>
        <w:tc>
          <w:tcPr>
            <w:tcW w:w="438" w:type="dxa"/>
            <w:vAlign w:val="center"/>
          </w:tcPr>
          <w:p w14:paraId="0B11F40C" w14:textId="77777777" w:rsidR="00486CDB" w:rsidRPr="00AE7BA0" w:rsidRDefault="00486CDB">
            <w:pPr>
              <w:pStyle w:val="TableText"/>
            </w:pPr>
          </w:p>
        </w:tc>
        <w:tc>
          <w:tcPr>
            <w:tcW w:w="4346" w:type="dxa"/>
            <w:vAlign w:val="center"/>
          </w:tcPr>
          <w:p w14:paraId="4ACC3631" w14:textId="77777777" w:rsidR="00486CDB" w:rsidRPr="00AE7BA0" w:rsidRDefault="00486CDB">
            <w:pPr>
              <w:pStyle w:val="TableText"/>
            </w:pPr>
          </w:p>
        </w:tc>
      </w:tr>
      <w:tr w:rsidR="00486CDB" w14:paraId="01FC5235" w14:textId="77777777">
        <w:trPr>
          <w:cantSplit/>
          <w:trHeight w:val="902"/>
        </w:trPr>
        <w:tc>
          <w:tcPr>
            <w:tcW w:w="4345" w:type="dxa"/>
            <w:tcBorders>
              <w:bottom w:val="dotted" w:sz="8" w:space="0" w:color="auto"/>
            </w:tcBorders>
            <w:vAlign w:val="bottom"/>
          </w:tcPr>
          <w:p w14:paraId="3A9F051C" w14:textId="77777777" w:rsidR="00486CDB" w:rsidRDefault="00486CDB">
            <w:pPr>
              <w:pStyle w:val="TableText"/>
            </w:pPr>
          </w:p>
        </w:tc>
        <w:tc>
          <w:tcPr>
            <w:tcW w:w="438" w:type="dxa"/>
            <w:vAlign w:val="bottom"/>
          </w:tcPr>
          <w:p w14:paraId="0193E076" w14:textId="77777777" w:rsidR="00486CDB" w:rsidRDefault="00486CDB">
            <w:pPr>
              <w:pStyle w:val="TableText"/>
            </w:pPr>
          </w:p>
        </w:tc>
        <w:tc>
          <w:tcPr>
            <w:tcW w:w="4346" w:type="dxa"/>
            <w:tcBorders>
              <w:bottom w:val="dotted" w:sz="8" w:space="0" w:color="auto"/>
            </w:tcBorders>
            <w:vAlign w:val="bottom"/>
          </w:tcPr>
          <w:p w14:paraId="2116C7D1" w14:textId="77777777" w:rsidR="00486CDB" w:rsidRDefault="00486CDB">
            <w:pPr>
              <w:pStyle w:val="TableText"/>
            </w:pPr>
          </w:p>
        </w:tc>
      </w:tr>
      <w:tr w:rsidR="00486CDB" w14:paraId="08D2B422" w14:textId="77777777">
        <w:trPr>
          <w:cantSplit/>
        </w:trPr>
        <w:tc>
          <w:tcPr>
            <w:tcW w:w="4345" w:type="dxa"/>
            <w:tcBorders>
              <w:top w:val="dotted" w:sz="8" w:space="0" w:color="auto"/>
            </w:tcBorders>
          </w:tcPr>
          <w:p w14:paraId="47EA597D" w14:textId="77777777" w:rsidR="00486CDB" w:rsidRDefault="00D555E7">
            <w:pPr>
              <w:pStyle w:val="TableText"/>
            </w:pPr>
            <w:r>
              <w:t>Signature of Company Secretary/Director</w:t>
            </w:r>
          </w:p>
        </w:tc>
        <w:tc>
          <w:tcPr>
            <w:tcW w:w="438" w:type="dxa"/>
          </w:tcPr>
          <w:p w14:paraId="0477E247" w14:textId="77777777" w:rsidR="00486CDB" w:rsidRDefault="00486CDB">
            <w:pPr>
              <w:pStyle w:val="TableText"/>
            </w:pPr>
          </w:p>
        </w:tc>
        <w:tc>
          <w:tcPr>
            <w:tcW w:w="4346" w:type="dxa"/>
            <w:tcBorders>
              <w:top w:val="dotted" w:sz="8" w:space="0" w:color="auto"/>
            </w:tcBorders>
          </w:tcPr>
          <w:p w14:paraId="06305FAA" w14:textId="77777777" w:rsidR="00486CDB" w:rsidRDefault="00D555E7">
            <w:pPr>
              <w:pStyle w:val="TableText"/>
            </w:pPr>
            <w:r>
              <w:t>Signature of Director</w:t>
            </w:r>
          </w:p>
        </w:tc>
      </w:tr>
      <w:tr w:rsidR="00486CDB" w14:paraId="376A12DF" w14:textId="77777777">
        <w:trPr>
          <w:cantSplit/>
          <w:trHeight w:val="785"/>
        </w:trPr>
        <w:tc>
          <w:tcPr>
            <w:tcW w:w="4345" w:type="dxa"/>
            <w:tcBorders>
              <w:bottom w:val="dotted" w:sz="8" w:space="0" w:color="auto"/>
            </w:tcBorders>
          </w:tcPr>
          <w:p w14:paraId="165538BF" w14:textId="77777777" w:rsidR="00486CDB" w:rsidRDefault="00486CDB">
            <w:pPr>
              <w:pStyle w:val="TableText"/>
              <w:tabs>
                <w:tab w:val="left" w:pos="720"/>
                <w:tab w:val="left" w:pos="3315"/>
              </w:tabs>
            </w:pPr>
          </w:p>
        </w:tc>
        <w:tc>
          <w:tcPr>
            <w:tcW w:w="438" w:type="dxa"/>
          </w:tcPr>
          <w:p w14:paraId="5E6EBA4C" w14:textId="77777777" w:rsidR="00486CDB" w:rsidRDefault="00486CDB">
            <w:pPr>
              <w:pStyle w:val="TableText"/>
            </w:pPr>
          </w:p>
        </w:tc>
        <w:tc>
          <w:tcPr>
            <w:tcW w:w="4346" w:type="dxa"/>
            <w:tcBorders>
              <w:bottom w:val="dotted" w:sz="8" w:space="0" w:color="auto"/>
            </w:tcBorders>
          </w:tcPr>
          <w:p w14:paraId="58EDD751" w14:textId="77777777" w:rsidR="00486CDB" w:rsidRDefault="00486CDB">
            <w:pPr>
              <w:pStyle w:val="TableText"/>
            </w:pPr>
          </w:p>
        </w:tc>
      </w:tr>
      <w:tr w:rsidR="00486CDB" w14:paraId="3AFBC784" w14:textId="77777777">
        <w:trPr>
          <w:cantSplit/>
        </w:trPr>
        <w:tc>
          <w:tcPr>
            <w:tcW w:w="4345" w:type="dxa"/>
            <w:tcBorders>
              <w:top w:val="dotted" w:sz="8" w:space="0" w:color="auto"/>
            </w:tcBorders>
          </w:tcPr>
          <w:p w14:paraId="7B62C3AF" w14:textId="77777777" w:rsidR="00486CDB" w:rsidRDefault="00D555E7">
            <w:pPr>
              <w:pStyle w:val="TableText"/>
            </w:pPr>
            <w:r>
              <w:t>Name of Company Secretary/Director (print)</w:t>
            </w:r>
          </w:p>
        </w:tc>
        <w:tc>
          <w:tcPr>
            <w:tcW w:w="438" w:type="dxa"/>
          </w:tcPr>
          <w:p w14:paraId="16FA0624" w14:textId="77777777" w:rsidR="00486CDB" w:rsidRDefault="00486CDB">
            <w:pPr>
              <w:pStyle w:val="TableText"/>
            </w:pPr>
          </w:p>
        </w:tc>
        <w:tc>
          <w:tcPr>
            <w:tcW w:w="4346" w:type="dxa"/>
            <w:tcBorders>
              <w:top w:val="dotted" w:sz="8" w:space="0" w:color="auto"/>
            </w:tcBorders>
          </w:tcPr>
          <w:p w14:paraId="10CA4668" w14:textId="77777777" w:rsidR="00486CDB" w:rsidRDefault="00D555E7">
            <w:pPr>
              <w:pStyle w:val="TableText"/>
            </w:pPr>
            <w:r>
              <w:t>Name of Director (print)</w:t>
            </w:r>
          </w:p>
        </w:tc>
      </w:tr>
      <w:tr w:rsidR="00486CDB" w14:paraId="79B0EBF7" w14:textId="77777777">
        <w:trPr>
          <w:gridAfter w:val="2"/>
          <w:wAfter w:w="4779" w:type="dxa"/>
          <w:cantSplit/>
        </w:trPr>
        <w:tc>
          <w:tcPr>
            <w:tcW w:w="4350" w:type="dxa"/>
            <w:tcBorders>
              <w:bottom w:val="dotted" w:sz="8" w:space="0" w:color="auto"/>
            </w:tcBorders>
            <w:vAlign w:val="bottom"/>
          </w:tcPr>
          <w:p w14:paraId="6821F495" w14:textId="77777777" w:rsidR="00486CDB" w:rsidRDefault="00486CDB">
            <w:pPr>
              <w:pStyle w:val="TableText"/>
            </w:pPr>
          </w:p>
        </w:tc>
      </w:tr>
      <w:tr w:rsidR="00486CDB" w14:paraId="662708BA" w14:textId="77777777">
        <w:trPr>
          <w:gridAfter w:val="2"/>
          <w:wAfter w:w="4779" w:type="dxa"/>
          <w:cantSplit/>
        </w:trPr>
        <w:tc>
          <w:tcPr>
            <w:tcW w:w="4350" w:type="dxa"/>
            <w:tcBorders>
              <w:top w:val="dotted" w:sz="8" w:space="0" w:color="auto"/>
            </w:tcBorders>
          </w:tcPr>
          <w:p w14:paraId="13595BE4" w14:textId="77777777" w:rsidR="00486CDB" w:rsidRDefault="00D555E7">
            <w:pPr>
              <w:pStyle w:val="TableText"/>
            </w:pPr>
            <w:r>
              <w:t>Date</w:t>
            </w:r>
          </w:p>
        </w:tc>
      </w:tr>
    </w:tbl>
    <w:p w14:paraId="0286ABAE" w14:textId="77777777" w:rsidR="00486CDB" w:rsidRDefault="00486CDB">
      <w:pPr>
        <w:rPr>
          <w:lang w:eastAsia="en-US"/>
        </w:rPr>
      </w:pPr>
    </w:p>
    <w:p w14:paraId="0374D91A" w14:textId="77777777" w:rsidR="00486CDB" w:rsidRDefault="00486CDB">
      <w:pPr>
        <w:rPr>
          <w:lang w:eastAsia="en-US"/>
        </w:rPr>
      </w:pPr>
    </w:p>
    <w:p w14:paraId="34B97857" w14:textId="77777777" w:rsidR="00486CDB" w:rsidRDefault="00486CDB">
      <w:pPr>
        <w:rPr>
          <w:lang w:eastAsia="en-US"/>
        </w:rPr>
      </w:pPr>
    </w:p>
    <w:p w14:paraId="4A4A6D6C" w14:textId="77777777" w:rsidR="000E2124" w:rsidRDefault="000E2124">
      <w:pPr>
        <w:rPr>
          <w:lang w:eastAsia="en-US"/>
        </w:rPr>
        <w:sectPr w:rsidR="000E2124" w:rsidSect="002D59A2">
          <w:footerReference w:type="even" r:id="rId19"/>
          <w:footerReference w:type="default" r:id="rId20"/>
          <w:pgSz w:w="11901" w:h="16840" w:code="9"/>
          <w:pgMar w:top="1440" w:right="1152" w:bottom="1152" w:left="1152" w:header="461" w:footer="288" w:gutter="0"/>
          <w:pgNumType w:start="1"/>
          <w:cols w:space="708"/>
          <w:docGrid w:linePitch="360"/>
        </w:sectPr>
      </w:pPr>
    </w:p>
    <w:p w14:paraId="2454B24C" w14:textId="77777777" w:rsidR="00486CDB" w:rsidRDefault="00486CDB">
      <w:pPr>
        <w:rPr>
          <w:lang w:eastAsia="en-US"/>
        </w:rPr>
      </w:pPr>
    </w:p>
    <w:p w14:paraId="6048D889" w14:textId="77777777" w:rsidR="00486CDB" w:rsidRDefault="00486CDB">
      <w:pPr>
        <w:rPr>
          <w:lang w:eastAsia="en-US"/>
        </w:rPr>
      </w:pPr>
    </w:p>
    <w:p w14:paraId="65A7F22F" w14:textId="03F3CA0F" w:rsidR="00486CDB" w:rsidRDefault="00D555E7">
      <w:pPr>
        <w:autoSpaceDE w:val="0"/>
        <w:autoSpaceDN w:val="0"/>
        <w:adjustRightInd w:val="0"/>
        <w:spacing w:before="120" w:after="120" w:line="240" w:lineRule="auto"/>
        <w:rPr>
          <w:rFonts w:ascii="Helv" w:hAnsi="Helv" w:cs="Helv"/>
          <w:color w:val="000000"/>
        </w:rPr>
      </w:pPr>
      <w:r>
        <w:rPr>
          <w:rFonts w:ascii="Helv" w:hAnsi="Helv" w:cs="Helv"/>
          <w:color w:val="000000"/>
        </w:rPr>
        <w:t xml:space="preserve">© State of Victoria </w:t>
      </w:r>
      <w:r w:rsidR="005F42EC">
        <w:rPr>
          <w:rFonts w:ascii="Helv" w:hAnsi="Helv" w:cs="Helv"/>
          <w:color w:val="000000"/>
        </w:rPr>
        <w:t>2021</w:t>
      </w:r>
    </w:p>
    <w:p w14:paraId="7702DCEC" w14:textId="77777777" w:rsidR="00486CDB" w:rsidRDefault="002860B0">
      <w:pPr>
        <w:autoSpaceDE w:val="0"/>
        <w:autoSpaceDN w:val="0"/>
        <w:adjustRightInd w:val="0"/>
        <w:spacing w:before="120" w:after="120" w:line="240" w:lineRule="auto"/>
        <w:rPr>
          <w:rFonts w:ascii="Helv" w:hAnsi="Helv" w:cs="Helv"/>
          <w:color w:val="000000"/>
        </w:rPr>
      </w:pPr>
      <w:hyperlink r:id="rId21" w:history="1">
        <w:r w:rsidR="00D555E7">
          <w:rPr>
            <w:rFonts w:ascii="Helv" w:hAnsi="Helv" w:cs="Helv"/>
            <w:noProof/>
            <w:color w:val="000000"/>
          </w:rPr>
          <w:drawing>
            <wp:inline distT="0" distB="0" distL="0" distR="0" wp14:anchorId="0E3BC5DF" wp14:editId="2622B6E8">
              <wp:extent cx="1114425" cy="389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114425" cy="389910"/>
                      </a:xfrm>
                      <a:prstGeom prst="rect">
                        <a:avLst/>
                      </a:prstGeom>
                      <a:noFill/>
                      <a:ln>
                        <a:noFill/>
                      </a:ln>
                    </pic:spPr>
                  </pic:pic>
                </a:graphicData>
              </a:graphic>
            </wp:inline>
          </w:drawing>
        </w:r>
        <w:r w:rsidR="00D555E7">
          <w:rPr>
            <w:rFonts w:ascii="Helv" w:hAnsi="Helv" w:cs="Helv"/>
            <w:color w:val="000000"/>
          </w:rPr>
          <w:t xml:space="preserve"> </w:t>
        </w:r>
      </w:hyperlink>
      <w:r w:rsidR="00D555E7">
        <w:rPr>
          <w:rFonts w:ascii="Helv" w:hAnsi="Helv" w:cs="Helv"/>
          <w:color w:val="000000"/>
        </w:rPr>
        <w:t xml:space="preserve"> </w:t>
      </w:r>
    </w:p>
    <w:p w14:paraId="43E2407F" w14:textId="77777777" w:rsidR="00486CDB" w:rsidRDefault="00D555E7">
      <w:pPr>
        <w:autoSpaceDE w:val="0"/>
        <w:autoSpaceDN w:val="0"/>
        <w:adjustRightInd w:val="0"/>
        <w:spacing w:before="120" w:after="120" w:line="240" w:lineRule="auto"/>
        <w:rPr>
          <w:color w:val="000000"/>
        </w:rPr>
      </w:pPr>
      <w:r>
        <w:rPr>
          <w:color w:val="000000"/>
        </w:rPr>
        <w:t xml:space="preserve">You are free to re-use this work under a </w:t>
      </w:r>
      <w:hyperlink r:id="rId23" w:history="1">
        <w:r>
          <w:rPr>
            <w:color w:val="4F4F4F"/>
          </w:rPr>
          <w:t>Creative Commons Attribution 4.0 licence</w:t>
        </w:r>
      </w:hyperlink>
      <w:r>
        <w:rPr>
          <w:color w:val="4F4F4F"/>
        </w:rPr>
        <w:t>,</w:t>
      </w:r>
      <w:r>
        <w:rPr>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59D11E3A" w14:textId="77777777" w:rsidR="00486CDB" w:rsidRDefault="00D555E7">
      <w:pPr>
        <w:rPr>
          <w:rFonts w:cstheme="minorHAnsi"/>
        </w:rPr>
      </w:pPr>
      <w:r>
        <w:rPr>
          <w:color w:val="000000"/>
        </w:rPr>
        <w:t>Copyright queries may be directed to</w:t>
      </w:r>
      <w:r>
        <w:rPr>
          <w:rFonts w:ascii="Helv" w:hAnsi="Helv" w:cs="Helv"/>
          <w:color w:val="000000"/>
        </w:rPr>
        <w:t xml:space="preserve"> </w:t>
      </w:r>
      <w:hyperlink r:id="rId24" w:history="1">
        <w:r>
          <w:rPr>
            <w:rFonts w:ascii="Helv" w:hAnsi="Helv" w:cs="Helv"/>
            <w:color w:val="4F4F4F"/>
          </w:rPr>
          <w:t>IPpolicy@dtf.vic.gov.au</w:t>
        </w:r>
      </w:hyperlink>
    </w:p>
    <w:p w14:paraId="46818BF5" w14:textId="77777777" w:rsidR="00486CDB" w:rsidRDefault="00486CDB">
      <w:pPr>
        <w:autoSpaceDE w:val="0"/>
        <w:autoSpaceDN w:val="0"/>
        <w:adjustRightInd w:val="0"/>
        <w:spacing w:before="120" w:after="120" w:line="240" w:lineRule="auto"/>
      </w:pPr>
    </w:p>
    <w:sectPr w:rsidR="00486CDB" w:rsidSect="00576E06">
      <w:footerReference w:type="default" r:id="rId25"/>
      <w:footerReference w:type="first" r:id="rId26"/>
      <w:type w:val="oddPage"/>
      <w:pgSz w:w="11901" w:h="16840" w:code="9"/>
      <w:pgMar w:top="1440" w:right="1152" w:bottom="1152" w:left="1152" w:header="461" w:footer="288" w:gutter="0"/>
      <w:pgNumType w:start="1"/>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42835" w14:textId="77777777" w:rsidR="00C23510" w:rsidRDefault="00C23510">
      <w:r>
        <w:separator/>
      </w:r>
    </w:p>
    <w:p w14:paraId="0067556B" w14:textId="77777777" w:rsidR="00C23510" w:rsidRDefault="00C23510"/>
  </w:endnote>
  <w:endnote w:type="continuationSeparator" w:id="0">
    <w:p w14:paraId="40BC5554" w14:textId="77777777" w:rsidR="00C23510" w:rsidRDefault="00C23510">
      <w:r>
        <w:continuationSeparator/>
      </w:r>
    </w:p>
    <w:p w14:paraId="14225FBA" w14:textId="77777777" w:rsidR="00C23510" w:rsidRDefault="00C23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notTrueType/>
    <w:pitch w:val="variable"/>
    <w:sig w:usb0="00000003" w:usb1="00000000"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2F0E" w14:textId="46DBA196" w:rsidR="00C23510" w:rsidRDefault="00C23510">
    <w:pPr>
      <w:pStyle w:val="Spacer"/>
      <w:jc w:val="right"/>
    </w:pPr>
    <w:r>
      <w:rPr>
        <w:noProof/>
      </w:rPr>
      <mc:AlternateContent>
        <mc:Choice Requires="wps">
          <w:drawing>
            <wp:anchor distT="0" distB="0" distL="114300" distR="114300" simplePos="1" relativeHeight="251664384" behindDoc="0" locked="0" layoutInCell="0" allowOverlap="1" wp14:anchorId="72D2C172" wp14:editId="5EA948D6">
              <wp:simplePos x="0" y="10229453"/>
              <wp:positionH relativeFrom="page">
                <wp:posOffset>0</wp:posOffset>
              </wp:positionH>
              <wp:positionV relativeFrom="page">
                <wp:posOffset>10229215</wp:posOffset>
              </wp:positionV>
              <wp:extent cx="7557135" cy="273050"/>
              <wp:effectExtent l="0" t="0" r="0" b="12700"/>
              <wp:wrapNone/>
              <wp:docPr id="2" name="MSIPCMf8f54e94ac3c4325950269c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4E1A5" w14:textId="67EB4F1C" w:rsidR="00C23510" w:rsidRPr="008D377B" w:rsidRDefault="00C23510" w:rsidP="008D377B">
                          <w:pPr>
                            <w:spacing w:before="0" w:after="0"/>
                            <w:rPr>
                              <w:rFonts w:ascii="Calibri" w:hAnsi="Calibri" w:cs="Calibri"/>
                              <w:color w:val="000000"/>
                            </w:rPr>
                          </w:pPr>
                          <w:r w:rsidRPr="008D377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D2C172" id="_x0000_t202" coordsize="21600,21600" o:spt="202" path="m,l,21600r21600,l21600,xe">
              <v:stroke joinstyle="miter"/>
              <v:path gradientshapeok="t" o:connecttype="rect"/>
            </v:shapetype>
            <v:shape id="MSIPCMf8f54e94ac3c4325950269cc" o:spid="_x0000_s1026" type="#_x0000_t202" alt="{&quot;HashCode&quot;:-1267603503,&quot;Height&quot;:842.0,&quot;Width&quot;:595.0,&quot;Placement&quot;:&quot;Footer&quot;,&quot;Index&quot;:&quot;Primary&quot;,&quot;Section&quot;:1,&quot;Top&quot;:0.0,&quot;Left&quot;:0.0}" style="position:absolute;left:0;text-align:left;margin-left:0;margin-top:805.45pt;width:595.0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" o:allowincell="f" filled="f" stroked="f" strokeweight=".5pt">
              <v:textbox inset="20pt,0,,0">
                <w:txbxContent>
                  <w:p w14:paraId="5D24E1A5" w14:textId="67EB4F1C" w:rsidR="00C23510" w:rsidRPr="008D377B" w:rsidRDefault="00C23510" w:rsidP="008D377B">
                    <w:pPr>
                      <w:spacing w:before="0" w:after="0"/>
                      <w:rPr>
                        <w:rFonts w:ascii="Calibri" w:hAnsi="Calibri" w:cs="Calibri"/>
                        <w:color w:val="000000"/>
                      </w:rPr>
                    </w:pPr>
                    <w:r w:rsidRPr="008D377B">
                      <w:rPr>
                        <w:rFonts w:ascii="Calibri" w:hAnsi="Calibri" w:cs="Calibri"/>
                        <w:color w:val="000000"/>
                      </w:rPr>
                      <w:t>OFFICIAL</w:t>
                    </w:r>
                  </w:p>
                </w:txbxContent>
              </v:textbox>
              <w10:wrap anchorx="page" anchory="page"/>
            </v:shape>
          </w:pict>
        </mc:Fallback>
      </mc:AlternateContent>
    </w:r>
    <w:r>
      <w:rPr>
        <w:noProof/>
      </w:rPr>
      <w:drawing>
        <wp:inline distT="0" distB="0" distL="0" distR="0" wp14:anchorId="238226FE" wp14:editId="531EB5DD">
          <wp:extent cx="653486" cy="37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5 258471  Victoria State Gov logo black rg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528" cy="37402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649F" w14:textId="71CEE01E" w:rsidR="00C23510" w:rsidRDefault="00C23510" w:rsidP="00C93C57">
    <w:pPr>
      <w:pStyle w:val="Footer"/>
      <w:jc w:val="right"/>
    </w:pPr>
    <w:r>
      <mc:AlternateContent>
        <mc:Choice Requires="wps">
          <w:drawing>
            <wp:anchor distT="0" distB="0" distL="114300" distR="114300" simplePos="0" relativeHeight="251678720" behindDoc="0" locked="0" layoutInCell="0" allowOverlap="1" wp14:anchorId="2878C1BB" wp14:editId="2599FABF">
              <wp:simplePos x="0" y="0"/>
              <wp:positionH relativeFrom="page">
                <wp:posOffset>0</wp:posOffset>
              </wp:positionH>
              <wp:positionV relativeFrom="page">
                <wp:posOffset>10229215</wp:posOffset>
              </wp:positionV>
              <wp:extent cx="7557135" cy="273050"/>
              <wp:effectExtent l="0" t="0" r="0" b="12700"/>
              <wp:wrapNone/>
              <wp:docPr id="26" name="MSIPCM23df40ce9705115991d32283"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8A504" w14:textId="6323FEE6" w:rsidR="00C23510" w:rsidRPr="00974668" w:rsidRDefault="00C23510" w:rsidP="00974668">
                          <w:pPr>
                            <w:spacing w:before="0" w:after="0"/>
                            <w:rPr>
                              <w:rFonts w:ascii="Calibri" w:hAnsi="Calibri" w:cs="Calibri"/>
                              <w:color w:val="000000"/>
                            </w:rPr>
                          </w:pPr>
                          <w:r w:rsidRPr="0097466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78C1BB" id="_x0000_t202" coordsize="21600,21600" o:spt="202" path="m,l,21600r21600,l21600,xe">
              <v:stroke joinstyle="miter"/>
              <v:path gradientshapeok="t" o:connecttype="rect"/>
            </v:shapetype>
            <v:shape id="MSIPCM23df40ce9705115991d32283" o:spid="_x0000_s1027" type="#_x0000_t202" alt="{&quot;HashCode&quot;:-1267603503,&quot;Height&quot;:842.0,&quot;Width&quot;:595.0,&quot;Placement&quot;:&quot;Footer&quot;,&quot;Index&quot;:&quot;FirstPage&quot;,&quot;Section&quot;:1,&quot;Top&quot;:0.0,&quot;Left&quot;:0.0}" style="position:absolute;left:0;text-align:left;margin-left:0;margin-top:805.45pt;width:595.0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" o:allowincell="f" filled="f" stroked="f" strokeweight=".5pt">
              <v:textbox inset="20pt,0,,0">
                <w:txbxContent>
                  <w:p w14:paraId="7408A504" w14:textId="6323FEE6" w:rsidR="00C23510" w:rsidRPr="00974668" w:rsidRDefault="00C23510" w:rsidP="00974668">
                    <w:pPr>
                      <w:spacing w:before="0" w:after="0"/>
                      <w:rPr>
                        <w:rFonts w:ascii="Calibri" w:hAnsi="Calibri" w:cs="Calibri"/>
                        <w:color w:val="000000"/>
                      </w:rPr>
                    </w:pPr>
                    <w:r w:rsidRPr="00974668">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057C6" w14:textId="77777777" w:rsidR="00C23510" w:rsidRDefault="00C23510" w:rsidP="00895047">
    <w:pPr>
      <w:tabs>
        <w:tab w:val="right" w:pos="9639"/>
      </w:tabs>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ii</w:t>
    </w:r>
    <w:r w:rsidRPr="0018749C">
      <w:rPr>
        <w:rStyle w:val="PageNumber"/>
      </w:rPr>
      <w:fldChar w:fldCharType="end"/>
    </w:r>
    <w:r>
      <w:rPr>
        <w:rStyle w:val="PageNumber"/>
      </w:rPr>
      <w:tab/>
    </w:r>
    <w:r>
      <w:rPr>
        <w:noProof/>
      </w:rPr>
      <w:fldChar w:fldCharType="begin"/>
    </w:r>
    <w:r>
      <w:rPr>
        <w:noProof/>
      </w:rPr>
      <w:instrText xml:space="preserve"> StyleRef “Title” </w:instrText>
    </w:r>
    <w:r>
      <w:rPr>
        <w:noProof/>
      </w:rPr>
      <w:fldChar w:fldCharType="separate"/>
    </w:r>
    <w:r>
      <w:rPr>
        <w:noProof/>
      </w:rPr>
      <w:t>Agreement for the supply of Goods</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477F7" w14:textId="5A040835" w:rsidR="00C23510" w:rsidRPr="005774A9" w:rsidRDefault="00C23510" w:rsidP="00895047">
    <w:pPr>
      <w:tabs>
        <w:tab w:val="right" w:pos="9639"/>
      </w:tabs>
    </w:pPr>
    <w:r>
      <w:rPr>
        <w:noProof/>
      </w:rPr>
      <mc:AlternateContent>
        <mc:Choice Requires="wps">
          <w:drawing>
            <wp:anchor distT="0" distB="0" distL="114300" distR="114300" simplePos="0" relativeHeight="251694080" behindDoc="0" locked="0" layoutInCell="0" allowOverlap="1" wp14:anchorId="67BBC0E1" wp14:editId="6A29A53A">
              <wp:simplePos x="0" y="0"/>
              <wp:positionH relativeFrom="page">
                <wp:posOffset>0</wp:posOffset>
              </wp:positionH>
              <wp:positionV relativeFrom="page">
                <wp:posOffset>10229215</wp:posOffset>
              </wp:positionV>
              <wp:extent cx="7557135" cy="273050"/>
              <wp:effectExtent l="0" t="0" r="0" b="12700"/>
              <wp:wrapNone/>
              <wp:docPr id="27" name="MSIPCM256143a29f4cdc19cec8b29d"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F0FE9A" w14:textId="691DFEDE" w:rsidR="00C23510" w:rsidRPr="00974668" w:rsidRDefault="00C23510" w:rsidP="00974668">
                          <w:pPr>
                            <w:spacing w:before="0" w:after="0"/>
                            <w:rPr>
                              <w:rFonts w:ascii="Calibri" w:hAnsi="Calibri" w:cs="Calibri"/>
                              <w:color w:val="000000"/>
                            </w:rPr>
                          </w:pPr>
                          <w:r w:rsidRPr="0097466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BBC0E1" id="_x0000_t202" coordsize="21600,21600" o:spt="202" path="m,l,21600r21600,l21600,xe">
              <v:stroke joinstyle="miter"/>
              <v:path gradientshapeok="t" o:connecttype="rect"/>
            </v:shapetype>
            <v:shape id="MSIPCM256143a29f4cdc19cec8b29d" o:spid="_x0000_s1028" type="#_x0000_t202" alt="{&quot;HashCode&quot;:-1267603503,&quot;Height&quot;:842.0,&quot;Width&quot;:595.0,&quot;Placement&quot;:&quot;Footer&quot;,&quot;Index&quot;:&quot;Primary&quot;,&quot;Section&quot;:2,&quot;Top&quot;:0.0,&quot;Left&quot;:0.0}" style="position:absolute;margin-left:0;margin-top:805.45pt;width:595.05pt;height:21.5pt;z-index:2516940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" o:allowincell="f" filled="f" stroked="f" strokeweight=".5pt">
              <v:textbox inset="20pt,0,,0">
                <w:txbxContent>
                  <w:p w14:paraId="34F0FE9A" w14:textId="691DFEDE" w:rsidR="00C23510" w:rsidRPr="00974668" w:rsidRDefault="00C23510" w:rsidP="00974668">
                    <w:pPr>
                      <w:spacing w:before="0" w:after="0"/>
                      <w:rPr>
                        <w:rFonts w:ascii="Calibri" w:hAnsi="Calibri" w:cs="Calibri"/>
                        <w:color w:val="000000"/>
                      </w:rPr>
                    </w:pPr>
                    <w:r w:rsidRPr="00974668">
                      <w:rPr>
                        <w:rFonts w:ascii="Calibri" w:hAnsi="Calibri" w:cs="Calibri"/>
                        <w:color w:val="000000"/>
                      </w:rPr>
                      <w:t>OFFICIAL</w:t>
                    </w:r>
                  </w:p>
                </w:txbxContent>
              </v:textbox>
              <w10:wrap anchorx="page" anchory="page"/>
            </v:shape>
          </w:pict>
        </mc:Fallback>
      </mc:AlternateContent>
    </w:r>
    <w:r>
      <w:t>Agreement for the supply of goods one off – April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7897" w14:textId="52314089" w:rsidR="00C23510" w:rsidRDefault="00C23510">
    <w:pPr>
      <w:pStyle w:val="Footer"/>
    </w:pPr>
    <w:r>
      <mc:AlternateContent>
        <mc:Choice Requires="wps">
          <w:drawing>
            <wp:anchor distT="0" distB="0" distL="114300" distR="114300" simplePos="1" relativeHeight="251688960" behindDoc="0" locked="0" layoutInCell="0" allowOverlap="1" wp14:anchorId="4685A235" wp14:editId="7AEE0D2C">
              <wp:simplePos x="0" y="10229453"/>
              <wp:positionH relativeFrom="page">
                <wp:posOffset>0</wp:posOffset>
              </wp:positionH>
              <wp:positionV relativeFrom="page">
                <wp:posOffset>10229215</wp:posOffset>
              </wp:positionV>
              <wp:extent cx="7557135" cy="273050"/>
              <wp:effectExtent l="0" t="0" r="0" b="12700"/>
              <wp:wrapNone/>
              <wp:docPr id="22" name="MSIPCM401e40de85b58dc64de116c4" descr="{&quot;HashCode&quot;:-126760350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0C42C" w14:textId="027122AC" w:rsidR="00C23510" w:rsidRPr="008D377B" w:rsidRDefault="00C23510" w:rsidP="008D377B">
                          <w:pPr>
                            <w:spacing w:before="0" w:after="0"/>
                            <w:rPr>
                              <w:rFonts w:ascii="Calibri" w:hAnsi="Calibri" w:cs="Calibri"/>
                              <w:color w:val="000000"/>
                            </w:rPr>
                          </w:pPr>
                          <w:r w:rsidRPr="008D377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85A235" id="_x0000_t202" coordsize="21600,21600" o:spt="202" path="m,l,21600r21600,l21600,xe">
              <v:stroke joinstyle="miter"/>
              <v:path gradientshapeok="t" o:connecttype="rect"/>
            </v:shapetype>
            <v:shape id="MSIPCM401e40de85b58dc64de116c4" o:spid="_x0000_s1029" type="#_x0000_t202" alt="{&quot;HashCode&quot;:-1267603503,&quot;Height&quot;:842.0,&quot;Width&quot;:595.0,&quot;Placement&quot;:&quot;Footer&quot;,&quot;Index&quot;:&quot;FirstPage&quot;,&quot;Section&quot;:2,&quot;Top&quot;:0.0,&quot;Left&quot;:0.0}" style="position:absolute;margin-left:0;margin-top:805.45pt;width:595.05pt;height:21.5pt;z-index:2516889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" o:allowincell="f" filled="f" stroked="f" strokeweight=".5pt">
              <v:textbox inset="20pt,0,,0">
                <w:txbxContent>
                  <w:p w14:paraId="6300C42C" w14:textId="027122AC" w:rsidR="00C23510" w:rsidRPr="008D377B" w:rsidRDefault="00C23510" w:rsidP="008D377B">
                    <w:pPr>
                      <w:spacing w:before="0" w:after="0"/>
                      <w:rPr>
                        <w:rFonts w:ascii="Calibri" w:hAnsi="Calibri" w:cs="Calibri"/>
                        <w:color w:val="000000"/>
                      </w:rPr>
                    </w:pPr>
                    <w:r w:rsidRPr="008D377B">
                      <w:rPr>
                        <w:rFonts w:ascii="Calibri" w:hAnsi="Calibri" w:cs="Calibri"/>
                        <w:color w:val="000000"/>
                      </w:rPr>
                      <w:t>OFFICIAL</w:t>
                    </w:r>
                  </w:p>
                </w:txbxContent>
              </v:textbox>
              <w10:wrap anchorx="page" anchory="page"/>
            </v:shape>
          </w:pict>
        </mc:Fallback>
      </mc:AlternateContent>
    </w:r>
    <w:r>
      <w:drawing>
        <wp:anchor distT="0" distB="0" distL="114300" distR="114300" simplePos="0" relativeHeight="251681792" behindDoc="0" locked="0" layoutInCell="1" allowOverlap="1" wp14:anchorId="41AC7C93" wp14:editId="1133E78D">
          <wp:simplePos x="0" y="0"/>
          <wp:positionH relativeFrom="column">
            <wp:posOffset>5861050</wp:posOffset>
          </wp:positionH>
          <wp:positionV relativeFrom="page">
            <wp:posOffset>10049510</wp:posOffset>
          </wp:positionV>
          <wp:extent cx="758952" cy="438912"/>
          <wp:effectExtent l="0" t="0" r="3175" b="0"/>
          <wp:wrapNone/>
          <wp:docPr id="16" name="Picture 16"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49019" w14:textId="77777777" w:rsidR="00C23510" w:rsidRDefault="00C23510" w:rsidP="00F977FC">
    <w:pPr>
      <w:tabs>
        <w:tab w:val="right" w:pos="9639"/>
      </w:tabs>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noProof/>
      </w:rPr>
      <w:t>38</w:t>
    </w:r>
    <w:r w:rsidRPr="0018749C">
      <w:rPr>
        <w:rStyle w:val="PageNumber"/>
      </w:rPr>
      <w:fldChar w:fldCharType="end"/>
    </w:r>
    <w:r>
      <w:rPr>
        <w:rStyle w:val="PageNumber"/>
      </w:rPr>
      <w:tab/>
    </w:r>
    <w:r>
      <w:rPr>
        <w:noProof/>
      </w:rPr>
      <w:fldChar w:fldCharType="begin"/>
    </w:r>
    <w:r>
      <w:rPr>
        <w:noProof/>
      </w:rPr>
      <w:instrText xml:space="preserve"> StyleRef “Title” </w:instrText>
    </w:r>
    <w:r>
      <w:rPr>
        <w:noProof/>
      </w:rPr>
      <w:fldChar w:fldCharType="separate"/>
    </w:r>
    <w:r>
      <w:rPr>
        <w:noProof/>
      </w:rPr>
      <w:t>Agreement for the supply of Goods</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9CA7" w14:textId="4398B177" w:rsidR="00C23510" w:rsidRDefault="00C23510" w:rsidP="00DB4CC8">
    <w:pPr>
      <w:pStyle w:val="Spacer"/>
    </w:pPr>
    <w:r>
      <w:rPr>
        <w:noProof/>
      </w:rPr>
      <mc:AlternateContent>
        <mc:Choice Requires="wps">
          <w:drawing>
            <wp:anchor distT="0" distB="0" distL="114300" distR="114300" simplePos="0" relativeHeight="251689984" behindDoc="0" locked="0" layoutInCell="0" allowOverlap="1" wp14:anchorId="53DCEF7B" wp14:editId="202EB56D">
              <wp:simplePos x="0" y="0"/>
              <wp:positionH relativeFrom="page">
                <wp:posOffset>0</wp:posOffset>
              </wp:positionH>
              <wp:positionV relativeFrom="page">
                <wp:posOffset>10229215</wp:posOffset>
              </wp:positionV>
              <wp:extent cx="7557135" cy="273050"/>
              <wp:effectExtent l="0" t="0" r="0" b="12700"/>
              <wp:wrapNone/>
              <wp:docPr id="23" name="MSIPCMa05f48e99d408becc0ee1cb2"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AF404" w14:textId="6EBB7AF7" w:rsidR="00C23510" w:rsidRPr="008D377B" w:rsidRDefault="00C23510" w:rsidP="008D377B">
                          <w:pPr>
                            <w:spacing w:before="0" w:after="0"/>
                            <w:rPr>
                              <w:rFonts w:ascii="Calibri" w:hAnsi="Calibri" w:cs="Calibri"/>
                              <w:color w:val="000000"/>
                            </w:rPr>
                          </w:pPr>
                          <w:r w:rsidRPr="008D377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DCEF7B" id="_x0000_t202" coordsize="21600,21600" o:spt="202" path="m,l,21600r21600,l21600,xe">
              <v:stroke joinstyle="miter"/>
              <v:path gradientshapeok="t" o:connecttype="rect"/>
            </v:shapetype>
            <v:shape id="MSIPCMa05f48e99d408becc0ee1cb2" o:spid="_x0000_s1030" type="#_x0000_t202" alt="{&quot;HashCode&quot;:-1267603503,&quot;Height&quot;:842.0,&quot;Width&quot;:595.0,&quot;Placement&quot;:&quot;Footer&quot;,&quot;Index&quot;:&quot;Primary&quot;,&quot;Section&quot;:3,&quot;Top&quot;:0.0,&quot;Left&quot;:0.0}" style="position:absolute;margin-left:0;margin-top:805.45pt;width:595.05pt;height:21.5pt;z-index:2516899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" o:allowincell="f" filled="f" stroked="f" strokeweight=".5pt">
              <v:textbox inset="20pt,0,,0">
                <w:txbxContent>
                  <w:p w14:paraId="2E3AF404" w14:textId="6EBB7AF7" w:rsidR="00C23510" w:rsidRPr="008D377B" w:rsidRDefault="00C23510" w:rsidP="008D377B">
                    <w:pPr>
                      <w:spacing w:before="0" w:after="0"/>
                      <w:rPr>
                        <w:rFonts w:ascii="Calibri" w:hAnsi="Calibri" w:cs="Calibri"/>
                        <w:color w:val="000000"/>
                      </w:rPr>
                    </w:pPr>
                    <w:r w:rsidRPr="008D377B">
                      <w:rPr>
                        <w:rFonts w:ascii="Calibri" w:hAnsi="Calibri" w:cs="Calibri"/>
                        <w:color w:val="000000"/>
                      </w:rPr>
                      <w:t>OFFICIAL</w:t>
                    </w:r>
                  </w:p>
                </w:txbxContent>
              </v:textbox>
              <w10:wrap anchorx="page" anchory="page"/>
            </v:shape>
          </w:pict>
        </mc:Fallback>
      </mc:AlternateContent>
    </w:r>
  </w:p>
  <w:p w14:paraId="410689A9" w14:textId="24F7B8F0" w:rsidR="00C23510" w:rsidRPr="00415789" w:rsidRDefault="00C23510" w:rsidP="00DB4CC8">
    <w:pPr>
      <w:tabs>
        <w:tab w:val="right" w:pos="9639"/>
      </w:tabs>
      <w:spacing w:before="0" w:after="0"/>
    </w:pPr>
    <w:r w:rsidRPr="00415789">
      <w:fldChar w:fldCharType="begin"/>
    </w:r>
    <w:r w:rsidRPr="00415789">
      <w:instrText xml:space="preserve"> STYLEREF  "</w:instrText>
    </w:r>
    <w:r w:rsidRPr="00512D45">
      <w:instrText>Organisation Name</w:instrText>
    </w:r>
    <w:r w:rsidRPr="00415789">
      <w:instrText xml:space="preserve">"  \* MERGEFORMAT </w:instrText>
    </w:r>
    <w:r w:rsidRPr="00415789">
      <w:fldChar w:fldCharType="separate"/>
    </w:r>
    <w:r w:rsidR="002860B0" w:rsidRPr="002860B0">
      <w:rPr>
        <w:bCs/>
        <w:noProof/>
        <w:lang w:val="en-US"/>
      </w:rPr>
      <w:t>[Organisation name]</w:t>
    </w:r>
    <w:r w:rsidRPr="00415789">
      <w:rPr>
        <w:bCs/>
        <w:noProof/>
        <w:lang w:val="en-US"/>
      </w:rPr>
      <w:fldChar w:fldCharType="end"/>
    </w:r>
    <w:r>
      <w:rPr>
        <w:bCs/>
        <w:noProof/>
        <w:lang w:val="en-US"/>
      </w:rPr>
      <w:t xml:space="preserve"> –</w:t>
    </w:r>
    <w:r w:rsidRPr="00415789">
      <w:t xml:space="preserve"> </w:t>
    </w:r>
    <w:r>
      <w:rPr>
        <w:noProof/>
      </w:rPr>
      <w:fldChar w:fldCharType="begin"/>
    </w:r>
    <w:r>
      <w:rPr>
        <w:noProof/>
      </w:rPr>
      <w:instrText xml:space="preserve"> STYLEREF  "Title"  \* MERGEFORMAT </w:instrText>
    </w:r>
    <w:r>
      <w:rPr>
        <w:noProof/>
      </w:rPr>
      <w:fldChar w:fldCharType="separate"/>
    </w:r>
    <w:r w:rsidR="002860B0">
      <w:rPr>
        <w:noProof/>
      </w:rPr>
      <w:t>Agreement for the supply of Goods</w:t>
    </w:r>
    <w:r>
      <w:rPr>
        <w:noProof/>
      </w:rPr>
      <w:fldChar w:fldCharType="end"/>
    </w:r>
    <w:r>
      <w:rPr>
        <w:noProof/>
      </w:rPr>
      <w:t xml:space="preserve"> </w:t>
    </w:r>
    <w:r>
      <w:fldChar w:fldCharType="begin"/>
    </w:r>
    <w:r>
      <w:instrText xml:space="preserve"> STYLEREF  "Subtitle"</w:instrText>
    </w:r>
    <w:r>
      <w:fldChar w:fldCharType="separate"/>
    </w:r>
    <w:r w:rsidR="002860B0">
      <w:rPr>
        <w:noProof/>
      </w:rPr>
      <w:t>(One off purchase)</w:t>
    </w:r>
    <w:r>
      <w:rPr>
        <w:noProof/>
      </w:rPr>
      <w:fldChar w:fldCharType="end"/>
    </w:r>
    <w:r w:rsidRPr="00415789">
      <w:tab/>
    </w:r>
    <w:r w:rsidRPr="00415789">
      <w:rPr>
        <w:rStyle w:val="PageNumber"/>
      </w:rPr>
      <w:fldChar w:fldCharType="begin"/>
    </w:r>
    <w:r w:rsidRPr="00415789">
      <w:rPr>
        <w:rStyle w:val="PageNumber"/>
      </w:rPr>
      <w:instrText xml:space="preserve"> Page </w:instrText>
    </w:r>
    <w:r w:rsidRPr="00415789">
      <w:rPr>
        <w:rStyle w:val="PageNumber"/>
      </w:rPr>
      <w:fldChar w:fldCharType="separate"/>
    </w:r>
    <w:r>
      <w:rPr>
        <w:rStyle w:val="PageNumber"/>
        <w:noProof/>
      </w:rPr>
      <w:t>40</w:t>
    </w:r>
    <w:r w:rsidRPr="00415789">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211A" w14:textId="21885FCE" w:rsidR="00C23510" w:rsidRDefault="00C23510">
    <w:pPr>
      <w:pStyle w:val="Spacer"/>
    </w:pPr>
    <w:r>
      <w:rPr>
        <w:noProof/>
      </w:rPr>
      <mc:AlternateContent>
        <mc:Choice Requires="wps">
          <w:drawing>
            <wp:anchor distT="0" distB="0" distL="114300" distR="114300" simplePos="0" relativeHeight="251691008" behindDoc="0" locked="0" layoutInCell="0" allowOverlap="1" wp14:anchorId="07D015FD" wp14:editId="24EED3F5">
              <wp:simplePos x="0" y="0"/>
              <wp:positionH relativeFrom="page">
                <wp:posOffset>0</wp:posOffset>
              </wp:positionH>
              <wp:positionV relativeFrom="page">
                <wp:posOffset>10229215</wp:posOffset>
              </wp:positionV>
              <wp:extent cx="7557135" cy="273050"/>
              <wp:effectExtent l="0" t="0" r="0" b="12700"/>
              <wp:wrapNone/>
              <wp:docPr id="24" name="MSIPCM4b284c519c4a716e13affc99" descr="{&quot;HashCode&quot;:-1267603503,&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91874B" w14:textId="7A164EC8" w:rsidR="00C23510" w:rsidRPr="008D63BB" w:rsidRDefault="00C23510" w:rsidP="008D63BB">
                          <w:pPr>
                            <w:spacing w:before="0" w:after="0"/>
                            <w:rPr>
                              <w:rFonts w:ascii="Calibri" w:hAnsi="Calibri" w:cs="Calibri"/>
                              <w:color w:val="000000"/>
                            </w:rPr>
                          </w:pPr>
                          <w:r w:rsidRPr="008D63B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D015FD" id="_x0000_t202" coordsize="21600,21600" o:spt="202" path="m,l,21600r21600,l21600,xe">
              <v:stroke joinstyle="miter"/>
              <v:path gradientshapeok="t" o:connecttype="rect"/>
            </v:shapetype>
            <v:shape id="MSIPCM4b284c519c4a716e13affc99" o:spid="_x0000_s1031" type="#_x0000_t202" alt="{&quot;HashCode&quot;:-1267603503,&quot;Height&quot;:842.0,&quot;Width&quot;:595.0,&quot;Placement&quot;:&quot;Footer&quot;,&quot;Index&quot;:&quot;Primary&quot;,&quot;Section&quot;:4,&quot;Top&quot;:0.0,&quot;Left&quot;:0.0}" style="position:absolute;margin-left:0;margin-top:805.45pt;width:595.05pt;height:21.5pt;z-index:2516910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" o:allowincell="f" filled="f" stroked="f" strokeweight=".5pt">
              <v:textbox inset="20pt,0,,0">
                <w:txbxContent>
                  <w:p w14:paraId="5391874B" w14:textId="7A164EC8" w:rsidR="00C23510" w:rsidRPr="008D63BB" w:rsidRDefault="00C23510" w:rsidP="008D63BB">
                    <w:pPr>
                      <w:spacing w:before="0" w:after="0"/>
                      <w:rPr>
                        <w:rFonts w:ascii="Calibri" w:hAnsi="Calibri" w:cs="Calibri"/>
                        <w:color w:val="000000"/>
                      </w:rPr>
                    </w:pPr>
                    <w:r w:rsidRPr="008D63BB">
                      <w:rPr>
                        <w:rFonts w:ascii="Calibri" w:hAnsi="Calibri" w:cs="Calibri"/>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55ACF" w14:textId="148837BC" w:rsidR="00C23510" w:rsidRDefault="00C23510">
    <w:pPr>
      <w:pStyle w:val="Footer"/>
    </w:pPr>
    <w:r>
      <mc:AlternateContent>
        <mc:Choice Requires="wps">
          <w:drawing>
            <wp:anchor distT="0" distB="0" distL="114300" distR="114300" simplePos="1" relativeHeight="251692032" behindDoc="0" locked="0" layoutInCell="0" allowOverlap="1" wp14:anchorId="48CED886" wp14:editId="15F322CC">
              <wp:simplePos x="0" y="10229453"/>
              <wp:positionH relativeFrom="page">
                <wp:posOffset>0</wp:posOffset>
              </wp:positionH>
              <wp:positionV relativeFrom="page">
                <wp:posOffset>10229215</wp:posOffset>
              </wp:positionV>
              <wp:extent cx="7557135" cy="273050"/>
              <wp:effectExtent l="0" t="0" r="0" b="12700"/>
              <wp:wrapNone/>
              <wp:docPr id="25" name="MSIPCM1066487c8c5ff547daa20d31" descr="{&quot;HashCode&quot;:-1267603503,&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4C12A" w14:textId="0B3B9703" w:rsidR="00C23510" w:rsidRPr="008D63BB" w:rsidRDefault="00C23510" w:rsidP="008D63BB">
                          <w:pPr>
                            <w:spacing w:before="0" w:after="0"/>
                            <w:rPr>
                              <w:rFonts w:ascii="Calibri" w:hAnsi="Calibri" w:cs="Calibri"/>
                              <w:color w:val="000000"/>
                            </w:rPr>
                          </w:pPr>
                          <w:r w:rsidRPr="008D63B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CED886" id="_x0000_t202" coordsize="21600,21600" o:spt="202" path="m,l,21600r21600,l21600,xe">
              <v:stroke joinstyle="miter"/>
              <v:path gradientshapeok="t" o:connecttype="rect"/>
            </v:shapetype>
            <v:shape id="MSIPCM1066487c8c5ff547daa20d31" o:spid="_x0000_s1032" type="#_x0000_t202" alt="{&quot;HashCode&quot;:-1267603503,&quot;Height&quot;:842.0,&quot;Width&quot;:595.0,&quot;Placement&quot;:&quot;Footer&quot;,&quot;Index&quot;:&quot;FirstPage&quot;,&quot;Section&quot;:4,&quot;Top&quot;:0.0,&quot;Left&quot;:0.0}" style="position:absolute;margin-left:0;margin-top:805.45pt;width:595.05pt;height:21.5pt;z-index:2516920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" o:allowincell="f" filled="f" stroked="f" strokeweight=".5pt">
              <v:textbox inset="20pt,0,,0">
                <w:txbxContent>
                  <w:p w14:paraId="6A44C12A" w14:textId="0B3B9703" w:rsidR="00C23510" w:rsidRPr="008D63BB" w:rsidRDefault="00C23510" w:rsidP="008D63BB">
                    <w:pPr>
                      <w:spacing w:before="0" w:after="0"/>
                      <w:rPr>
                        <w:rFonts w:ascii="Calibri" w:hAnsi="Calibri" w:cs="Calibri"/>
                        <w:color w:val="000000"/>
                      </w:rPr>
                    </w:pPr>
                    <w:r w:rsidRPr="008D63BB">
                      <w:rPr>
                        <w:rFonts w:ascii="Calibri" w:hAnsi="Calibri" w:cs="Calibri"/>
                        <w:color w:val="000000"/>
                      </w:rPr>
                      <w:t>OFFICIAL</w:t>
                    </w:r>
                  </w:p>
                </w:txbxContent>
              </v:textbox>
              <w10:wrap anchorx="page" anchory="page"/>
            </v:shape>
          </w:pict>
        </mc:Fallback>
      </mc:AlternateContent>
    </w:r>
    <w:r>
      <w:drawing>
        <wp:anchor distT="0" distB="0" distL="114300" distR="114300" simplePos="0" relativeHeight="251679744" behindDoc="0" locked="0" layoutInCell="1" allowOverlap="1" wp14:anchorId="0F46BF07" wp14:editId="281B28DD">
          <wp:simplePos x="0" y="0"/>
          <wp:positionH relativeFrom="column">
            <wp:posOffset>5861050</wp:posOffset>
          </wp:positionH>
          <wp:positionV relativeFrom="page">
            <wp:posOffset>10049510</wp:posOffset>
          </wp:positionV>
          <wp:extent cx="758952" cy="438912"/>
          <wp:effectExtent l="0" t="0" r="3175" b="0"/>
          <wp:wrapNone/>
          <wp:docPr id="7" name="Picture 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FFFF9" w14:textId="77777777" w:rsidR="00C23510" w:rsidRDefault="00C23510">
      <w:r>
        <w:separator/>
      </w:r>
    </w:p>
    <w:p w14:paraId="7C0BD982" w14:textId="77777777" w:rsidR="00C23510" w:rsidRDefault="00C23510"/>
  </w:footnote>
  <w:footnote w:type="continuationSeparator" w:id="0">
    <w:p w14:paraId="503345CC" w14:textId="77777777" w:rsidR="00C23510" w:rsidRDefault="00C23510">
      <w:r>
        <w:continuationSeparator/>
      </w:r>
    </w:p>
    <w:p w14:paraId="5A098F14" w14:textId="77777777" w:rsidR="00C23510" w:rsidRDefault="00C23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B7EAD" w14:textId="77777777" w:rsidR="00C23510" w:rsidRDefault="00C23510">
    <w:pPr>
      <w:pStyle w:val="Header"/>
      <w:spacing w:before="240"/>
      <w:ind w:right="-46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11140" w14:textId="77777777" w:rsidR="00C23510" w:rsidRDefault="00C23510">
    <w:pPr>
      <w:pStyle w:val="Header"/>
      <w:spacing w:before="240"/>
      <w:ind w:right="-461"/>
    </w:pPr>
    <w:r>
      <w:rPr>
        <w:noProof/>
      </w:rPr>
      <mc:AlternateContent>
        <mc:Choice Requires="wpg">
          <w:drawing>
            <wp:anchor distT="0" distB="0" distL="114300" distR="114300" simplePos="0" relativeHeight="251650048" behindDoc="0" locked="0" layoutInCell="1" allowOverlap="1" wp14:anchorId="5C33C616" wp14:editId="49431BEC">
              <wp:simplePos x="0" y="0"/>
              <wp:positionH relativeFrom="page">
                <wp:posOffset>-6350</wp:posOffset>
              </wp:positionH>
              <wp:positionV relativeFrom="page">
                <wp:posOffset>250454</wp:posOffset>
              </wp:positionV>
              <wp:extent cx="7561580" cy="530225"/>
              <wp:effectExtent l="0" t="0" r="1270" b="3175"/>
              <wp:wrapNone/>
              <wp:docPr id="9" name="Group 9"/>
              <wp:cNvGraphicFramePr/>
              <a:graphic xmlns:a="http://schemas.openxmlformats.org/drawingml/2006/main">
                <a:graphicData uri="http://schemas.microsoft.com/office/word/2010/wordprocessingGroup">
                  <wpg:wgp>
                    <wpg:cNvGrpSpPr/>
                    <wpg:grpSpPr>
                      <a:xfrm>
                        <a:off x="0" y="0"/>
                        <a:ext cx="7561580" cy="530225"/>
                        <a:chOff x="0" y="0"/>
                        <a:chExt cx="7562088" cy="530352"/>
                      </a:xfrm>
                    </wpg:grpSpPr>
                    <wpg:grpSp>
                      <wpg:cNvPr id="10" name="Group 10"/>
                      <wpg:cNvGrpSpPr/>
                      <wpg:grpSpPr>
                        <a:xfrm>
                          <a:off x="0" y="0"/>
                          <a:ext cx="7562088" cy="530352"/>
                          <a:chOff x="0" y="0"/>
                          <a:chExt cx="7565732" cy="530225"/>
                        </a:xfrm>
                      </wpg:grpSpPr>
                      <wps:wsp>
                        <wps:cNvPr id="11" name="Rectangle 11"/>
                        <wps:cNvSpPr>
                          <a:spLocks noChangeArrowheads="1"/>
                        </wps:cNvSpPr>
                        <wps:spPr bwMode="auto">
                          <a:xfrm>
                            <a:off x="6508503" y="0"/>
                            <a:ext cx="1057229"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0" y="0"/>
                            <a:ext cx="1286454"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22"/>
                        <wps:cNvSpPr>
                          <a:spLocks noEditPoints="1"/>
                        </wps:cNvSpPr>
                        <wps:spPr bwMode="auto">
                          <a:xfrm>
                            <a:off x="4108862" y="0"/>
                            <a:ext cx="523217"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4"/>
                        <wps:cNvSpPr>
                          <a:spLocks/>
                        </wps:cNvSpPr>
                        <wps:spPr bwMode="auto">
                          <a:xfrm>
                            <a:off x="3467595" y="0"/>
                            <a:ext cx="901026"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973777" y="0"/>
                            <a:ext cx="2763399"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4370119" y="0"/>
                            <a:ext cx="2763399"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25225" y="174929"/>
                          <a:ext cx="1168841" cy="2146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C20C18" id="Group 9" o:spid="_x0000_s1026" style="position:absolute;margin-left:-.5pt;margin-top:19.7pt;width:595.4pt;height:41.75pt;z-index:251650048;mso-position-horizontal-relative:page;mso-position-vertical-relative:page;mso-width-relative:margin;mso-height-relative:margin" coordsize="75620,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">
              <v:group id="Group 10" o:spid="_x0000_s1027" style="position:absolute;width:75620;height:5303" coordsize="75657,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28" style="position:absolute;left:65085;width:10572;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" fillcolor="#e9e9e7" stroked="f"/>
                <v:rect id="Rectangle 12" o:spid="_x0000_s1029" style="position:absolute;width:12864;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" fillcolor="#85080f" stroked="f"/>
                <v:shape id="Freeform 22" o:spid="_x0000_s1030" style="position:absolute;left:41088;width:5232;height:5302;visibility:visible;mso-wrap-style:square;v-text-anchor:top" coordsize="8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" path="m824,l,,400,835r23,l824,xm824,r,xe" fillcolor="#9c68ac" stroked="f">
                  <v:path arrowok="t" o:connecttype="custom" o:connectlocs="523217,0;0,0;253989,530225;268593,530225;523217,0;523217,0;523217,0" o:connectangles="0,0,0,0,0,0,0"/>
                  <o:lock v:ext="edit" verticies="t"/>
                </v:shape>
                <v:shape id="Freeform 24" o:spid="_x0000_s1031" style="position:absolute;left:34675;width:9011;height:5302;visibility:visible;mso-wrap-style:square;v-text-anchor:top" coordsize="14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" path="m1019,l,,401,835r1018,l1019,xe" fillcolor="#5d196a" stroked="f">
                  <v:path arrowok="t" o:connecttype="custom" o:connectlocs="647037,0;0,0;254624,530225;901026,530225;647037,0" o:connectangles="0,0,0,0,0"/>
                </v:shape>
                <v:shape id="Freeform 18" o:spid="_x0000_s1032" style="position:absolute;left:9737;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" path="m4352,865r-3974,l,,3974,r378,865xe" fillcolor="#b8222f" stroked="f">
                  <v:path arrowok="t" o:connecttype="custom" o:connectlocs="2763399,530225;240019,530225;0,0;2523380,0;2763399,530225" o:connectangles="0,0,0,0,0"/>
                </v:shape>
                <v:shape id="Freeform 19" o:spid="_x0000_s1033" style="position:absolute;left:43701;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" path="m3975,865l,865,378,,4352,,3975,865xe" fillcolor="#782b8f" stroked="f">
                  <v:path arrowok="t" o:connecttype="custom" o:connectlocs="2524014,530225;0,530225;240019,0;2763399,0;2524014,53022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4" type="#_x0000_t75" style="position:absolute;left:50252;top:1749;width:11688;height:2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6EB98" w14:textId="77777777" w:rsidR="00C23510" w:rsidRPr="009F7AAE" w:rsidRDefault="00C23510" w:rsidP="009F7AAE">
    <w:pPr>
      <w:pStyle w:val="Header"/>
      <w:spacing w:before="240"/>
      <w:ind w:right="-461"/>
      <w:jc w:val="right"/>
      <w:rPr>
        <w:b/>
      </w:rPr>
    </w:pPr>
    <w:r>
      <w:rPr>
        <w:b/>
      </w:rPr>
      <w:t>Department of Treasury and Finance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A9C5F" w14:textId="77777777" w:rsidR="00C23510" w:rsidRDefault="00C23510">
    <w:pPr>
      <w:pStyle w:val="Header"/>
      <w:spacing w:before="240"/>
      <w:ind w:right="-461"/>
    </w:pPr>
    <w:r>
      <w:rPr>
        <w:noProof/>
      </w:rPr>
      <w:drawing>
        <wp:anchor distT="0" distB="0" distL="114300" distR="114300" simplePos="0" relativeHeight="251682816" behindDoc="1" locked="0" layoutInCell="1" allowOverlap="1" wp14:anchorId="64BBDCA8" wp14:editId="160D0E72">
          <wp:simplePos x="0" y="0"/>
          <wp:positionH relativeFrom="column">
            <wp:posOffset>-731520</wp:posOffset>
          </wp:positionH>
          <wp:positionV relativeFrom="paragraph">
            <wp:posOffset>-200133</wp:posOffset>
          </wp:positionV>
          <wp:extent cx="560717" cy="10717356"/>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DEFF718" wp14:editId="49E718BA">
          <wp:extent cx="2162175" cy="133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01784F"/>
    <w:multiLevelType w:val="multilevel"/>
    <w:tmpl w:val="1CD8F14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Restart w:val="1"/>
      <w:pStyle w:val="ScheduleHeading"/>
      <w:lvlText w:val="Schedule %4"/>
      <w:lvlJc w:val="left"/>
      <w:pPr>
        <w:ind w:left="2835" w:hanging="2835"/>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eduleItem"/>
      <w:suff w:val="space"/>
      <w:lvlText w:val="Item %5:"/>
      <w:lvlJc w:val="left"/>
      <w:pPr>
        <w:ind w:left="0" w:firstLine="0"/>
      </w:pPr>
      <w:rPr>
        <w:rFonts w:hint="default"/>
      </w:rPr>
    </w:lvl>
    <w:lvl w:ilvl="5">
      <w:start w:val="1"/>
      <w:numFmt w:val="decimal"/>
      <w:pStyle w:val="Schedule1"/>
      <w:lvlText w:val="%6."/>
      <w:lvlJc w:val="left"/>
      <w:pPr>
        <w:ind w:left="792" w:hanging="792"/>
      </w:pPr>
      <w:rPr>
        <w:rFonts w:hint="default"/>
      </w:rPr>
    </w:lvl>
    <w:lvl w:ilvl="6">
      <w:start w:val="1"/>
      <w:numFmt w:val="bullet"/>
      <w:pStyle w:val="Schedule2"/>
      <w:lvlText w:val=""/>
      <w:lvlJc w:val="left"/>
      <w:pPr>
        <w:tabs>
          <w:tab w:val="num" w:pos="1152"/>
        </w:tabs>
        <w:ind w:left="1152" w:hanging="360"/>
      </w:pPr>
      <w:rPr>
        <w:rFonts w:ascii="Wingdings 2" w:hAnsi="Wingdings 2" w:hint="default"/>
        <w:color w:val="auto"/>
        <w:position w:val="-2"/>
        <w:sz w:val="18"/>
        <w:szCs w:val="18"/>
      </w:rPr>
    </w:lvl>
    <w:lvl w:ilvl="7">
      <w:start w:val="1"/>
      <w:numFmt w:val="lowerLetter"/>
      <w:pStyle w:val="Schedule3"/>
      <w:lvlText w:val="(%8)"/>
      <w:lvlJc w:val="left"/>
      <w:pPr>
        <w:tabs>
          <w:tab w:val="num" w:pos="1296"/>
        </w:tabs>
        <w:ind w:left="1296" w:hanging="504"/>
      </w:pPr>
      <w:rPr>
        <w:rFonts w:hint="default"/>
      </w:rPr>
    </w:lvl>
    <w:lvl w:ilvl="8">
      <w:start w:val="1"/>
      <w:numFmt w:val="upperLetter"/>
      <w:pStyle w:val="AnnexureHeading"/>
      <w:suff w:val="space"/>
      <w:lvlText w:val="Annexure %9 –"/>
      <w:lvlJc w:val="left"/>
      <w:pPr>
        <w:ind w:left="0" w:firstLine="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 w15:restartNumberingAfterBreak="0">
    <w:nsid w:val="08BA014D"/>
    <w:multiLevelType w:val="multilevel"/>
    <w:tmpl w:val="303253CC"/>
    <w:styleLink w:val="ClauseNumbering"/>
    <w:lvl w:ilvl="0">
      <w:start w:val="1"/>
      <w:numFmt w:val="decimal"/>
      <w:lvlText w:val="%1."/>
      <w:lvlJc w:val="left"/>
      <w:pPr>
        <w:tabs>
          <w:tab w:val="num" w:pos="794"/>
        </w:tabs>
        <w:ind w:left="794" w:hanging="794"/>
      </w:pPr>
      <w:rPr>
        <w:rFonts w:ascii="Calibri" w:hAnsi="Calibri" w:hint="default"/>
        <w:b/>
        <w:i w:val="0"/>
        <w:vanish w:val="0"/>
        <w:color w:val="auto"/>
        <w:sz w:val="32"/>
      </w:rPr>
    </w:lvl>
    <w:lvl w:ilvl="1">
      <w:start w:val="1"/>
      <w:numFmt w:val="decimal"/>
      <w:lvlText w:val="%1.%2"/>
      <w:lvlJc w:val="left"/>
      <w:pPr>
        <w:tabs>
          <w:tab w:val="num" w:pos="794"/>
        </w:tabs>
        <w:ind w:left="794" w:hanging="794"/>
      </w:pPr>
      <w:rPr>
        <w:rFonts w:ascii="Calibri" w:hAnsi="Calibri" w:hint="default"/>
        <w:b/>
        <w:i w:val="0"/>
        <w:vanish w:val="0"/>
        <w:color w:val="auto"/>
        <w:sz w:val="26"/>
        <w:szCs w:val="28"/>
      </w:rPr>
    </w:lvl>
    <w:lvl w:ilvl="2">
      <w:start w:val="1"/>
      <w:numFmt w:val="decimal"/>
      <w:lvlText w:val="(%3)"/>
      <w:lvlJc w:val="left"/>
      <w:pPr>
        <w:tabs>
          <w:tab w:val="num" w:pos="794"/>
        </w:tabs>
        <w:ind w:left="1304" w:hanging="510"/>
      </w:pPr>
      <w:rPr>
        <w:rFonts w:ascii="Calibri" w:hAnsi="Calibri" w:hint="default"/>
        <w:b w:val="0"/>
        <w:i w:val="0"/>
        <w:vanish w:val="0"/>
        <w:color w:val="auto"/>
        <w:sz w:val="22"/>
      </w:rPr>
    </w:lvl>
    <w:lvl w:ilvl="3">
      <w:start w:val="1"/>
      <w:numFmt w:val="lowerLetter"/>
      <w:lvlText w:val="(%4)"/>
      <w:lvlJc w:val="left"/>
      <w:pPr>
        <w:tabs>
          <w:tab w:val="num" w:pos="1304"/>
        </w:tabs>
        <w:ind w:left="1814" w:hanging="510"/>
      </w:pPr>
      <w:rPr>
        <w:rFonts w:ascii="Calibri" w:hAnsi="Calibri" w:hint="default"/>
        <w:b w:val="0"/>
        <w:i w:val="0"/>
        <w:vanish w:val="0"/>
        <w:color w:val="auto"/>
        <w:sz w:val="22"/>
      </w:rPr>
    </w:lvl>
    <w:lvl w:ilvl="4">
      <w:start w:val="1"/>
      <w:numFmt w:val="lowerRoman"/>
      <w:lvlText w:val="(%5)"/>
      <w:lvlJc w:val="left"/>
      <w:pPr>
        <w:tabs>
          <w:tab w:val="num" w:pos="1814"/>
        </w:tabs>
        <w:ind w:left="2325" w:hanging="511"/>
      </w:pPr>
      <w:rPr>
        <w:rFonts w:ascii="Calibri" w:hAnsi="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6" w15:restartNumberingAfterBreak="0">
    <w:nsid w:val="0CBF2FEF"/>
    <w:multiLevelType w:val="multilevel"/>
    <w:tmpl w:val="C33684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000000" w:themeColor="text1"/>
        <w:sz w:val="20"/>
      </w:rPr>
    </w:lvl>
    <w:lvl w:ilvl="2">
      <w:start w:val="1"/>
      <w:numFmt w:val="lowerLetter"/>
      <w:lvlText w:val="(%3)"/>
      <w:lvlJc w:val="left"/>
      <w:pPr>
        <w:ind w:left="504" w:hanging="504"/>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F3178DB"/>
    <w:multiLevelType w:val="hybridMultilevel"/>
    <w:tmpl w:val="45205298"/>
    <w:lvl w:ilvl="0" w:tplc="1D4C690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0" w15:restartNumberingAfterBreak="0">
    <w:nsid w:val="157D0404"/>
    <w:multiLevelType w:val="hybridMultilevel"/>
    <w:tmpl w:val="EC007432"/>
    <w:lvl w:ilvl="0" w:tplc="383006FC">
      <w:start w:val="1"/>
      <w:numFmt w:val="lowerLetter"/>
      <w:pStyle w:val="Table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3" w15:restartNumberingAfterBreak="0">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8CF4E73"/>
    <w:multiLevelType w:val="multilevel"/>
    <w:tmpl w:val="93A4A86C"/>
    <w:styleLink w:val="Style2"/>
    <w:lvl w:ilvl="0">
      <w:start w:val="1"/>
      <w:numFmt w:val="decimal"/>
      <w:lvlText w:val="%1."/>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90261D0"/>
    <w:multiLevelType w:val="multilevel"/>
    <w:tmpl w:val="B77EE8D2"/>
    <w:lvl w:ilvl="0">
      <w:start w:val="1"/>
      <w:numFmt w:val="bullet"/>
      <w:pStyle w:val="Bullet1"/>
      <w:lvlText w:val=""/>
      <w:lvlJc w:val="left"/>
      <w:pPr>
        <w:ind w:left="504" w:hanging="504"/>
      </w:pPr>
      <w:rPr>
        <w:rFonts w:ascii="Symbol" w:hAnsi="Symbol" w:hint="default"/>
      </w:rPr>
    </w:lvl>
    <w:lvl w:ilvl="1">
      <w:start w:val="1"/>
      <w:numFmt w:val="bullet"/>
      <w:pStyle w:val="Bullet2"/>
      <w:lvlText w:val="–"/>
      <w:lvlJc w:val="left"/>
      <w:pPr>
        <w:ind w:left="1152" w:hanging="648"/>
      </w:pPr>
      <w:rPr>
        <w:rFonts w:ascii="Arial" w:hAnsi="Arial" w:hint="default"/>
      </w:rPr>
    </w:lvl>
    <w:lvl w:ilvl="2">
      <w:start w:val="1"/>
      <w:numFmt w:val="bullet"/>
      <w:pStyle w:val="Bullet3"/>
      <w:lvlText w:val=""/>
      <w:lvlJc w:val="left"/>
      <w:pPr>
        <w:ind w:left="151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29E7473E"/>
    <w:multiLevelType w:val="hybridMultilevel"/>
    <w:tmpl w:val="A8AC6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040AB4"/>
    <w:multiLevelType w:val="multilevel"/>
    <w:tmpl w:val="1AF22784"/>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1"/>
      <w:suff w:val="space"/>
      <w:lvlText w:val="Schedule %4"/>
      <w:lvlJc w:val="left"/>
      <w:pPr>
        <w:ind w:left="0" w:firstLine="0"/>
      </w:pPr>
      <w:rPr>
        <w:rFonts w:hint="default"/>
      </w:rPr>
    </w:lvl>
    <w:lvl w:ilvl="4">
      <w:start w:val="1"/>
      <w:numFmt w:val="decimal"/>
      <w:suff w:val="space"/>
      <w:lvlText w:val="Item %5"/>
      <w:lvlJc w:val="left"/>
      <w:pPr>
        <w:ind w:left="2160" w:firstLine="0"/>
      </w:pPr>
      <w:rPr>
        <w:rFonts w:hint="default"/>
      </w:rPr>
    </w:lvl>
    <w:lvl w:ilvl="5">
      <w:start w:val="1"/>
      <w:numFmt w:val="upperLetter"/>
      <w:suff w:val="space"/>
      <w:lvlText w:val="Annexure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941EC9"/>
    <w:multiLevelType w:val="multilevel"/>
    <w:tmpl w:val="905E0B52"/>
    <w:lvl w:ilvl="0">
      <w:start w:val="1"/>
      <w:numFmt w:val="decimal"/>
      <w:pStyle w:val="ClauseHeading1"/>
      <w:lvlText w:val="%1."/>
      <w:lvlJc w:val="left"/>
      <w:pPr>
        <w:tabs>
          <w:tab w:val="num" w:pos="794"/>
        </w:tabs>
        <w:ind w:left="794" w:hanging="794"/>
      </w:pPr>
      <w:rPr>
        <w:rFonts w:asciiTheme="minorHAnsi" w:hAnsiTheme="minorHAnsi" w:cstheme="minorHAnsi" w:hint="default"/>
        <w:b/>
        <w:i w:val="0"/>
        <w:vanish w:val="0"/>
        <w:color w:val="auto"/>
        <w:sz w:val="32"/>
      </w:rPr>
    </w:lvl>
    <w:lvl w:ilvl="1">
      <w:start w:val="1"/>
      <w:numFmt w:val="decimal"/>
      <w:pStyle w:val="ClauseHeading2"/>
      <w:lvlText w:val="%1.%2"/>
      <w:lvlJc w:val="left"/>
      <w:pPr>
        <w:tabs>
          <w:tab w:val="num" w:pos="794"/>
        </w:tabs>
        <w:ind w:left="794" w:hanging="794"/>
      </w:pPr>
      <w:rPr>
        <w:rFonts w:asciiTheme="minorHAnsi" w:hAnsiTheme="minorHAnsi" w:cstheme="minorHAnsi" w:hint="default"/>
        <w:b/>
        <w:i w:val="0"/>
        <w:vanish w:val="0"/>
        <w:color w:val="auto"/>
        <w:sz w:val="26"/>
        <w:szCs w:val="28"/>
      </w:rPr>
    </w:lvl>
    <w:lvl w:ilvl="2">
      <w:start w:val="1"/>
      <w:numFmt w:val="lowerLetter"/>
      <w:pStyle w:val="ClauseIndent1"/>
      <w:lvlText w:val="(%3)"/>
      <w:lvlJc w:val="left"/>
      <w:pPr>
        <w:tabs>
          <w:tab w:val="num" w:pos="794"/>
        </w:tabs>
        <w:ind w:left="1304" w:hanging="510"/>
      </w:pPr>
      <w:rPr>
        <w:rFonts w:asciiTheme="minorHAnsi" w:hAnsiTheme="minorHAnsi" w:cstheme="minorHAnsi" w:hint="default"/>
        <w:b w:val="0"/>
        <w:i w:val="0"/>
        <w:vanish w:val="0"/>
        <w:color w:val="auto"/>
        <w:sz w:val="22"/>
        <w:szCs w:val="22"/>
      </w:rPr>
    </w:lvl>
    <w:lvl w:ilvl="3">
      <w:start w:val="1"/>
      <w:numFmt w:val="lowerRoman"/>
      <w:pStyle w:val="ClauseIndent2"/>
      <w:lvlText w:val="(%4)"/>
      <w:lvlJc w:val="left"/>
      <w:pPr>
        <w:tabs>
          <w:tab w:val="num" w:pos="1304"/>
        </w:tabs>
        <w:ind w:left="1814" w:hanging="510"/>
      </w:pPr>
      <w:rPr>
        <w:rFonts w:asciiTheme="minorHAnsi" w:hAnsiTheme="minorHAnsi" w:cstheme="minorHAnsi" w:hint="default"/>
        <w:b w:val="0"/>
        <w:i w:val="0"/>
        <w:vanish w:val="0"/>
        <w:color w:val="auto"/>
        <w:sz w:val="22"/>
      </w:rPr>
    </w:lvl>
    <w:lvl w:ilvl="4">
      <w:start w:val="1"/>
      <w:numFmt w:val="upperLetter"/>
      <w:pStyle w:val="ClauseIndent3"/>
      <w:lvlText w:val="%5."/>
      <w:lvlJc w:val="left"/>
      <w:pPr>
        <w:tabs>
          <w:tab w:val="num" w:pos="1814"/>
        </w:tabs>
        <w:ind w:left="2325" w:hanging="511"/>
      </w:pPr>
      <w:rPr>
        <w:rFonts w:asciiTheme="minorHAnsi" w:hAnsiTheme="minorHAnsi" w:cstheme="minorHAns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20"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33963222"/>
    <w:multiLevelType w:val="multilevel"/>
    <w:tmpl w:val="00169318"/>
    <w:styleLink w:val="BulletList"/>
    <w:lvl w:ilvl="0">
      <w:start w:val="1"/>
      <w:numFmt w:val="bullet"/>
      <w:lvlText w:val=""/>
      <w:lvlJc w:val="left"/>
      <w:pPr>
        <w:ind w:left="284" w:hanging="284"/>
      </w:pPr>
      <w:rPr>
        <w:rFonts w:ascii="Symbol" w:hAnsi="Symbol" w:hint="default"/>
        <w:b w:val="0"/>
        <w:i w:val="0"/>
        <w:vanish w:val="0"/>
        <w:color w:val="auto"/>
        <w:sz w:val="22"/>
      </w:rPr>
    </w:lvl>
    <w:lvl w:ilvl="1">
      <w:start w:val="1"/>
      <w:numFmt w:val="bullet"/>
      <w:lvlText w:val="–"/>
      <w:lvlJc w:val="left"/>
      <w:pPr>
        <w:ind w:left="568" w:hanging="284"/>
      </w:pPr>
      <w:rPr>
        <w:rFonts w:ascii="Calibri" w:hAnsi="Calibri" w:hint="default"/>
        <w:b w:val="0"/>
        <w:i w:val="0"/>
        <w:vanish w:val="0"/>
        <w:color w:val="auto"/>
        <w:sz w:val="22"/>
      </w:rPr>
    </w:lvl>
    <w:lvl w:ilvl="2">
      <w:start w:val="1"/>
      <w:numFmt w:val="bullet"/>
      <w:lvlText w:val=""/>
      <w:lvlJc w:val="left"/>
      <w:pPr>
        <w:ind w:left="852" w:hanging="284"/>
      </w:pPr>
      <w:rPr>
        <w:rFonts w:ascii="Symbol" w:hAnsi="Symbol" w:hint="default"/>
        <w:b w:val="0"/>
        <w:i w:val="0"/>
        <w:vanish w:val="0"/>
        <w:color w:val="auto"/>
        <w:sz w:val="22"/>
      </w:rPr>
    </w:lvl>
    <w:lvl w:ilvl="3">
      <w:start w:val="1"/>
      <w:numFmt w:val="bullet"/>
      <w:lvlText w:val=""/>
      <w:lvlJc w:val="left"/>
      <w:pPr>
        <w:ind w:left="1136" w:hanging="284"/>
      </w:pPr>
      <w:rPr>
        <w:rFonts w:ascii="Symbol" w:hAnsi="Symbol" w:hint="default"/>
        <w:b w:val="0"/>
        <w:i w:val="0"/>
        <w:vanish w:val="0"/>
        <w:color w:val="auto"/>
        <w:sz w:val="22"/>
      </w:rPr>
    </w:lvl>
    <w:lvl w:ilvl="4">
      <w:start w:val="1"/>
      <w:numFmt w:val="bullet"/>
      <w:lvlText w:val=""/>
      <w:lvlJc w:val="left"/>
      <w:pPr>
        <w:ind w:left="1420" w:hanging="284"/>
      </w:pPr>
      <w:rPr>
        <w:rFonts w:ascii="Symbol" w:hAnsi="Symbol" w:hint="default"/>
        <w:b w:val="0"/>
        <w:i w:val="0"/>
        <w:vanish w:val="0"/>
        <w:color w:val="auto"/>
        <w:sz w:val="22"/>
      </w:rPr>
    </w:lvl>
    <w:lvl w:ilvl="5">
      <w:start w:val="1"/>
      <w:numFmt w:val="bullet"/>
      <w:lvlText w:val=""/>
      <w:lvlJc w:val="left"/>
      <w:pPr>
        <w:tabs>
          <w:tab w:val="num" w:pos="2495"/>
        </w:tabs>
        <w:ind w:left="1704" w:hanging="284"/>
      </w:pPr>
      <w:rPr>
        <w:rFonts w:ascii="Symbol" w:hAnsi="Symbol" w:hint="default"/>
        <w:b w:val="0"/>
        <w:i w:val="0"/>
        <w:vanish w:val="0"/>
        <w:color w:val="auto"/>
        <w:sz w:val="22"/>
      </w:rPr>
    </w:lvl>
    <w:lvl w:ilvl="6">
      <w:start w:val="1"/>
      <w:numFmt w:val="bullet"/>
      <w:lvlText w:val=""/>
      <w:lvlJc w:val="left"/>
      <w:pPr>
        <w:tabs>
          <w:tab w:val="num" w:pos="2778"/>
        </w:tabs>
        <w:ind w:left="1988" w:hanging="284"/>
      </w:pPr>
      <w:rPr>
        <w:rFonts w:ascii="Symbol" w:hAnsi="Symbol" w:hint="default"/>
        <w:b w:val="0"/>
        <w:i w:val="0"/>
        <w:vanish w:val="0"/>
        <w:color w:val="auto"/>
        <w:sz w:val="22"/>
      </w:rPr>
    </w:lvl>
    <w:lvl w:ilvl="7">
      <w:start w:val="1"/>
      <w:numFmt w:val="bullet"/>
      <w:lvlText w:val=""/>
      <w:lvlJc w:val="left"/>
      <w:pPr>
        <w:tabs>
          <w:tab w:val="num" w:pos="3062"/>
        </w:tabs>
        <w:ind w:left="2272" w:hanging="284"/>
      </w:pPr>
      <w:rPr>
        <w:rFonts w:ascii="Symbol" w:hAnsi="Symbol" w:hint="default"/>
        <w:b w:val="0"/>
        <w:i w:val="0"/>
        <w:vanish w:val="0"/>
        <w:color w:val="auto"/>
        <w:sz w:val="22"/>
      </w:rPr>
    </w:lvl>
    <w:lvl w:ilvl="8">
      <w:start w:val="1"/>
      <w:numFmt w:val="bullet"/>
      <w:lvlText w:val=""/>
      <w:lvlJc w:val="left"/>
      <w:pPr>
        <w:tabs>
          <w:tab w:val="num" w:pos="3345"/>
        </w:tabs>
        <w:ind w:left="2556" w:hanging="284"/>
      </w:pPr>
      <w:rPr>
        <w:rFonts w:ascii="Symbol" w:hAnsi="Symbol" w:hint="default"/>
        <w:b w:val="0"/>
        <w:i w:val="0"/>
        <w:vanish w:val="0"/>
        <w:color w:val="auto"/>
        <w:sz w:val="22"/>
      </w:rPr>
    </w:lvl>
  </w:abstractNum>
  <w:abstractNum w:abstractNumId="22"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4"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6"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1FE4E18"/>
    <w:multiLevelType w:val="multilevel"/>
    <w:tmpl w:val="0809001D"/>
    <w:name w:val="SchHead Numbering 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9"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1" w15:restartNumberingAfterBreak="0">
    <w:nsid w:val="5F1C7CF9"/>
    <w:multiLevelType w:val="hybridMultilevel"/>
    <w:tmpl w:val="59D01CEE"/>
    <w:lvl w:ilvl="0" w:tplc="10F0288A">
      <w:start w:val="1"/>
      <w:numFmt w:val="lowerLetter"/>
      <w:lvlText w:val="(%1)"/>
      <w:lvlJc w:val="left"/>
      <w:pPr>
        <w:ind w:left="54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3365292"/>
    <w:multiLevelType w:val="multilevel"/>
    <w:tmpl w:val="1B8C4FCE"/>
    <w:lvl w:ilvl="0">
      <w:start w:val="1"/>
      <w:numFmt w:val="decimal"/>
      <w:pStyle w:val="SchHead"/>
      <w:suff w:val="space"/>
      <w:lvlText w:val="Schedule %1"/>
      <w:lvlJc w:val="left"/>
      <w:pPr>
        <w:ind w:left="0" w:firstLine="0"/>
      </w:pPr>
      <w:rPr>
        <w:rFonts w:hint="default"/>
        <w:caps w:val="0"/>
        <w:strike w:val="0"/>
        <w:dstrike w:val="0"/>
        <w:vanish w:val="0"/>
        <w:effect w:val="none"/>
        <w:vertAlign w:val="baseline"/>
      </w:rPr>
    </w:lvl>
    <w:lvl w:ilvl="1">
      <w:start w:val="1"/>
      <w:numFmt w:val="decimal"/>
      <w:pStyle w:val="Item"/>
      <w:suff w:val="nothing"/>
      <w:lvlText w:val="Item %2"/>
      <w:lvlJc w:val="left"/>
      <w:pPr>
        <w:ind w:left="0" w:firstLine="0"/>
      </w:pPr>
      <w:rPr>
        <w:rFonts w:hint="default"/>
        <w:b/>
        <w:i w:val="0"/>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6551A1C"/>
    <w:multiLevelType w:val="multilevel"/>
    <w:tmpl w:val="8F9AA32A"/>
    <w:name w:val="Table Bullet"/>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4"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5"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7"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8" w15:restartNumberingAfterBreak="0">
    <w:nsid w:val="76946C55"/>
    <w:multiLevelType w:val="multilevel"/>
    <w:tmpl w:val="E62A6F5A"/>
    <w:lvl w:ilvl="0">
      <w:start w:val="1"/>
      <w:numFmt w:val="decimal"/>
      <w:pStyle w:val="Compliance1"/>
      <w:lvlText w:val="%1."/>
      <w:lvlJc w:val="left"/>
      <w:pPr>
        <w:ind w:left="792" w:hanging="792"/>
      </w:pPr>
      <w:rPr>
        <w:rFonts w:hint="default"/>
      </w:rPr>
    </w:lvl>
    <w:lvl w:ilvl="1">
      <w:start w:val="1"/>
      <w:numFmt w:val="decimal"/>
      <w:pStyle w:val="Compliance2"/>
      <w:lvlText w:val="%1.%2"/>
      <w:lvlJc w:val="left"/>
      <w:pPr>
        <w:ind w:left="792" w:hanging="792"/>
      </w:pPr>
      <w:rPr>
        <w:rFonts w:hint="default"/>
      </w:rPr>
    </w:lvl>
    <w:lvl w:ilvl="2">
      <w:start w:val="1"/>
      <w:numFmt w:val="lowerLetter"/>
      <w:pStyle w:val="Compliance3"/>
      <w:lvlText w:val="(%3)"/>
      <w:lvlJc w:val="left"/>
      <w:pPr>
        <w:ind w:left="1296" w:hanging="504"/>
      </w:pPr>
      <w:rPr>
        <w:rFonts w:hint="default"/>
      </w:rPr>
    </w:lvl>
    <w:lvl w:ilvl="3">
      <w:start w:val="1"/>
      <w:numFmt w:val="lowerRoman"/>
      <w:pStyle w:val="Compliance4"/>
      <w:lvlText w:val="(%4)"/>
      <w:lvlJc w:val="left"/>
      <w:pPr>
        <w:ind w:left="1800" w:hanging="504"/>
      </w:pPr>
      <w:rPr>
        <w:rFonts w:hint="default"/>
      </w:rPr>
    </w:lvl>
    <w:lvl w:ilvl="4">
      <w:start w:val="1"/>
      <w:numFmt w:val="upperLetter"/>
      <w:pStyle w:val="Compliance5"/>
      <w:lvlText w:val="(%5)"/>
      <w:lvlJc w:val="left"/>
      <w:pPr>
        <w:ind w:left="2304" w:hanging="504"/>
      </w:pPr>
      <w:rPr>
        <w:rFonts w:hint="default"/>
      </w:rPr>
    </w:lvl>
    <w:lvl w:ilvl="5">
      <w:start w:val="1"/>
      <w:numFmt w:val="decimal"/>
      <w:pStyle w:val="Compliance6"/>
      <w:lvlText w:val="(%6)"/>
      <w:lvlJc w:val="left"/>
      <w:pPr>
        <w:ind w:left="2808" w:hanging="504"/>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9"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0"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1" w15:restartNumberingAfterBreak="0">
    <w:nsid w:val="7AC93E7F"/>
    <w:multiLevelType w:val="multilevel"/>
    <w:tmpl w:val="C33684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000000" w:themeColor="text1"/>
        <w:sz w:val="20"/>
      </w:rPr>
    </w:lvl>
    <w:lvl w:ilvl="2">
      <w:start w:val="1"/>
      <w:numFmt w:val="lowerLetter"/>
      <w:lvlText w:val="(%3)"/>
      <w:lvlJc w:val="left"/>
      <w:pPr>
        <w:ind w:left="1497" w:hanging="504"/>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3"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4" w15:restartNumberingAfterBreak="0">
    <w:nsid w:val="7F5C4BC2"/>
    <w:multiLevelType w:val="hybridMultilevel"/>
    <w:tmpl w:val="21C4A888"/>
    <w:lvl w:ilvl="0" w:tplc="475AA5CC">
      <w:start w:val="1"/>
      <w:numFmt w:val="upperLetter"/>
      <w:pStyle w:val="Rec"/>
      <w:lvlText w:val="%1."/>
      <w:lvlJc w:val="left"/>
      <w:pPr>
        <w:ind w:left="5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14"/>
  </w:num>
  <w:num w:numId="5">
    <w:abstractNumId w:val="18"/>
  </w:num>
  <w:num w:numId="6">
    <w:abstractNumId w:val="26"/>
  </w:num>
  <w:num w:numId="7">
    <w:abstractNumId w:val="33"/>
  </w:num>
  <w:num w:numId="8">
    <w:abstractNumId w:val="12"/>
  </w:num>
  <w:num w:numId="9">
    <w:abstractNumId w:val="20"/>
  </w:num>
  <w:num w:numId="10">
    <w:abstractNumId w:val="13"/>
  </w:num>
  <w:num w:numId="11">
    <w:abstractNumId w:val="29"/>
  </w:num>
  <w:num w:numId="12">
    <w:abstractNumId w:val="32"/>
  </w:num>
  <w:num w:numId="13">
    <w:abstractNumId w:val="44"/>
  </w:num>
  <w:num w:numId="14">
    <w:abstractNumId w:val="31"/>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5"/>
  </w:num>
  <w:num w:numId="19">
    <w:abstractNumId w:val="19"/>
  </w:num>
  <w:num w:numId="20">
    <w:abstractNumId w:val="21"/>
  </w:num>
  <w:num w:numId="21">
    <w:abstractNumId w:val="5"/>
  </w:num>
  <w:num w:numId="22">
    <w:abstractNumId w:val="38"/>
  </w:num>
  <w:num w:numId="23">
    <w:abstractNumId w:val="3"/>
  </w:num>
  <w:num w:numId="24">
    <w:abstractNumId w:val="8"/>
  </w:num>
  <w:num w:numId="25">
    <w:abstractNumId w:val="16"/>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9"/>
  </w:num>
  <w:num w:numId="39">
    <w:abstractNumId w:val="19"/>
  </w:num>
  <w:num w:numId="40">
    <w:abstractNumId w:val="19"/>
  </w:num>
  <w:num w:numId="41">
    <w:abstractNumId w:val="19"/>
  </w:num>
  <w:num w:numId="42">
    <w:abstractNumId w:val="19"/>
  </w:num>
  <w:num w:numId="43">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921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gemCurrentVersion" w:val="19 October 2016 D1V1"/>
    <w:docVar w:name="gemDN1|GREERE|19 October 2016 10:21:38" w:val="v1 amend existing document in TRK"/>
    <w:docVar w:name="gemDocNotesCount" w:val="1"/>
    <w:docVar w:name="gemVerNotesCount" w:val="1"/>
    <w:docVar w:name="gemVN1|GREERE|19 October 2016 10:21:36" w:val="1|1"/>
  </w:docVars>
  <w:rsids>
    <w:rsidRoot w:val="00486CDB"/>
    <w:rsid w:val="00001531"/>
    <w:rsid w:val="00017B13"/>
    <w:rsid w:val="000220F9"/>
    <w:rsid w:val="00026CC7"/>
    <w:rsid w:val="00027AB2"/>
    <w:rsid w:val="00051F2B"/>
    <w:rsid w:val="000559F4"/>
    <w:rsid w:val="000608A5"/>
    <w:rsid w:val="00066741"/>
    <w:rsid w:val="000731A6"/>
    <w:rsid w:val="000747E3"/>
    <w:rsid w:val="0007641B"/>
    <w:rsid w:val="00076B28"/>
    <w:rsid w:val="00080F12"/>
    <w:rsid w:val="00087115"/>
    <w:rsid w:val="000B065C"/>
    <w:rsid w:val="000B3252"/>
    <w:rsid w:val="000B3DB5"/>
    <w:rsid w:val="000D79BA"/>
    <w:rsid w:val="000E2124"/>
    <w:rsid w:val="000E361C"/>
    <w:rsid w:val="000E3947"/>
    <w:rsid w:val="000F0362"/>
    <w:rsid w:val="000F3166"/>
    <w:rsid w:val="000F5EAE"/>
    <w:rsid w:val="000F6625"/>
    <w:rsid w:val="001041EA"/>
    <w:rsid w:val="00112FA7"/>
    <w:rsid w:val="00133704"/>
    <w:rsid w:val="001450EA"/>
    <w:rsid w:val="00146FC5"/>
    <w:rsid w:val="001547B6"/>
    <w:rsid w:val="001670D5"/>
    <w:rsid w:val="001754FB"/>
    <w:rsid w:val="00191F21"/>
    <w:rsid w:val="00192C01"/>
    <w:rsid w:val="001A19F7"/>
    <w:rsid w:val="001A4483"/>
    <w:rsid w:val="001B386C"/>
    <w:rsid w:val="001C1BBC"/>
    <w:rsid w:val="001C3C2D"/>
    <w:rsid w:val="001C5489"/>
    <w:rsid w:val="001D5C5B"/>
    <w:rsid w:val="001D6F93"/>
    <w:rsid w:val="001D716D"/>
    <w:rsid w:val="001E09A1"/>
    <w:rsid w:val="001E5A3A"/>
    <w:rsid w:val="001F033D"/>
    <w:rsid w:val="00201D3F"/>
    <w:rsid w:val="002024D3"/>
    <w:rsid w:val="00205A08"/>
    <w:rsid w:val="00205C25"/>
    <w:rsid w:val="00210075"/>
    <w:rsid w:val="0021215C"/>
    <w:rsid w:val="00221AA5"/>
    <w:rsid w:val="00231492"/>
    <w:rsid w:val="00231CA0"/>
    <w:rsid w:val="0023429B"/>
    <w:rsid w:val="00234CD8"/>
    <w:rsid w:val="00235CD4"/>
    <w:rsid w:val="00236275"/>
    <w:rsid w:val="0023705A"/>
    <w:rsid w:val="002403FE"/>
    <w:rsid w:val="00242926"/>
    <w:rsid w:val="00252D88"/>
    <w:rsid w:val="00255890"/>
    <w:rsid w:val="00257089"/>
    <w:rsid w:val="00261EEA"/>
    <w:rsid w:val="002650FA"/>
    <w:rsid w:val="00271F82"/>
    <w:rsid w:val="00274A75"/>
    <w:rsid w:val="00285922"/>
    <w:rsid w:val="002860B0"/>
    <w:rsid w:val="002A5899"/>
    <w:rsid w:val="002A65B3"/>
    <w:rsid w:val="002C3920"/>
    <w:rsid w:val="002D4C58"/>
    <w:rsid w:val="002D4E1E"/>
    <w:rsid w:val="002D59A2"/>
    <w:rsid w:val="002D6586"/>
    <w:rsid w:val="002D7CCD"/>
    <w:rsid w:val="002E582C"/>
    <w:rsid w:val="003012DA"/>
    <w:rsid w:val="00307BDA"/>
    <w:rsid w:val="003141B9"/>
    <w:rsid w:val="00314291"/>
    <w:rsid w:val="00316F04"/>
    <w:rsid w:val="00321549"/>
    <w:rsid w:val="00321CD8"/>
    <w:rsid w:val="003274E2"/>
    <w:rsid w:val="003347C0"/>
    <w:rsid w:val="00335F6A"/>
    <w:rsid w:val="00341A4E"/>
    <w:rsid w:val="003612A0"/>
    <w:rsid w:val="00377310"/>
    <w:rsid w:val="003840E3"/>
    <w:rsid w:val="00392BF9"/>
    <w:rsid w:val="003B5F65"/>
    <w:rsid w:val="003C0BEE"/>
    <w:rsid w:val="003C3F1F"/>
    <w:rsid w:val="003D2E8B"/>
    <w:rsid w:val="003E0B58"/>
    <w:rsid w:val="003E50AA"/>
    <w:rsid w:val="003F780F"/>
    <w:rsid w:val="003F7FEA"/>
    <w:rsid w:val="00401035"/>
    <w:rsid w:val="0040492D"/>
    <w:rsid w:val="0040631B"/>
    <w:rsid w:val="0040698F"/>
    <w:rsid w:val="0041274A"/>
    <w:rsid w:val="004157A0"/>
    <w:rsid w:val="00416D6C"/>
    <w:rsid w:val="00427D2B"/>
    <w:rsid w:val="00434ED7"/>
    <w:rsid w:val="00463ED7"/>
    <w:rsid w:val="00466C80"/>
    <w:rsid w:val="00475D24"/>
    <w:rsid w:val="00486CDB"/>
    <w:rsid w:val="00492C6E"/>
    <w:rsid w:val="004A45E0"/>
    <w:rsid w:val="004A4FBC"/>
    <w:rsid w:val="004A7A32"/>
    <w:rsid w:val="004B423E"/>
    <w:rsid w:val="004C76BE"/>
    <w:rsid w:val="004D57B5"/>
    <w:rsid w:val="004F02BD"/>
    <w:rsid w:val="004F0772"/>
    <w:rsid w:val="00502E44"/>
    <w:rsid w:val="00506AE0"/>
    <w:rsid w:val="005115D5"/>
    <w:rsid w:val="00511710"/>
    <w:rsid w:val="0051245D"/>
    <w:rsid w:val="005147F3"/>
    <w:rsid w:val="005319D5"/>
    <w:rsid w:val="00531FAD"/>
    <w:rsid w:val="005327C5"/>
    <w:rsid w:val="00537A16"/>
    <w:rsid w:val="00542E3C"/>
    <w:rsid w:val="00553A9C"/>
    <w:rsid w:val="00576E06"/>
    <w:rsid w:val="00582CCF"/>
    <w:rsid w:val="00590BD4"/>
    <w:rsid w:val="005A1905"/>
    <w:rsid w:val="005A57EA"/>
    <w:rsid w:val="005B3B1B"/>
    <w:rsid w:val="005C2E68"/>
    <w:rsid w:val="005D0A4E"/>
    <w:rsid w:val="005D1F50"/>
    <w:rsid w:val="005D2F1F"/>
    <w:rsid w:val="005D4DCF"/>
    <w:rsid w:val="005D6D4C"/>
    <w:rsid w:val="005E020C"/>
    <w:rsid w:val="005E123D"/>
    <w:rsid w:val="005E4DED"/>
    <w:rsid w:val="005F42EC"/>
    <w:rsid w:val="005F526F"/>
    <w:rsid w:val="00612858"/>
    <w:rsid w:val="00614DAE"/>
    <w:rsid w:val="006173E3"/>
    <w:rsid w:val="00621A99"/>
    <w:rsid w:val="00625591"/>
    <w:rsid w:val="006276F3"/>
    <w:rsid w:val="00630B67"/>
    <w:rsid w:val="006439C4"/>
    <w:rsid w:val="00644DE9"/>
    <w:rsid w:val="00652C4B"/>
    <w:rsid w:val="006574B5"/>
    <w:rsid w:val="006579B5"/>
    <w:rsid w:val="00661283"/>
    <w:rsid w:val="00662A7B"/>
    <w:rsid w:val="006743CB"/>
    <w:rsid w:val="00682921"/>
    <w:rsid w:val="00682E48"/>
    <w:rsid w:val="00684C57"/>
    <w:rsid w:val="00687454"/>
    <w:rsid w:val="00692404"/>
    <w:rsid w:val="00697104"/>
    <w:rsid w:val="006A5CEE"/>
    <w:rsid w:val="006B7F9F"/>
    <w:rsid w:val="006C4843"/>
    <w:rsid w:val="006C5F11"/>
    <w:rsid w:val="006C6CFE"/>
    <w:rsid w:val="006E6D8C"/>
    <w:rsid w:val="006F2F03"/>
    <w:rsid w:val="006F36F1"/>
    <w:rsid w:val="006F6997"/>
    <w:rsid w:val="007052E3"/>
    <w:rsid w:val="0071149E"/>
    <w:rsid w:val="00736AE0"/>
    <w:rsid w:val="00740D4B"/>
    <w:rsid w:val="00750BC0"/>
    <w:rsid w:val="0075119D"/>
    <w:rsid w:val="0075763D"/>
    <w:rsid w:val="0077120A"/>
    <w:rsid w:val="0077575D"/>
    <w:rsid w:val="007838AE"/>
    <w:rsid w:val="00790EB5"/>
    <w:rsid w:val="00793D74"/>
    <w:rsid w:val="00794BA3"/>
    <w:rsid w:val="007B238A"/>
    <w:rsid w:val="007C636B"/>
    <w:rsid w:val="007D4E75"/>
    <w:rsid w:val="00802836"/>
    <w:rsid w:val="00823247"/>
    <w:rsid w:val="00827707"/>
    <w:rsid w:val="00834647"/>
    <w:rsid w:val="00834BD9"/>
    <w:rsid w:val="00841618"/>
    <w:rsid w:val="00843292"/>
    <w:rsid w:val="008458FD"/>
    <w:rsid w:val="008556BE"/>
    <w:rsid w:val="008608C6"/>
    <w:rsid w:val="00860CF6"/>
    <w:rsid w:val="00862C7E"/>
    <w:rsid w:val="00875011"/>
    <w:rsid w:val="008761AB"/>
    <w:rsid w:val="00891782"/>
    <w:rsid w:val="00891ECC"/>
    <w:rsid w:val="00892EDF"/>
    <w:rsid w:val="00892FED"/>
    <w:rsid w:val="00895047"/>
    <w:rsid w:val="0089702E"/>
    <w:rsid w:val="008A0D8B"/>
    <w:rsid w:val="008D377B"/>
    <w:rsid w:val="008D4A90"/>
    <w:rsid w:val="008D63BB"/>
    <w:rsid w:val="008D65FB"/>
    <w:rsid w:val="008E6550"/>
    <w:rsid w:val="008F28EA"/>
    <w:rsid w:val="008F3924"/>
    <w:rsid w:val="008F6E43"/>
    <w:rsid w:val="00901F4F"/>
    <w:rsid w:val="0090418B"/>
    <w:rsid w:val="00905A7D"/>
    <w:rsid w:val="00915996"/>
    <w:rsid w:val="00953DAD"/>
    <w:rsid w:val="00953F68"/>
    <w:rsid w:val="0096481E"/>
    <w:rsid w:val="00974668"/>
    <w:rsid w:val="00983A85"/>
    <w:rsid w:val="00985495"/>
    <w:rsid w:val="009A2054"/>
    <w:rsid w:val="009A22A3"/>
    <w:rsid w:val="009A425A"/>
    <w:rsid w:val="009A731C"/>
    <w:rsid w:val="009C1E02"/>
    <w:rsid w:val="009C46C1"/>
    <w:rsid w:val="009C7DE2"/>
    <w:rsid w:val="009D4326"/>
    <w:rsid w:val="009F0897"/>
    <w:rsid w:val="009F211E"/>
    <w:rsid w:val="009F7AAE"/>
    <w:rsid w:val="00A0572B"/>
    <w:rsid w:val="00A06849"/>
    <w:rsid w:val="00A150AE"/>
    <w:rsid w:val="00A36F72"/>
    <w:rsid w:val="00A44B5A"/>
    <w:rsid w:val="00A54607"/>
    <w:rsid w:val="00A55142"/>
    <w:rsid w:val="00A65E7D"/>
    <w:rsid w:val="00A72CE4"/>
    <w:rsid w:val="00A754AF"/>
    <w:rsid w:val="00A8052A"/>
    <w:rsid w:val="00A845DC"/>
    <w:rsid w:val="00A963AC"/>
    <w:rsid w:val="00AA264F"/>
    <w:rsid w:val="00AA621F"/>
    <w:rsid w:val="00AA6CBA"/>
    <w:rsid w:val="00AD4410"/>
    <w:rsid w:val="00AD48EF"/>
    <w:rsid w:val="00AD4D8B"/>
    <w:rsid w:val="00AE0461"/>
    <w:rsid w:val="00AE7BA0"/>
    <w:rsid w:val="00AF749B"/>
    <w:rsid w:val="00B10103"/>
    <w:rsid w:val="00B130C9"/>
    <w:rsid w:val="00B17EA7"/>
    <w:rsid w:val="00B255BD"/>
    <w:rsid w:val="00B323C3"/>
    <w:rsid w:val="00B42FE0"/>
    <w:rsid w:val="00B4519F"/>
    <w:rsid w:val="00B45CD3"/>
    <w:rsid w:val="00B5662F"/>
    <w:rsid w:val="00B70DDA"/>
    <w:rsid w:val="00B7331F"/>
    <w:rsid w:val="00B81C99"/>
    <w:rsid w:val="00B95264"/>
    <w:rsid w:val="00B96C86"/>
    <w:rsid w:val="00BA0E8E"/>
    <w:rsid w:val="00BA61E7"/>
    <w:rsid w:val="00BC4FF6"/>
    <w:rsid w:val="00BD021D"/>
    <w:rsid w:val="00BD2F8B"/>
    <w:rsid w:val="00BD42F6"/>
    <w:rsid w:val="00BF1C69"/>
    <w:rsid w:val="00C00A6E"/>
    <w:rsid w:val="00C03E5C"/>
    <w:rsid w:val="00C10C12"/>
    <w:rsid w:val="00C150B1"/>
    <w:rsid w:val="00C16DD1"/>
    <w:rsid w:val="00C171DD"/>
    <w:rsid w:val="00C21813"/>
    <w:rsid w:val="00C23510"/>
    <w:rsid w:val="00C47E7A"/>
    <w:rsid w:val="00C522B9"/>
    <w:rsid w:val="00C5533C"/>
    <w:rsid w:val="00C57F81"/>
    <w:rsid w:val="00C61855"/>
    <w:rsid w:val="00C879AC"/>
    <w:rsid w:val="00C90D32"/>
    <w:rsid w:val="00C93C57"/>
    <w:rsid w:val="00C94517"/>
    <w:rsid w:val="00CA3383"/>
    <w:rsid w:val="00CA3DEA"/>
    <w:rsid w:val="00CB0D11"/>
    <w:rsid w:val="00CC143B"/>
    <w:rsid w:val="00CC57DB"/>
    <w:rsid w:val="00CC5A27"/>
    <w:rsid w:val="00CC6BA7"/>
    <w:rsid w:val="00CD11C3"/>
    <w:rsid w:val="00CE3847"/>
    <w:rsid w:val="00CE4C06"/>
    <w:rsid w:val="00D11A8E"/>
    <w:rsid w:val="00D220B7"/>
    <w:rsid w:val="00D22C77"/>
    <w:rsid w:val="00D27680"/>
    <w:rsid w:val="00D31B84"/>
    <w:rsid w:val="00D46111"/>
    <w:rsid w:val="00D555E7"/>
    <w:rsid w:val="00D756F2"/>
    <w:rsid w:val="00D764DC"/>
    <w:rsid w:val="00D83FCF"/>
    <w:rsid w:val="00D9196B"/>
    <w:rsid w:val="00D97039"/>
    <w:rsid w:val="00DA554B"/>
    <w:rsid w:val="00DB17C8"/>
    <w:rsid w:val="00DB4161"/>
    <w:rsid w:val="00DB4690"/>
    <w:rsid w:val="00DB4CC8"/>
    <w:rsid w:val="00DB5544"/>
    <w:rsid w:val="00DC0631"/>
    <w:rsid w:val="00DD12BF"/>
    <w:rsid w:val="00DD2DBE"/>
    <w:rsid w:val="00DE0901"/>
    <w:rsid w:val="00DE6AC7"/>
    <w:rsid w:val="00DF12F4"/>
    <w:rsid w:val="00DF667B"/>
    <w:rsid w:val="00E06128"/>
    <w:rsid w:val="00E07771"/>
    <w:rsid w:val="00E12BF5"/>
    <w:rsid w:val="00E12E4D"/>
    <w:rsid w:val="00E169C9"/>
    <w:rsid w:val="00E23143"/>
    <w:rsid w:val="00E37873"/>
    <w:rsid w:val="00E50F1A"/>
    <w:rsid w:val="00E544BF"/>
    <w:rsid w:val="00E6408D"/>
    <w:rsid w:val="00E6576F"/>
    <w:rsid w:val="00E665AD"/>
    <w:rsid w:val="00E7563C"/>
    <w:rsid w:val="00E806F1"/>
    <w:rsid w:val="00E836D3"/>
    <w:rsid w:val="00E83F97"/>
    <w:rsid w:val="00E84EBB"/>
    <w:rsid w:val="00E925A5"/>
    <w:rsid w:val="00EA69EC"/>
    <w:rsid w:val="00EA72F8"/>
    <w:rsid w:val="00EB01C6"/>
    <w:rsid w:val="00EB26FA"/>
    <w:rsid w:val="00EB54F0"/>
    <w:rsid w:val="00EB7267"/>
    <w:rsid w:val="00EC0A72"/>
    <w:rsid w:val="00EE05F6"/>
    <w:rsid w:val="00F04750"/>
    <w:rsid w:val="00F04D33"/>
    <w:rsid w:val="00F17FAC"/>
    <w:rsid w:val="00F3177B"/>
    <w:rsid w:val="00F34C4A"/>
    <w:rsid w:val="00F40135"/>
    <w:rsid w:val="00F44C08"/>
    <w:rsid w:val="00F45E8E"/>
    <w:rsid w:val="00F534D0"/>
    <w:rsid w:val="00F618D0"/>
    <w:rsid w:val="00F62238"/>
    <w:rsid w:val="00F63FED"/>
    <w:rsid w:val="00F86CCB"/>
    <w:rsid w:val="00F92F1A"/>
    <w:rsid w:val="00F971DB"/>
    <w:rsid w:val="00F977FC"/>
    <w:rsid w:val="00FA2C37"/>
    <w:rsid w:val="00FA36C9"/>
    <w:rsid w:val="00FB352E"/>
    <w:rsid w:val="00FB4B8C"/>
    <w:rsid w:val="00FC323D"/>
    <w:rsid w:val="00FD29AD"/>
    <w:rsid w:val="00FD62E5"/>
    <w:rsid w:val="00FD691A"/>
    <w:rsid w:val="00FE0D3E"/>
    <w:rsid w:val="00FE2A3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039,#4d4d4d,maroon"/>
    </o:shapedefaults>
    <o:shapelayout v:ext="edit">
      <o:idmap v:ext="edit" data="1"/>
    </o:shapelayout>
  </w:shapeDefaults>
  <w:decimalSymbol w:val="."/>
  <w:listSeparator w:val=","/>
  <w14:docId w14:val="2F2D0046"/>
  <w15:docId w15:val="{F355B722-92AA-4A02-B003-6D1F0B69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39" w:qFormat="1"/>
    <w:lsdException w:name="heading 1" w:uiPriority="29"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49" w:unhideWhenUsed="1"/>
    <w:lsdException w:name="annotation text" w:semiHidden="1" w:uiPriority="0" w:unhideWhenUsed="1"/>
    <w:lsdException w:name="header" w:semiHidden="1" w:uiPriority="24" w:unhideWhenUsed="1"/>
    <w:lsdException w:name="footer" w:semiHidden="1" w:uiPriority="89"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0"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89"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iPriority="0"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DB4CC8"/>
    <w:pPr>
      <w:spacing w:before="100" w:after="100" w:line="264" w:lineRule="auto"/>
    </w:pPr>
    <w:rPr>
      <w:rFonts w:asciiTheme="minorHAnsi" w:hAnsiTheme="minorHAnsi"/>
      <w:sz w:val="22"/>
      <w:szCs w:val="22"/>
    </w:rPr>
  </w:style>
  <w:style w:type="paragraph" w:styleId="Heading10">
    <w:name w:val="heading 1"/>
    <w:basedOn w:val="Normal"/>
    <w:next w:val="Heading20"/>
    <w:link w:val="Heading1Char"/>
    <w:uiPriority w:val="29"/>
    <w:qFormat/>
    <w:rsid w:val="00576E06"/>
    <w:pPr>
      <w:spacing w:before="240" w:after="240"/>
      <w:outlineLvl w:val="0"/>
    </w:pPr>
    <w:rPr>
      <w:rFonts w:asciiTheme="majorHAnsi" w:hAnsiTheme="majorHAnsi" w:cs="Calibri"/>
      <w:b/>
      <w:sz w:val="40"/>
      <w:lang w:eastAsia="en-US"/>
    </w:rPr>
  </w:style>
  <w:style w:type="paragraph" w:styleId="Heading20">
    <w:name w:val="heading 2"/>
    <w:next w:val="Normal"/>
    <w:link w:val="Heading2Char"/>
    <w:uiPriority w:val="29"/>
    <w:qFormat/>
    <w:rsid w:val="00576E06"/>
    <w:pPr>
      <w:keepNext/>
      <w:spacing w:before="240" w:after="100" w:line="264" w:lineRule="auto"/>
      <w:outlineLvl w:val="1"/>
    </w:pPr>
    <w:rPr>
      <w:rFonts w:asciiTheme="minorHAnsi" w:hAnsiTheme="minorHAnsi"/>
      <w:b/>
      <w:sz w:val="32"/>
      <w:szCs w:val="28"/>
      <w:lang w:eastAsia="en-US"/>
    </w:rPr>
  </w:style>
  <w:style w:type="paragraph" w:styleId="Heading30">
    <w:name w:val="heading 3"/>
    <w:basedOn w:val="Normal"/>
    <w:next w:val="Normal"/>
    <w:link w:val="Heading3Char"/>
    <w:uiPriority w:val="29"/>
    <w:qFormat/>
    <w:rsid w:val="00576E06"/>
    <w:pPr>
      <w:tabs>
        <w:tab w:val="left" w:pos="1247"/>
      </w:tabs>
      <w:spacing w:after="120"/>
      <w:outlineLvl w:val="2"/>
    </w:pPr>
    <w:rPr>
      <w:rFonts w:cs="Calibri"/>
      <w:b/>
      <w:sz w:val="24"/>
      <w:lang w:eastAsia="en-US"/>
    </w:rPr>
  </w:style>
  <w:style w:type="paragraph" w:styleId="Heading4">
    <w:name w:val="heading 4"/>
    <w:basedOn w:val="Normal"/>
    <w:next w:val="Normal"/>
    <w:link w:val="Heading4Char"/>
    <w:uiPriority w:val="9"/>
    <w:semiHidden/>
    <w:qFormat/>
    <w:rsid w:val="00576E06"/>
    <w:pPr>
      <w:spacing w:before="0" w:after="120"/>
      <w:outlineLvl w:val="3"/>
    </w:pPr>
    <w:rPr>
      <w:b/>
      <w:color w:val="4D4D4D"/>
      <w:lang w:eastAsia="en-US"/>
    </w:rPr>
  </w:style>
  <w:style w:type="paragraph" w:styleId="Heading5">
    <w:name w:val="heading 5"/>
    <w:aliases w:val="h5,H5,Heading 5 StGeorge,Level 3 - i,Level 5,L5,l5+toc5,(A),Heading 5(unused),Para5,Heading 5 DTRS,Heading 5 MTSCS,E Bold/Centred,5,s,CS Heading 5,Block Label,Body Text (R),Appendix A to X,Heading 5   Appendix A to X,Appendix A to X1"/>
    <w:basedOn w:val="Heading4"/>
    <w:next w:val="Normal"/>
    <w:link w:val="Heading5Char"/>
    <w:uiPriority w:val="9"/>
    <w:semiHidden/>
    <w:qFormat/>
    <w:rsid w:val="00576E06"/>
    <w:pPr>
      <w:numPr>
        <w:ilvl w:val="4"/>
      </w:numPr>
      <w:ind w:left="792"/>
      <w:outlineLvl w:val="4"/>
    </w:pPr>
    <w:rPr>
      <w:bCs/>
      <w:i/>
      <w:color w:val="404040"/>
      <w:sz w:val="20"/>
    </w:rPr>
  </w:style>
  <w:style w:type="paragraph" w:styleId="Heading6">
    <w:name w:val="heading 6"/>
    <w:aliases w:val="(I),H6,Legal Level 1.,Heading 6(unused),CS Heading 6,Sub5Para,L1 PIP,a,Heading 6  Appendix Y &amp; Z,Heading 6  Appendix Y &amp; Z1,Heading 6  Appendix Y &amp; Z2,Heading 6  Appendix Y &amp; Z11,as,level6,a.,Sub-sub Para,rp_Heading 6,DO NOT USE_h6,Body Text 5"/>
    <w:basedOn w:val="Heading5"/>
    <w:next w:val="Normal"/>
    <w:link w:val="Heading6Char"/>
    <w:uiPriority w:val="9"/>
    <w:semiHidden/>
    <w:qFormat/>
    <w:rsid w:val="00576E06"/>
    <w:pPr>
      <w:numPr>
        <w:ilvl w:val="5"/>
      </w:numPr>
      <w:ind w:left="792"/>
      <w:outlineLvl w:val="5"/>
    </w:pPr>
    <w:rPr>
      <w:iCs/>
    </w:rPr>
  </w:style>
  <w:style w:type="paragraph" w:styleId="Heading7">
    <w:name w:val="heading 7"/>
    <w:aliases w:val="(1),Legal Level 1.1.,Heading 7(unused),CS Heading 7,L2 PIP,H7,level1noheading,i.,Body Text 6,Appendix Level 1,rp_Heading 7,st,Heading 7 UNUSED,not Kinhill,ap,i.1,not Kinhill1,7,square GS,Lev 7,Indented hyphen,heading 7,h7,level1-noHeading"/>
    <w:basedOn w:val="Heading6"/>
    <w:next w:val="Normal"/>
    <w:link w:val="Heading7Char"/>
    <w:semiHidden/>
    <w:qFormat/>
    <w:rsid w:val="00576E06"/>
    <w:pPr>
      <w:numPr>
        <w:ilvl w:val="6"/>
      </w:numPr>
      <w:ind w:left="792"/>
      <w:outlineLvl w:val="6"/>
    </w:pPr>
    <w:rPr>
      <w:i w:val="0"/>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link w:val="Heading8Char"/>
    <w:semiHidden/>
    <w:qFormat/>
    <w:rsid w:val="00576E06"/>
    <w:pPr>
      <w:numPr>
        <w:ilvl w:val="7"/>
      </w:numPr>
      <w:ind w:left="792"/>
      <w:outlineLvl w:val="7"/>
    </w:pPr>
    <w:rPr>
      <w:b w:val="0"/>
    </w:rPr>
  </w:style>
  <w:style w:type="paragraph" w:styleId="Heading9">
    <w:name w:val="heading 9"/>
    <w:aliases w:val="Heading 9 not in use,Heading 9(unused),Body Text 8,aat,Legal Level 1.1.1.1.,AppendixBodyHead,Heading 9 (defunct),Heading 9 Char Char Char Char Char,Heading 9 Char Char Char Char Char Char,9,H9,level3(i),Lev 9,Annex1,Appen 1,h9"/>
    <w:basedOn w:val="Heading8"/>
    <w:next w:val="Normal"/>
    <w:link w:val="Heading9Char"/>
    <w:semiHidden/>
    <w:qFormat/>
    <w:rsid w:val="00576E06"/>
    <w:pPr>
      <w:numPr>
        <w:ilvl w:val="8"/>
      </w:numPr>
      <w:ind w:left="79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9"/>
    <w:semiHidden/>
    <w:rsid w:val="00576E06"/>
  </w:style>
  <w:style w:type="paragraph" w:customStyle="1" w:styleId="Bullet1">
    <w:name w:val="Bullet 1"/>
    <w:basedOn w:val="Normal"/>
    <w:uiPriority w:val="49"/>
    <w:qFormat/>
    <w:rsid w:val="00576E06"/>
    <w:pPr>
      <w:numPr>
        <w:numId w:val="25"/>
      </w:numPr>
      <w:spacing w:before="80" w:after="80"/>
    </w:pPr>
  </w:style>
  <w:style w:type="character" w:styleId="CommentReference">
    <w:name w:val="annotation reference"/>
    <w:semiHidden/>
    <w:rsid w:val="00576E06"/>
    <w:rPr>
      <w:rFonts w:ascii="Calibri" w:hAnsi="Calibri"/>
      <w:sz w:val="16"/>
    </w:rPr>
  </w:style>
  <w:style w:type="paragraph" w:styleId="CommentText">
    <w:name w:val="annotation text"/>
    <w:basedOn w:val="Normal"/>
    <w:link w:val="CommentTextChar"/>
    <w:semiHidden/>
    <w:rsid w:val="00576E06"/>
  </w:style>
  <w:style w:type="character" w:styleId="EndnoteReference">
    <w:name w:val="endnote reference"/>
    <w:uiPriority w:val="49"/>
    <w:semiHidden/>
    <w:rsid w:val="00576E06"/>
    <w:rPr>
      <w:vertAlign w:val="superscript"/>
    </w:rPr>
  </w:style>
  <w:style w:type="paragraph" w:styleId="EndnoteText">
    <w:name w:val="endnote text"/>
    <w:basedOn w:val="Normal"/>
    <w:link w:val="EndnoteTextChar"/>
    <w:uiPriority w:val="49"/>
    <w:semiHidden/>
    <w:rsid w:val="00576E06"/>
  </w:style>
  <w:style w:type="paragraph" w:styleId="Footer">
    <w:name w:val="footer"/>
    <w:link w:val="FooterChar"/>
    <w:uiPriority w:val="89"/>
    <w:rsid w:val="00576E06"/>
    <w:pPr>
      <w:tabs>
        <w:tab w:val="right" w:pos="8220"/>
      </w:tabs>
    </w:pPr>
    <w:rPr>
      <w:rFonts w:asciiTheme="minorHAnsi" w:hAnsiTheme="minorHAnsi" w:cs="Calibri"/>
      <w:noProof/>
      <w:color w:val="4C4C4C"/>
      <w:szCs w:val="22"/>
    </w:rPr>
  </w:style>
  <w:style w:type="character" w:styleId="FootnoteReference">
    <w:name w:val="footnote reference"/>
    <w:uiPriority w:val="49"/>
    <w:semiHidden/>
    <w:rsid w:val="00576E06"/>
    <w:rPr>
      <w:vertAlign w:val="superscript"/>
    </w:rPr>
  </w:style>
  <w:style w:type="paragraph" w:styleId="FootnoteText">
    <w:name w:val="footnote text"/>
    <w:basedOn w:val="Normal"/>
    <w:link w:val="FootnoteTextChar"/>
    <w:uiPriority w:val="49"/>
    <w:semiHidden/>
    <w:rsid w:val="00576E06"/>
  </w:style>
  <w:style w:type="character" w:styleId="Hyperlink">
    <w:name w:val="Hyperlink"/>
    <w:basedOn w:val="DefaultParagraphFont"/>
    <w:uiPriority w:val="99"/>
    <w:unhideWhenUsed/>
    <w:rsid w:val="00576E06"/>
    <w:rPr>
      <w:color w:val="0000FF" w:themeColor="hyperlink"/>
      <w:u w:val="single"/>
    </w:rPr>
  </w:style>
  <w:style w:type="character" w:styleId="LineNumber">
    <w:name w:val="line number"/>
    <w:basedOn w:val="DefaultParagraphFont"/>
    <w:uiPriority w:val="49"/>
    <w:semiHidden/>
    <w:rsid w:val="00576E06"/>
  </w:style>
  <w:style w:type="paragraph" w:styleId="MacroText">
    <w:name w:val="macro"/>
    <w:link w:val="MacroTextChar"/>
    <w:uiPriority w:val="49"/>
    <w:semiHidden/>
    <w:rsid w:val="00576E06"/>
    <w:pPr>
      <w:spacing w:before="100" w:after="100"/>
      <w:ind w:left="792"/>
    </w:pPr>
    <w:rPr>
      <w:rFonts w:ascii="Calibri" w:hAnsi="Calibri" w:cs="Calibri"/>
      <w:sz w:val="22"/>
      <w:szCs w:val="22"/>
    </w:rPr>
  </w:style>
  <w:style w:type="character" w:styleId="PageNumber">
    <w:name w:val="page number"/>
    <w:uiPriority w:val="49"/>
    <w:semiHidden/>
    <w:rsid w:val="00576E06"/>
    <w:rPr>
      <w:b/>
      <w:color w:val="4C4C4C"/>
      <w:sz w:val="28"/>
    </w:rPr>
  </w:style>
  <w:style w:type="paragraph" w:customStyle="1" w:styleId="NormalIndentItalics">
    <w:name w:val="Normal Indent Italics"/>
    <w:basedOn w:val="NormalIndent"/>
    <w:uiPriority w:val="13"/>
    <w:semiHidden/>
    <w:qFormat/>
    <w:rPr>
      <w:i/>
    </w:rPr>
  </w:style>
  <w:style w:type="paragraph" w:styleId="TableofAuthorities">
    <w:name w:val="table of authorities"/>
    <w:basedOn w:val="Normal"/>
    <w:next w:val="Normal"/>
    <w:uiPriority w:val="39"/>
    <w:semiHidden/>
    <w:rsid w:val="00576E06"/>
    <w:pPr>
      <w:tabs>
        <w:tab w:val="right" w:pos="9072"/>
      </w:tabs>
      <w:ind w:left="200" w:hanging="200"/>
    </w:pPr>
  </w:style>
  <w:style w:type="table" w:styleId="TableGrid">
    <w:name w:val="Table Grid"/>
    <w:basedOn w:val="TableNormal"/>
    <w:rsid w:val="00576E06"/>
    <w:pPr>
      <w:spacing w:before="40" w:after="40"/>
    </w:pPr>
    <w:rPr>
      <w:rFonts w:asciiTheme="minorHAnsi" w:hAnsiTheme="minorHAnsi"/>
      <w:sz w:val="19"/>
      <w:szCs w:val="22"/>
    </w:rPr>
    <w:tblPr>
      <w:tblStyleRowBandSize w:val="1"/>
      <w:tblStyleColBandSize w:val="1"/>
      <w:tblBorders>
        <w:bottom w:val="single" w:sz="12" w:space="0" w:color="BFBFBF" w:themeColor="background1" w:themeShade="BF"/>
      </w:tblBorders>
      <w:tblCellMar>
        <w:left w:w="58" w:type="dxa"/>
        <w:right w:w="58"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2"/>
        <w:u w:val="none"/>
        <w:vertAlign w:val="baseline"/>
      </w:rPr>
      <w:tblPr/>
      <w:tcPr>
        <w:shd w:val="clear" w:color="auto" w:fill="53565A"/>
      </w:tcPr>
    </w:tblStylePr>
    <w:tblStylePr w:type="lastRow">
      <w:tblPr/>
      <w:tcPr>
        <w:tcBorders>
          <w:bottom w:val="single" w:sz="12" w:space="0" w:color="53565A"/>
        </w:tcBorders>
      </w:tcPr>
    </w:tblStylePr>
    <w:tblStylePr w:type="firstCol">
      <w:rPr>
        <w:b w:val="0"/>
        <w:color w:val="auto"/>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Title">
    <w:name w:val="Title"/>
    <w:basedOn w:val="Normal"/>
    <w:link w:val="TitleChar"/>
    <w:uiPriority w:val="89"/>
    <w:qFormat/>
    <w:rsid w:val="00576E06"/>
    <w:pPr>
      <w:spacing w:before="0" w:after="40"/>
    </w:pPr>
    <w:rPr>
      <w:rFonts w:asciiTheme="majorHAnsi" w:hAnsiTheme="majorHAnsi"/>
      <w:b/>
      <w:sz w:val="68"/>
      <w:szCs w:val="72"/>
    </w:rPr>
  </w:style>
  <w:style w:type="paragraph" w:styleId="TOC1">
    <w:name w:val="toc 1"/>
    <w:basedOn w:val="Normal"/>
    <w:next w:val="Normal"/>
    <w:uiPriority w:val="39"/>
    <w:rsid w:val="00895047"/>
    <w:pPr>
      <w:keepNext/>
      <w:tabs>
        <w:tab w:val="right" w:leader="dot" w:pos="9090"/>
      </w:tabs>
      <w:spacing w:before="180" w:line="216" w:lineRule="auto"/>
      <w:ind w:left="1350" w:right="851" w:hanging="720"/>
    </w:pPr>
    <w:rPr>
      <w:noProof/>
      <w:sz w:val="24"/>
      <w:szCs w:val="28"/>
    </w:rPr>
  </w:style>
  <w:style w:type="paragraph" w:styleId="TOC2">
    <w:name w:val="toc 2"/>
    <w:next w:val="Normal"/>
    <w:autoRedefine/>
    <w:uiPriority w:val="39"/>
    <w:rsid w:val="00895047"/>
    <w:pPr>
      <w:tabs>
        <w:tab w:val="left" w:pos="1620"/>
        <w:tab w:val="right" w:leader="dot" w:pos="9090"/>
      </w:tabs>
      <w:spacing w:before="20" w:after="100"/>
      <w:ind w:left="2160" w:right="851" w:hanging="794"/>
      <w:contextualSpacing/>
    </w:pPr>
    <w:rPr>
      <w:rFonts w:asciiTheme="minorHAnsi" w:hAnsiTheme="minorHAnsi" w:cs="Calibri"/>
      <w:noProof/>
      <w:color w:val="000000"/>
      <w:sz w:val="21"/>
      <w:szCs w:val="22"/>
    </w:rPr>
  </w:style>
  <w:style w:type="paragraph" w:styleId="TOC3">
    <w:name w:val="toc 3"/>
    <w:basedOn w:val="TOC1"/>
    <w:next w:val="Normal"/>
    <w:autoRedefine/>
    <w:uiPriority w:val="39"/>
    <w:rsid w:val="00576E06"/>
    <w:pPr>
      <w:spacing w:line="240" w:lineRule="auto"/>
      <w:ind w:left="0" w:firstLine="0"/>
    </w:pPr>
  </w:style>
  <w:style w:type="paragraph" w:styleId="TOC5">
    <w:name w:val="toc 5"/>
    <w:basedOn w:val="Normal"/>
    <w:next w:val="Normal"/>
    <w:autoRedefine/>
    <w:uiPriority w:val="39"/>
    <w:unhideWhenUsed/>
    <w:rsid w:val="00576E06"/>
    <w:pPr>
      <w:spacing w:before="0" w:line="276" w:lineRule="auto"/>
      <w:ind w:left="880"/>
    </w:pPr>
    <w:rPr>
      <w:rFonts w:eastAsiaTheme="minorEastAsia" w:cstheme="minorBidi"/>
    </w:rPr>
  </w:style>
  <w:style w:type="paragraph" w:styleId="Date">
    <w:name w:val="Date"/>
    <w:basedOn w:val="Normal"/>
    <w:next w:val="Normal"/>
    <w:link w:val="DateChar"/>
    <w:uiPriority w:val="49"/>
    <w:semiHidden/>
    <w:rsid w:val="00576E06"/>
    <w:pPr>
      <w:ind w:left="1411"/>
    </w:pPr>
  </w:style>
  <w:style w:type="paragraph" w:customStyle="1" w:styleId="Quotation">
    <w:name w:val="Quotation"/>
    <w:basedOn w:val="Normal"/>
    <w:next w:val="Normal"/>
    <w:uiPriority w:val="49"/>
    <w:semiHidden/>
    <w:rsid w:val="00576E06"/>
    <w:pPr>
      <w:spacing w:before="40"/>
      <w:jc w:val="center"/>
    </w:pPr>
    <w:rPr>
      <w:i/>
      <w:iCs/>
      <w:color w:val="003399"/>
      <w:sz w:val="18"/>
      <w:lang w:eastAsia="en-US"/>
    </w:rPr>
  </w:style>
  <w:style w:type="paragraph" w:styleId="TOC6">
    <w:name w:val="toc 6"/>
    <w:basedOn w:val="Normal"/>
    <w:next w:val="Normal"/>
    <w:autoRedefine/>
    <w:uiPriority w:val="39"/>
    <w:unhideWhenUsed/>
    <w:rsid w:val="00576E06"/>
    <w:pPr>
      <w:spacing w:before="0" w:line="276" w:lineRule="auto"/>
      <w:ind w:left="1100"/>
    </w:pPr>
    <w:rPr>
      <w:rFonts w:eastAsiaTheme="minorEastAsia" w:cstheme="minorBidi"/>
    </w:rPr>
  </w:style>
  <w:style w:type="paragraph" w:styleId="TOC7">
    <w:name w:val="toc 7"/>
    <w:basedOn w:val="Normal"/>
    <w:next w:val="Normal"/>
    <w:autoRedefine/>
    <w:uiPriority w:val="39"/>
    <w:unhideWhenUsed/>
    <w:rsid w:val="00576E06"/>
    <w:pPr>
      <w:spacing w:before="0" w:line="276" w:lineRule="auto"/>
      <w:ind w:left="1320"/>
    </w:pPr>
    <w:rPr>
      <w:rFonts w:eastAsiaTheme="minorEastAsia" w:cstheme="minorBidi"/>
    </w:rPr>
  </w:style>
  <w:style w:type="paragraph" w:styleId="TOC8">
    <w:name w:val="toc 8"/>
    <w:basedOn w:val="Normal"/>
    <w:next w:val="Normal"/>
    <w:autoRedefine/>
    <w:uiPriority w:val="39"/>
    <w:unhideWhenUsed/>
    <w:rsid w:val="00576E06"/>
    <w:pPr>
      <w:spacing w:before="0" w:line="276" w:lineRule="auto"/>
      <w:ind w:left="1540"/>
    </w:pPr>
    <w:rPr>
      <w:rFonts w:eastAsiaTheme="minorEastAsia" w:cstheme="minorBidi"/>
    </w:rPr>
  </w:style>
  <w:style w:type="paragraph" w:styleId="TOC9">
    <w:name w:val="toc 9"/>
    <w:basedOn w:val="Normal"/>
    <w:next w:val="Normal"/>
    <w:autoRedefine/>
    <w:uiPriority w:val="39"/>
    <w:rsid w:val="00576E06"/>
    <w:pPr>
      <w:ind w:left="2835" w:right="2835"/>
    </w:pPr>
  </w:style>
  <w:style w:type="numbering" w:styleId="111111">
    <w:name w:val="Outline List 2"/>
    <w:basedOn w:val="NoList"/>
    <w:uiPriority w:val="99"/>
    <w:semiHidden/>
    <w:unhideWhenUsed/>
    <w:rsid w:val="00576E06"/>
    <w:pPr>
      <w:numPr>
        <w:numId w:val="5"/>
      </w:numPr>
    </w:pPr>
  </w:style>
  <w:style w:type="paragraph" w:styleId="BodyText2">
    <w:name w:val="Body Text 2"/>
    <w:basedOn w:val="Normal"/>
    <w:link w:val="BodyText2Char"/>
    <w:uiPriority w:val="49"/>
    <w:semiHidden/>
    <w:rsid w:val="00576E06"/>
    <w:pPr>
      <w:spacing w:after="120" w:line="480" w:lineRule="auto"/>
    </w:pPr>
  </w:style>
  <w:style w:type="numbering" w:styleId="1ai">
    <w:name w:val="Outline List 1"/>
    <w:basedOn w:val="NoList"/>
    <w:uiPriority w:val="99"/>
    <w:semiHidden/>
    <w:unhideWhenUsed/>
    <w:rsid w:val="00576E06"/>
    <w:pPr>
      <w:numPr>
        <w:numId w:val="11"/>
      </w:numPr>
    </w:pPr>
  </w:style>
  <w:style w:type="paragraph" w:customStyle="1" w:styleId="ListBulletBold">
    <w:name w:val="List Bullet Bold"/>
    <w:basedOn w:val="Normal"/>
    <w:next w:val="Normal"/>
    <w:uiPriority w:val="49"/>
    <w:semiHidden/>
    <w:rsid w:val="00576E06"/>
    <w:rPr>
      <w:b/>
    </w:rPr>
  </w:style>
  <w:style w:type="paragraph" w:styleId="BalloonText">
    <w:name w:val="Balloon Text"/>
    <w:basedOn w:val="Normal"/>
    <w:link w:val="BalloonTextChar"/>
    <w:uiPriority w:val="49"/>
    <w:semiHidden/>
    <w:rsid w:val="00576E06"/>
    <w:rPr>
      <w:sz w:val="16"/>
      <w:szCs w:val="16"/>
    </w:rPr>
  </w:style>
  <w:style w:type="paragraph" w:styleId="BlockText">
    <w:name w:val="Block Text"/>
    <w:basedOn w:val="Normal"/>
    <w:uiPriority w:val="49"/>
    <w:semiHidden/>
    <w:rsid w:val="00576E06"/>
    <w:pPr>
      <w:spacing w:after="120"/>
      <w:ind w:left="1440" w:right="1440"/>
    </w:pPr>
  </w:style>
  <w:style w:type="paragraph" w:styleId="BodyText3">
    <w:name w:val="Body Text 3"/>
    <w:basedOn w:val="Normal"/>
    <w:link w:val="BodyText3Char"/>
    <w:uiPriority w:val="49"/>
    <w:semiHidden/>
    <w:rsid w:val="00576E06"/>
    <w:pPr>
      <w:spacing w:after="120"/>
    </w:pPr>
    <w:rPr>
      <w:sz w:val="16"/>
      <w:szCs w:val="16"/>
    </w:rPr>
  </w:style>
  <w:style w:type="paragraph" w:styleId="BodyTextFirstIndent">
    <w:name w:val="Body Text First Indent"/>
    <w:basedOn w:val="Normal"/>
    <w:link w:val="BodyTextFirstIndentChar"/>
    <w:uiPriority w:val="49"/>
    <w:semiHidden/>
    <w:rsid w:val="00576E06"/>
    <w:pPr>
      <w:spacing w:after="120"/>
      <w:ind w:firstLine="210"/>
    </w:pPr>
  </w:style>
  <w:style w:type="paragraph" w:styleId="BodyTextIndent">
    <w:name w:val="Body Text Indent"/>
    <w:basedOn w:val="Normal"/>
    <w:link w:val="BodyTextIndentChar"/>
    <w:uiPriority w:val="49"/>
    <w:semiHidden/>
    <w:rsid w:val="00576E06"/>
    <w:pPr>
      <w:spacing w:after="120"/>
      <w:ind w:left="283"/>
    </w:pPr>
  </w:style>
  <w:style w:type="paragraph" w:styleId="BodyTextFirstIndent2">
    <w:name w:val="Body Text First Indent 2"/>
    <w:basedOn w:val="BodyTextIndent"/>
    <w:link w:val="BodyTextFirstIndent2Char"/>
    <w:uiPriority w:val="49"/>
    <w:semiHidden/>
    <w:rsid w:val="00576E06"/>
    <w:pPr>
      <w:ind w:firstLine="210"/>
    </w:pPr>
  </w:style>
  <w:style w:type="paragraph" w:styleId="BodyTextIndent2">
    <w:name w:val="Body Text Indent 2"/>
    <w:basedOn w:val="Normal"/>
    <w:link w:val="BodyTextIndent2Char"/>
    <w:uiPriority w:val="49"/>
    <w:semiHidden/>
    <w:rsid w:val="00576E06"/>
    <w:pPr>
      <w:spacing w:after="120" w:line="480" w:lineRule="auto"/>
      <w:ind w:left="283"/>
    </w:pPr>
  </w:style>
  <w:style w:type="paragraph" w:styleId="BodyTextIndent3">
    <w:name w:val="Body Text Indent 3"/>
    <w:basedOn w:val="Normal"/>
    <w:link w:val="BodyTextIndent3Char"/>
    <w:uiPriority w:val="49"/>
    <w:semiHidden/>
    <w:rsid w:val="00576E06"/>
    <w:pPr>
      <w:spacing w:after="120"/>
      <w:ind w:left="283"/>
    </w:pPr>
    <w:rPr>
      <w:sz w:val="16"/>
      <w:szCs w:val="16"/>
    </w:rPr>
  </w:style>
  <w:style w:type="paragraph" w:styleId="NoteHeading">
    <w:name w:val="Note Heading"/>
    <w:basedOn w:val="Normal"/>
    <w:next w:val="Normal"/>
    <w:semiHidden/>
  </w:style>
  <w:style w:type="paragraph" w:styleId="Closing">
    <w:name w:val="Closing"/>
    <w:basedOn w:val="Normal"/>
    <w:link w:val="ClosingChar"/>
    <w:uiPriority w:val="49"/>
    <w:semiHidden/>
    <w:rsid w:val="00576E06"/>
    <w:pPr>
      <w:ind w:left="4252"/>
    </w:pPr>
  </w:style>
  <w:style w:type="paragraph" w:styleId="CommentSubject">
    <w:name w:val="annotation subject"/>
    <w:basedOn w:val="CommentText"/>
    <w:next w:val="CommentText"/>
    <w:link w:val="CommentSubjectChar"/>
    <w:uiPriority w:val="49"/>
    <w:semiHidden/>
    <w:rsid w:val="00576E06"/>
    <w:rPr>
      <w:b/>
      <w:bCs/>
    </w:rPr>
  </w:style>
  <w:style w:type="paragraph" w:styleId="DocumentMap">
    <w:name w:val="Document Map"/>
    <w:basedOn w:val="Normal"/>
    <w:link w:val="DocumentMapChar"/>
    <w:uiPriority w:val="49"/>
    <w:semiHidden/>
    <w:rsid w:val="00576E06"/>
    <w:pPr>
      <w:shd w:val="clear" w:color="auto" w:fill="000080"/>
    </w:pPr>
  </w:style>
  <w:style w:type="paragraph" w:styleId="E-mailSignature">
    <w:name w:val="E-mail Signature"/>
    <w:basedOn w:val="Normal"/>
    <w:link w:val="E-mailSignatureChar"/>
    <w:uiPriority w:val="49"/>
    <w:semiHidden/>
    <w:rsid w:val="00576E06"/>
  </w:style>
  <w:style w:type="paragraph" w:styleId="EnvelopeAddress">
    <w:name w:val="envelope address"/>
    <w:basedOn w:val="Normal"/>
    <w:uiPriority w:val="49"/>
    <w:semiHidden/>
    <w:rsid w:val="00576E06"/>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576E06"/>
  </w:style>
  <w:style w:type="paragraph" w:styleId="HTMLAddress">
    <w:name w:val="HTML Address"/>
    <w:basedOn w:val="Normal"/>
    <w:link w:val="HTMLAddressChar"/>
    <w:uiPriority w:val="49"/>
    <w:semiHidden/>
    <w:rsid w:val="00576E06"/>
    <w:rPr>
      <w:i/>
      <w:iCs/>
    </w:rPr>
  </w:style>
  <w:style w:type="paragraph" w:styleId="HTMLPreformatted">
    <w:name w:val="HTML Preformatted"/>
    <w:basedOn w:val="Normal"/>
    <w:link w:val="HTMLPreformattedChar"/>
    <w:uiPriority w:val="49"/>
    <w:semiHidden/>
    <w:rsid w:val="00576E06"/>
  </w:style>
  <w:style w:type="paragraph" w:styleId="Index1">
    <w:name w:val="index 1"/>
    <w:basedOn w:val="Normal"/>
    <w:next w:val="Normal"/>
    <w:autoRedefine/>
    <w:uiPriority w:val="49"/>
    <w:semiHidden/>
    <w:rsid w:val="00576E06"/>
    <w:pPr>
      <w:ind w:left="200" w:hanging="200"/>
    </w:pPr>
  </w:style>
  <w:style w:type="paragraph" w:styleId="Index2">
    <w:name w:val="index 2"/>
    <w:basedOn w:val="Normal"/>
    <w:next w:val="Normal"/>
    <w:autoRedefine/>
    <w:uiPriority w:val="49"/>
    <w:semiHidden/>
    <w:rsid w:val="00576E06"/>
    <w:pPr>
      <w:ind w:left="400" w:hanging="200"/>
    </w:pPr>
  </w:style>
  <w:style w:type="paragraph" w:styleId="Index3">
    <w:name w:val="index 3"/>
    <w:basedOn w:val="Normal"/>
    <w:next w:val="Normal"/>
    <w:autoRedefine/>
    <w:uiPriority w:val="49"/>
    <w:semiHidden/>
    <w:rsid w:val="00576E06"/>
    <w:pPr>
      <w:ind w:left="600" w:hanging="200"/>
    </w:pPr>
  </w:style>
  <w:style w:type="paragraph" w:styleId="Index4">
    <w:name w:val="index 4"/>
    <w:basedOn w:val="Normal"/>
    <w:next w:val="Normal"/>
    <w:autoRedefine/>
    <w:uiPriority w:val="49"/>
    <w:semiHidden/>
    <w:rsid w:val="00576E06"/>
    <w:pPr>
      <w:ind w:left="800" w:hanging="200"/>
    </w:pPr>
  </w:style>
  <w:style w:type="paragraph" w:styleId="Index5">
    <w:name w:val="index 5"/>
    <w:basedOn w:val="Normal"/>
    <w:next w:val="Normal"/>
    <w:autoRedefine/>
    <w:uiPriority w:val="49"/>
    <w:semiHidden/>
    <w:rsid w:val="00576E06"/>
    <w:pPr>
      <w:ind w:left="1000" w:hanging="200"/>
    </w:pPr>
  </w:style>
  <w:style w:type="paragraph" w:styleId="Index6">
    <w:name w:val="index 6"/>
    <w:basedOn w:val="Normal"/>
    <w:next w:val="Normal"/>
    <w:autoRedefine/>
    <w:uiPriority w:val="49"/>
    <w:semiHidden/>
    <w:rsid w:val="00576E06"/>
    <w:pPr>
      <w:ind w:left="1200" w:hanging="200"/>
    </w:pPr>
  </w:style>
  <w:style w:type="paragraph" w:styleId="Index7">
    <w:name w:val="index 7"/>
    <w:basedOn w:val="Normal"/>
    <w:next w:val="Normal"/>
    <w:autoRedefine/>
    <w:uiPriority w:val="49"/>
    <w:semiHidden/>
    <w:rsid w:val="00576E06"/>
    <w:pPr>
      <w:ind w:left="1400" w:hanging="200"/>
    </w:pPr>
  </w:style>
  <w:style w:type="paragraph" w:styleId="Index8">
    <w:name w:val="index 8"/>
    <w:basedOn w:val="Normal"/>
    <w:next w:val="Normal"/>
    <w:autoRedefine/>
    <w:uiPriority w:val="49"/>
    <w:semiHidden/>
    <w:rsid w:val="00576E06"/>
    <w:pPr>
      <w:ind w:left="1600" w:hanging="200"/>
    </w:pPr>
  </w:style>
  <w:style w:type="paragraph" w:styleId="Index9">
    <w:name w:val="index 9"/>
    <w:basedOn w:val="Normal"/>
    <w:next w:val="Normal"/>
    <w:autoRedefine/>
    <w:uiPriority w:val="49"/>
    <w:semiHidden/>
    <w:rsid w:val="00576E06"/>
    <w:pPr>
      <w:ind w:left="1800" w:hanging="200"/>
    </w:pPr>
  </w:style>
  <w:style w:type="paragraph" w:styleId="IndexHeading">
    <w:name w:val="index heading"/>
    <w:basedOn w:val="Normal"/>
    <w:next w:val="Index1"/>
    <w:uiPriority w:val="49"/>
    <w:semiHidden/>
    <w:rsid w:val="00576E06"/>
    <w:rPr>
      <w:b/>
      <w:bCs/>
    </w:rPr>
  </w:style>
  <w:style w:type="paragraph" w:styleId="List">
    <w:name w:val="List"/>
    <w:basedOn w:val="Normal"/>
    <w:uiPriority w:val="49"/>
    <w:semiHidden/>
    <w:rsid w:val="00576E06"/>
    <w:pPr>
      <w:ind w:left="283" w:hanging="283"/>
    </w:pPr>
  </w:style>
  <w:style w:type="paragraph" w:styleId="List2">
    <w:name w:val="List 2"/>
    <w:basedOn w:val="Normal"/>
    <w:uiPriority w:val="49"/>
    <w:semiHidden/>
    <w:rsid w:val="00576E06"/>
    <w:pPr>
      <w:ind w:left="566" w:hanging="283"/>
    </w:pPr>
  </w:style>
  <w:style w:type="paragraph" w:styleId="List3">
    <w:name w:val="List 3"/>
    <w:basedOn w:val="Normal"/>
    <w:uiPriority w:val="49"/>
    <w:semiHidden/>
    <w:rsid w:val="00576E06"/>
    <w:pPr>
      <w:ind w:left="849" w:hanging="283"/>
    </w:pPr>
  </w:style>
  <w:style w:type="paragraph" w:styleId="List4">
    <w:name w:val="List 4"/>
    <w:basedOn w:val="Normal"/>
    <w:uiPriority w:val="49"/>
    <w:semiHidden/>
    <w:rsid w:val="00576E06"/>
    <w:pPr>
      <w:ind w:left="1132" w:hanging="283"/>
    </w:pPr>
  </w:style>
  <w:style w:type="paragraph" w:styleId="List5">
    <w:name w:val="List 5"/>
    <w:basedOn w:val="Normal"/>
    <w:uiPriority w:val="49"/>
    <w:semiHidden/>
    <w:rsid w:val="00576E06"/>
    <w:pPr>
      <w:ind w:left="1415" w:hanging="283"/>
    </w:pPr>
  </w:style>
  <w:style w:type="paragraph" w:styleId="ListBullet4">
    <w:name w:val="List Bullet 4"/>
    <w:basedOn w:val="Normal"/>
    <w:uiPriority w:val="49"/>
    <w:semiHidden/>
    <w:rsid w:val="00576E06"/>
    <w:pPr>
      <w:tabs>
        <w:tab w:val="num" w:pos="1209"/>
      </w:tabs>
      <w:ind w:left="1209" w:hanging="360"/>
    </w:pPr>
  </w:style>
  <w:style w:type="paragraph" w:styleId="ListBullet5">
    <w:name w:val="List Bullet 5"/>
    <w:basedOn w:val="Normal"/>
    <w:uiPriority w:val="49"/>
    <w:semiHidden/>
    <w:rsid w:val="00576E06"/>
    <w:pPr>
      <w:tabs>
        <w:tab w:val="num" w:pos="1492"/>
      </w:tabs>
      <w:ind w:left="1492" w:hanging="360"/>
    </w:pPr>
  </w:style>
  <w:style w:type="paragraph" w:styleId="ListContinue4">
    <w:name w:val="List Continue 4"/>
    <w:basedOn w:val="Normal"/>
    <w:uiPriority w:val="49"/>
    <w:semiHidden/>
    <w:rsid w:val="00576E06"/>
    <w:pPr>
      <w:spacing w:after="120"/>
      <w:ind w:left="1132"/>
    </w:pPr>
  </w:style>
  <w:style w:type="paragraph" w:styleId="ListContinue5">
    <w:name w:val="List Continue 5"/>
    <w:basedOn w:val="Normal"/>
    <w:uiPriority w:val="49"/>
    <w:semiHidden/>
    <w:rsid w:val="00576E06"/>
    <w:pPr>
      <w:spacing w:after="120"/>
      <w:ind w:left="1415"/>
    </w:pPr>
  </w:style>
  <w:style w:type="paragraph" w:styleId="ListNumber4">
    <w:name w:val="List Number 4"/>
    <w:basedOn w:val="Normal"/>
    <w:uiPriority w:val="49"/>
    <w:semiHidden/>
    <w:rsid w:val="00576E06"/>
    <w:pPr>
      <w:tabs>
        <w:tab w:val="num" w:pos="1209"/>
      </w:tabs>
      <w:ind w:left="1209" w:hanging="360"/>
    </w:pPr>
  </w:style>
  <w:style w:type="paragraph" w:styleId="ListNumber5">
    <w:name w:val="List Number 5"/>
    <w:basedOn w:val="Normal"/>
    <w:uiPriority w:val="49"/>
    <w:semiHidden/>
    <w:rsid w:val="00576E06"/>
    <w:pPr>
      <w:tabs>
        <w:tab w:val="num" w:pos="1492"/>
      </w:tabs>
      <w:ind w:left="1492" w:hanging="360"/>
    </w:pPr>
  </w:style>
  <w:style w:type="paragraph" w:styleId="MessageHeader">
    <w:name w:val="Message Header"/>
    <w:basedOn w:val="Normal"/>
    <w:link w:val="MessageHeaderChar"/>
    <w:uiPriority w:val="49"/>
    <w:semiHidden/>
    <w:rsid w:val="00576E06"/>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576E06"/>
    <w:rPr>
      <w:sz w:val="24"/>
      <w:szCs w:val="24"/>
    </w:rPr>
  </w:style>
  <w:style w:type="paragraph" w:styleId="PlainText">
    <w:name w:val="Plain Text"/>
    <w:basedOn w:val="Normal"/>
    <w:link w:val="PlainTextChar"/>
    <w:uiPriority w:val="49"/>
    <w:semiHidden/>
    <w:rsid w:val="00576E06"/>
  </w:style>
  <w:style w:type="paragraph" w:styleId="Salutation">
    <w:name w:val="Salutation"/>
    <w:basedOn w:val="Normal"/>
    <w:next w:val="Normal"/>
    <w:link w:val="SalutationChar"/>
    <w:uiPriority w:val="49"/>
    <w:semiHidden/>
    <w:rsid w:val="00576E06"/>
  </w:style>
  <w:style w:type="paragraph" w:styleId="Signature">
    <w:name w:val="Signature"/>
    <w:basedOn w:val="Normal"/>
    <w:link w:val="SignatureChar"/>
    <w:uiPriority w:val="49"/>
    <w:semiHidden/>
    <w:rsid w:val="00576E06"/>
    <w:pPr>
      <w:ind w:left="4252"/>
    </w:pPr>
  </w:style>
  <w:style w:type="paragraph" w:styleId="Subtitle">
    <w:name w:val="Subtitle"/>
    <w:basedOn w:val="Normal"/>
    <w:uiPriority w:val="29"/>
    <w:qFormat/>
    <w:rsid w:val="00DB4CC8"/>
    <w:pPr>
      <w:spacing w:before="0" w:line="240" w:lineRule="auto"/>
      <w:ind w:right="4536"/>
    </w:pPr>
    <w:rPr>
      <w:b/>
      <w:color w:val="4C4C4C"/>
      <w:sz w:val="40"/>
      <w:szCs w:val="24"/>
    </w:rPr>
  </w:style>
  <w:style w:type="paragraph" w:styleId="TOAHeading">
    <w:name w:val="toa heading"/>
    <w:basedOn w:val="Normal"/>
    <w:next w:val="Normal"/>
    <w:uiPriority w:val="39"/>
    <w:semiHidden/>
    <w:rsid w:val="00576E06"/>
    <w:pPr>
      <w:spacing w:before="120"/>
    </w:pPr>
    <w:rPr>
      <w:b/>
      <w:bCs/>
      <w:sz w:val="24"/>
      <w:szCs w:val="24"/>
    </w:rPr>
  </w:style>
  <w:style w:type="paragraph" w:styleId="TOCHeading">
    <w:name w:val="TOC Heading"/>
    <w:uiPriority w:val="29"/>
    <w:unhideWhenUsed/>
    <w:qFormat/>
    <w:rsid w:val="00895047"/>
    <w:pPr>
      <w:keepNext/>
      <w:pageBreakBefore/>
      <w:spacing w:after="240"/>
      <w:ind w:left="794" w:hanging="794"/>
    </w:pPr>
    <w:rPr>
      <w:rFonts w:asciiTheme="majorHAnsi" w:hAnsiTheme="majorHAnsi" w:cs="Calibri"/>
      <w:color w:val="4C4C4C"/>
      <w:sz w:val="40"/>
      <w:szCs w:val="22"/>
      <w:lang w:eastAsia="en-US"/>
    </w:rPr>
  </w:style>
  <w:style w:type="paragraph" w:customStyle="1" w:styleId="TableBullet0">
    <w:name w:val="Table Bullet"/>
    <w:basedOn w:val="TableText"/>
    <w:uiPriority w:val="10"/>
    <w:qFormat/>
    <w:pPr>
      <w:numPr>
        <w:numId w:val="7"/>
      </w:numPr>
      <w:spacing w:before="0" w:after="0"/>
    </w:pPr>
  </w:style>
  <w:style w:type="paragraph" w:customStyle="1" w:styleId="QuoteName">
    <w:name w:val="Quote Name"/>
    <w:basedOn w:val="Normal"/>
    <w:uiPriority w:val="49"/>
    <w:semiHidden/>
    <w:rsid w:val="00576E06"/>
    <w:pPr>
      <w:spacing w:after="0"/>
      <w:ind w:left="902" w:right="822"/>
      <w:jc w:val="right"/>
    </w:pPr>
    <w:rPr>
      <w:caps/>
      <w:color w:val="800000"/>
      <w:sz w:val="16"/>
    </w:rPr>
  </w:style>
  <w:style w:type="paragraph" w:styleId="Header">
    <w:name w:val="header"/>
    <w:basedOn w:val="Normal"/>
    <w:link w:val="HeaderChar"/>
    <w:uiPriority w:val="24"/>
    <w:semiHidden/>
    <w:rsid w:val="00576E06"/>
    <w:pPr>
      <w:tabs>
        <w:tab w:val="center" w:pos="4513"/>
        <w:tab w:val="right" w:pos="9026"/>
      </w:tabs>
      <w:spacing w:before="0" w:after="0"/>
    </w:pPr>
  </w:style>
  <w:style w:type="paragraph" w:styleId="Caption">
    <w:name w:val="caption"/>
    <w:basedOn w:val="Normal"/>
    <w:next w:val="Pictwide"/>
    <w:uiPriority w:val="13"/>
    <w:qFormat/>
    <w:pPr>
      <w:keepNext/>
      <w:keepLines/>
      <w:tabs>
        <w:tab w:val="left" w:pos="851"/>
      </w:tabs>
      <w:spacing w:before="240" w:after="120" w:line="240" w:lineRule="auto"/>
    </w:pPr>
    <w:rPr>
      <w:b/>
    </w:rPr>
  </w:style>
  <w:style w:type="paragraph" w:customStyle="1" w:styleId="TableDash">
    <w:name w:val="Table Dash"/>
    <w:basedOn w:val="Normal"/>
    <w:uiPriority w:val="10"/>
    <w:pPr>
      <w:numPr>
        <w:ilvl w:val="1"/>
        <w:numId w:val="7"/>
      </w:numPr>
      <w:spacing w:before="0" w:after="0"/>
    </w:pPr>
    <w:rPr>
      <w:sz w:val="20"/>
    </w:rPr>
  </w:style>
  <w:style w:type="paragraph" w:styleId="ListBullet">
    <w:name w:val="List Bullet"/>
    <w:basedOn w:val="Normal"/>
    <w:uiPriority w:val="99"/>
    <w:semiHidden/>
    <w:unhideWhenUsed/>
    <w:rsid w:val="00576E06"/>
    <w:pPr>
      <w:numPr>
        <w:numId w:val="1"/>
      </w:numPr>
      <w:contextualSpacing/>
    </w:pPr>
  </w:style>
  <w:style w:type="paragraph" w:styleId="ListBullet2">
    <w:name w:val="List Bullet 2"/>
    <w:basedOn w:val="Normal"/>
    <w:uiPriority w:val="99"/>
    <w:semiHidden/>
    <w:rsid w:val="00576E06"/>
    <w:pPr>
      <w:numPr>
        <w:numId w:val="2"/>
      </w:numPr>
      <w:contextualSpacing/>
    </w:pPr>
  </w:style>
  <w:style w:type="paragraph" w:styleId="ListContinue">
    <w:name w:val="List Continue"/>
    <w:basedOn w:val="Normal"/>
    <w:uiPriority w:val="8"/>
    <w:semiHidden/>
    <w:qFormat/>
    <w:rsid w:val="00576E06"/>
    <w:pPr>
      <w:spacing w:before="0" w:after="0"/>
      <w:ind w:left="1077"/>
    </w:pPr>
  </w:style>
  <w:style w:type="paragraph" w:styleId="ListContinue2">
    <w:name w:val="List Continue 2"/>
    <w:basedOn w:val="Normal"/>
    <w:uiPriority w:val="8"/>
    <w:semiHidden/>
    <w:rsid w:val="00576E06"/>
    <w:pPr>
      <w:spacing w:before="0" w:after="0"/>
      <w:ind w:left="1361"/>
    </w:pPr>
  </w:style>
  <w:style w:type="paragraph" w:customStyle="1" w:styleId="Spacer">
    <w:name w:val="Spacer"/>
    <w:basedOn w:val="Normal"/>
    <w:uiPriority w:val="39"/>
    <w:qFormat/>
    <w:rsid w:val="00576E06"/>
    <w:pPr>
      <w:tabs>
        <w:tab w:val="right" w:pos="9639"/>
      </w:tabs>
      <w:spacing w:before="0" w:after="0"/>
    </w:pPr>
    <w:rPr>
      <w:sz w:val="8"/>
    </w:rPr>
  </w:style>
  <w:style w:type="paragraph" w:customStyle="1" w:styleId="Pictwide">
    <w:name w:val="Pict wide"/>
    <w:basedOn w:val="Normal"/>
    <w:next w:val="Normal"/>
    <w:uiPriority w:val="13"/>
    <w:semiHidden/>
    <w:qFormat/>
    <w:rsid w:val="00576E06"/>
    <w:pPr>
      <w:widowControl w:val="0"/>
      <w:spacing w:before="160" w:after="320"/>
    </w:pPr>
    <w:rPr>
      <w:sz w:val="24"/>
    </w:rPr>
  </w:style>
  <w:style w:type="paragraph" w:styleId="TOC4">
    <w:name w:val="toc 4"/>
    <w:basedOn w:val="TOC3"/>
    <w:next w:val="Normal"/>
    <w:autoRedefine/>
    <w:uiPriority w:val="39"/>
    <w:rsid w:val="00576E06"/>
    <w:pPr>
      <w:spacing w:before="100" w:after="20"/>
      <w:contextualSpacing/>
    </w:pPr>
    <w:rPr>
      <w:sz w:val="22"/>
    </w:rPr>
  </w:style>
  <w:style w:type="paragraph" w:styleId="ListContinue3">
    <w:name w:val="List Continue 3"/>
    <w:basedOn w:val="Normal"/>
    <w:uiPriority w:val="8"/>
    <w:semiHidden/>
    <w:rsid w:val="00576E06"/>
    <w:pPr>
      <w:spacing w:before="0" w:after="0"/>
      <w:ind w:left="1644"/>
    </w:pPr>
  </w:style>
  <w:style w:type="paragraph" w:styleId="ListBullet3">
    <w:name w:val="List Bullet 3"/>
    <w:basedOn w:val="Normal"/>
    <w:uiPriority w:val="99"/>
    <w:semiHidden/>
    <w:rsid w:val="00576E06"/>
    <w:pPr>
      <w:numPr>
        <w:numId w:val="3"/>
      </w:numPr>
      <w:contextualSpacing/>
      <w:jc w:val="right"/>
    </w:pPr>
  </w:style>
  <w:style w:type="paragraph" w:customStyle="1" w:styleId="TableText">
    <w:name w:val="Table Text"/>
    <w:basedOn w:val="Normal"/>
    <w:uiPriority w:val="15"/>
    <w:qFormat/>
    <w:rsid w:val="000747E3"/>
    <w:pPr>
      <w:spacing w:line="240" w:lineRule="auto"/>
    </w:pPr>
    <w:rPr>
      <w:sz w:val="18"/>
    </w:rPr>
  </w:style>
  <w:style w:type="numbering" w:styleId="ArticleSection">
    <w:name w:val="Outline List 3"/>
    <w:basedOn w:val="NoList"/>
    <w:uiPriority w:val="99"/>
    <w:semiHidden/>
    <w:unhideWhenUsed/>
    <w:rsid w:val="00576E06"/>
    <w:pPr>
      <w:numPr>
        <w:numId w:val="6"/>
      </w:numPr>
    </w:pPr>
  </w:style>
  <w:style w:type="paragraph" w:styleId="ListNumber">
    <w:name w:val="List Number"/>
    <w:basedOn w:val="Normal"/>
    <w:uiPriority w:val="7"/>
    <w:semiHidden/>
    <w:qFormat/>
    <w:rsid w:val="00576E06"/>
    <w:pPr>
      <w:numPr>
        <w:numId w:val="8"/>
      </w:numPr>
      <w:contextualSpacing/>
      <w:jc w:val="right"/>
    </w:pPr>
  </w:style>
  <w:style w:type="table" w:styleId="ColorfulGrid">
    <w:name w:val="Colorful Grid"/>
    <w:basedOn w:val="TableNormal"/>
    <w:uiPriority w:val="73"/>
    <w:rsid w:val="00576E0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576E0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pPr>
      <w:keepNext/>
      <w:spacing w:before="40" w:after="40"/>
    </w:pPr>
    <w:rPr>
      <w:color w:val="FFFFFF" w:themeColor="background1"/>
      <w:sz w:val="24"/>
    </w:rPr>
  </w:style>
  <w:style w:type="paragraph" w:customStyle="1" w:styleId="CaptionTable">
    <w:name w:val="Caption Table"/>
    <w:basedOn w:val="Normal"/>
    <w:uiPriority w:val="14"/>
    <w:semiHidden/>
    <w:rPr>
      <w:b/>
    </w:rPr>
  </w:style>
  <w:style w:type="paragraph" w:styleId="ListNumber2">
    <w:name w:val="List Number 2"/>
    <w:basedOn w:val="Normal"/>
    <w:uiPriority w:val="7"/>
    <w:semiHidden/>
    <w:rsid w:val="00576E06"/>
    <w:pPr>
      <w:numPr>
        <w:ilvl w:val="1"/>
        <w:numId w:val="8"/>
      </w:numPr>
      <w:contextualSpacing/>
      <w:jc w:val="right"/>
    </w:pPr>
  </w:style>
  <w:style w:type="table" w:styleId="ColorfulGrid-Accent2">
    <w:name w:val="Colorful Grid Accent 2"/>
    <w:basedOn w:val="TableNormal"/>
    <w:uiPriority w:val="73"/>
    <w:rsid w:val="00576E0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576E06"/>
    <w:pPr>
      <w:spacing w:after="120" w:line="280" w:lineRule="atLeast"/>
    </w:pPr>
    <w:tblPr>
      <w:tblBorders>
        <w:top w:val="single" w:sz="12" w:space="0" w:color="000000"/>
        <w:bottom w:val="single" w:sz="1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bottom w:val="single" w:sz="12" w:space="0" w:color="660B68"/>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1Horz">
      <w:tblPr/>
      <w:tcPr>
        <w:shd w:val="clear" w:color="auto" w:fill="FFFFFF" w:themeFill="background1"/>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576E06"/>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49"/>
    <w:rsid w:val="00576E06"/>
    <w:pPr>
      <w:numPr>
        <w:ilvl w:val="1"/>
      </w:numPr>
    </w:pPr>
  </w:style>
  <w:style w:type="paragraph" w:customStyle="1" w:styleId="Bullet3">
    <w:name w:val="Bullet 3"/>
    <w:basedOn w:val="Bullet2"/>
    <w:uiPriority w:val="49"/>
    <w:rsid w:val="00576E06"/>
    <w:pPr>
      <w:numPr>
        <w:ilvl w:val="2"/>
      </w:numPr>
    </w:pPr>
  </w:style>
  <w:style w:type="paragraph" w:styleId="TableofFigures">
    <w:name w:val="table of figures"/>
    <w:basedOn w:val="Normal"/>
    <w:next w:val="Normal"/>
    <w:uiPriority w:val="99"/>
    <w:semiHidden/>
    <w:unhideWhenUsed/>
    <w:rsid w:val="00576E06"/>
    <w:pPr>
      <w:spacing w:after="0"/>
    </w:pPr>
  </w:style>
  <w:style w:type="paragraph" w:styleId="ListNumber3">
    <w:name w:val="List Number 3"/>
    <w:basedOn w:val="Normal"/>
    <w:uiPriority w:val="7"/>
    <w:semiHidden/>
    <w:rsid w:val="00576E06"/>
    <w:pPr>
      <w:numPr>
        <w:ilvl w:val="2"/>
        <w:numId w:val="8"/>
      </w:numPr>
      <w:contextualSpacing/>
      <w:jc w:val="right"/>
    </w:pPr>
  </w:style>
  <w:style w:type="table" w:styleId="LightShading-Accent1">
    <w:name w:val="Light Shading Accent 1"/>
    <w:basedOn w:val="TableNormal"/>
    <w:uiPriority w:val="60"/>
    <w:rsid w:val="00576E06"/>
    <w:pPr>
      <w:spacing w:before="100" w:after="100"/>
      <w:ind w:left="792"/>
    </w:pPr>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576E06"/>
    <w:pPr>
      <w:spacing w:after="120"/>
    </w:pPr>
    <w:rPr>
      <w:i/>
      <w:sz w:val="18"/>
    </w:rPr>
  </w:style>
  <w:style w:type="paragraph" w:customStyle="1" w:styleId="FrontPagesLeft">
    <w:name w:val="Front Pages Left"/>
    <w:basedOn w:val="Normal"/>
    <w:uiPriority w:val="31"/>
    <w:semiHidden/>
    <w:qFormat/>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576E06"/>
    <w:pPr>
      <w:ind w:left="720"/>
      <w:contextualSpacing/>
    </w:pPr>
  </w:style>
  <w:style w:type="paragraph" w:styleId="NormalIndent">
    <w:name w:val="Normal Indent"/>
    <w:basedOn w:val="Normal"/>
    <w:semiHidden/>
    <w:pPr>
      <w:spacing w:line="240" w:lineRule="exact"/>
      <w:ind w:left="1077" w:right="284"/>
    </w:pPr>
  </w:style>
  <w:style w:type="table" w:styleId="ColorfulGrid-Accent3">
    <w:name w:val="Colorful Grid Accent 3"/>
    <w:basedOn w:val="TableNormal"/>
    <w:uiPriority w:val="73"/>
    <w:rsid w:val="00576E0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576E06"/>
    <w:rPr>
      <w:rFonts w:ascii="Calibri" w:hAnsi="Calibri"/>
      <w:b/>
      <w:bCs/>
      <w:smallCaps/>
      <w:spacing w:val="5"/>
    </w:rPr>
  </w:style>
  <w:style w:type="character" w:styleId="Emphasis">
    <w:name w:val="Emphasis"/>
    <w:uiPriority w:val="20"/>
    <w:semiHidden/>
    <w:qFormat/>
    <w:rsid w:val="00576E06"/>
    <w:rPr>
      <w:i/>
      <w:iCs/>
    </w:rPr>
  </w:style>
  <w:style w:type="character" w:styleId="FollowedHyperlink">
    <w:name w:val="FollowedHyperlink"/>
    <w:uiPriority w:val="99"/>
    <w:semiHidden/>
    <w:rsid w:val="00576E06"/>
    <w:rPr>
      <w:color w:val="800080"/>
      <w:u w:val="single"/>
    </w:rPr>
  </w:style>
  <w:style w:type="character" w:styleId="HTMLAcronym">
    <w:name w:val="HTML Acronym"/>
    <w:basedOn w:val="DefaultParagraphFont"/>
    <w:uiPriority w:val="99"/>
    <w:semiHidden/>
    <w:rsid w:val="00576E06"/>
  </w:style>
  <w:style w:type="character" w:styleId="HTMLCite">
    <w:name w:val="HTML Cite"/>
    <w:uiPriority w:val="99"/>
    <w:semiHidden/>
    <w:rsid w:val="00576E06"/>
    <w:rPr>
      <w:i/>
      <w:iCs/>
    </w:rPr>
  </w:style>
  <w:style w:type="character" w:styleId="HTMLCode">
    <w:name w:val="HTML Code"/>
    <w:uiPriority w:val="99"/>
    <w:semiHidden/>
    <w:rsid w:val="00576E06"/>
    <w:rPr>
      <w:sz w:val="20"/>
      <w:szCs w:val="20"/>
    </w:rPr>
  </w:style>
  <w:style w:type="character" w:styleId="HTMLDefinition">
    <w:name w:val="HTML Definition"/>
    <w:uiPriority w:val="99"/>
    <w:semiHidden/>
    <w:rsid w:val="00576E06"/>
    <w:rPr>
      <w:i/>
      <w:iCs/>
    </w:rPr>
  </w:style>
  <w:style w:type="character" w:styleId="HTMLKeyboard">
    <w:name w:val="HTML Keyboard"/>
    <w:uiPriority w:val="99"/>
    <w:semiHidden/>
    <w:rsid w:val="00576E06"/>
    <w:rPr>
      <w:sz w:val="20"/>
      <w:szCs w:val="20"/>
    </w:rPr>
  </w:style>
  <w:style w:type="character" w:styleId="HTMLSample">
    <w:name w:val="HTML Sample"/>
    <w:uiPriority w:val="99"/>
    <w:semiHidden/>
    <w:rsid w:val="00576E06"/>
    <w:rPr>
      <w:sz w:val="24"/>
      <w:szCs w:val="24"/>
    </w:rPr>
  </w:style>
  <w:style w:type="character" w:styleId="HTMLTypewriter">
    <w:name w:val="HTML Typewriter"/>
    <w:uiPriority w:val="99"/>
    <w:semiHidden/>
    <w:rsid w:val="00576E06"/>
    <w:rPr>
      <w:sz w:val="20"/>
      <w:szCs w:val="20"/>
    </w:rPr>
  </w:style>
  <w:style w:type="character" w:styleId="HTMLVariable">
    <w:name w:val="HTML Variable"/>
    <w:uiPriority w:val="99"/>
    <w:semiHidden/>
    <w:rsid w:val="00576E06"/>
    <w:rPr>
      <w:i/>
      <w:iCs/>
    </w:rPr>
  </w:style>
  <w:style w:type="character" w:styleId="PlaceholderText">
    <w:name w:val="Placeholder Text"/>
    <w:uiPriority w:val="99"/>
    <w:semiHidden/>
    <w:rsid w:val="00576E06"/>
    <w:rPr>
      <w:color w:val="808080"/>
    </w:rPr>
  </w:style>
  <w:style w:type="paragraph" w:customStyle="1" w:styleId="Attachment1">
    <w:name w:val="Attachment 1"/>
    <w:next w:val="Normal"/>
    <w:uiPriority w:val="19"/>
    <w:semiHidden/>
    <w:qFormat/>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pPr>
      <w:spacing w:before="0" w:line="228" w:lineRule="auto"/>
      <w:ind w:right="4536"/>
    </w:pPr>
    <w:rPr>
      <w:b/>
      <w:sz w:val="60"/>
      <w:szCs w:val="60"/>
      <w:lang w:eastAsia="en-US"/>
    </w:rPr>
  </w:style>
  <w:style w:type="paragraph" w:customStyle="1" w:styleId="CoverSubtitle">
    <w:name w:val="Cover Subtitle"/>
    <w:basedOn w:val="CoverTitle"/>
    <w:uiPriority w:val="31"/>
    <w:semiHidden/>
    <w:pPr>
      <w:spacing w:line="240" w:lineRule="auto"/>
      <w:contextualSpacing/>
    </w:pPr>
    <w:rPr>
      <w:b w:val="0"/>
      <w:sz w:val="40"/>
      <w:szCs w:val="40"/>
    </w:rPr>
  </w:style>
  <w:style w:type="paragraph" w:customStyle="1" w:styleId="NoteNormal">
    <w:name w:val="Note Normal"/>
    <w:basedOn w:val="Normal"/>
    <w:next w:val="Normal"/>
    <w:uiPriority w:val="49"/>
    <w:pPr>
      <w:keepNext/>
      <w:keepLines/>
      <w:spacing w:before="80" w:after="80" w:line="240" w:lineRule="auto"/>
    </w:pPr>
    <w:rPr>
      <w:color w:val="000000"/>
      <w:sz w:val="18"/>
      <w:lang w:eastAsia="en-US"/>
    </w:rPr>
  </w:style>
  <w:style w:type="table" w:styleId="ColorfulGrid-Accent4">
    <w:name w:val="Colorful Grid Accent 4"/>
    <w:basedOn w:val="TableNormal"/>
    <w:uiPriority w:val="73"/>
    <w:rsid w:val="00576E0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576E0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76E0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576E06"/>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576E06"/>
    <w:pPr>
      <w:spacing w:before="100" w:after="100"/>
      <w:ind w:left="792"/>
    </w:pPr>
    <w:rPr>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576E06"/>
    <w:pPr>
      <w:spacing w:before="100" w:after="100"/>
      <w:ind w:left="792"/>
    </w:pPr>
    <w:rPr>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76E06"/>
    <w:pPr>
      <w:spacing w:before="100" w:after="100"/>
      <w:ind w:left="792"/>
    </w:pPr>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576E06"/>
    <w:pPr>
      <w:spacing w:before="100" w:after="100"/>
      <w:ind w:left="792"/>
    </w:pPr>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576E06"/>
    <w:pPr>
      <w:spacing w:before="100" w:after="100"/>
      <w:ind w:left="792"/>
    </w:pPr>
    <w:rPr>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76E06"/>
    <w:pPr>
      <w:spacing w:before="100" w:after="100"/>
      <w:ind w:left="792"/>
    </w:pPr>
    <w:rPr>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576E06"/>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576E06"/>
    <w:pPr>
      <w:spacing w:before="100" w:after="100"/>
      <w:ind w:left="792"/>
    </w:pPr>
    <w:rPr>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76E06"/>
    <w:pPr>
      <w:spacing w:before="100" w:after="100"/>
      <w:ind w:left="792"/>
    </w:pPr>
    <w:rPr>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576E06"/>
    <w:pPr>
      <w:spacing w:before="100" w:after="100"/>
      <w:ind w:left="792"/>
    </w:pPr>
    <w:rPr>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576E06"/>
    <w:pPr>
      <w:spacing w:before="100" w:after="100"/>
      <w:ind w:left="792"/>
    </w:pPr>
    <w:rPr>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576E06"/>
    <w:pPr>
      <w:spacing w:before="100" w:after="100"/>
      <w:ind w:left="792"/>
    </w:pPr>
    <w:rPr>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76E06"/>
    <w:pPr>
      <w:spacing w:before="100" w:after="100"/>
      <w:ind w:left="792"/>
    </w:pPr>
    <w:rPr>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576E06"/>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576E06"/>
    <w:pPr>
      <w:spacing w:before="100" w:after="100"/>
      <w:ind w:left="792"/>
    </w:pPr>
    <w:rPr>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576E06"/>
    <w:pPr>
      <w:spacing w:before="100" w:after="100"/>
      <w:ind w:left="792"/>
    </w:pPr>
    <w:rPr>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576E06"/>
    <w:pPr>
      <w:spacing w:before="100" w:after="100"/>
      <w:ind w:left="792"/>
    </w:pPr>
    <w:rPr>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576E06"/>
    <w:pPr>
      <w:spacing w:before="100" w:after="100"/>
      <w:ind w:left="792"/>
    </w:pPr>
    <w:rPr>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576E06"/>
    <w:pPr>
      <w:spacing w:before="100" w:after="100"/>
      <w:ind w:left="792"/>
    </w:pPr>
    <w:rPr>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76E06"/>
    <w:pPr>
      <w:spacing w:before="100" w:after="100"/>
      <w:ind w:left="792"/>
    </w:pPr>
    <w:rPr>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576E06"/>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576E06"/>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576E06"/>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76E06"/>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576E06"/>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576E06"/>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576E06"/>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576E06"/>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76E06"/>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76E06"/>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576E06"/>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576E06"/>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576E06"/>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576E06"/>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576E06"/>
    <w:pPr>
      <w:spacing w:before="100" w:after="100"/>
      <w:ind w:left="792"/>
    </w:pPr>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76E06"/>
    <w:pPr>
      <w:spacing w:before="100" w:after="100"/>
      <w:ind w:left="792"/>
    </w:pPr>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76E06"/>
    <w:pPr>
      <w:spacing w:before="100" w:after="100"/>
      <w:ind w:left="792"/>
    </w:pPr>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76E06"/>
    <w:pPr>
      <w:spacing w:before="100" w:after="100"/>
      <w:ind w:left="792"/>
    </w:pPr>
    <w:rPr>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576E06"/>
    <w:pPr>
      <w:spacing w:before="100" w:after="100"/>
      <w:ind w:left="792"/>
    </w:pPr>
    <w:rPr>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576E06"/>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576E06"/>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576E06"/>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576E06"/>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576E06"/>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576E06"/>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576E06"/>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576E06"/>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76E06"/>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576E06"/>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576E06"/>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576E06"/>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576E06"/>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576E06"/>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576E0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576E0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576E0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576E0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576E0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576E0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576E0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576E06"/>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Bahnschrift SemiLight" w:eastAsia="Times New Roman" w:hAnsi="Bahnschrift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576E06"/>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Bahnschrift SemiLight" w:eastAsia="Times New Roman" w:hAnsi="Bahnschrift Semi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576E06"/>
    <w:pPr>
      <w:spacing w:before="100" w:after="100"/>
      <w:ind w:left="792"/>
    </w:pPr>
    <w:rPr>
      <w:color w:val="000000"/>
      <w:sz w:val="22"/>
      <w:szCs w:val="22"/>
    </w:rPr>
    <w:tblPr>
      <w:tblStyleRowBandSize w:val="1"/>
      <w:tblStyleColBandSize w:val="1"/>
      <w:tblBorders>
        <w:top w:val="single" w:sz="8" w:space="0" w:color="C0504D"/>
        <w:bottom w:val="single" w:sz="8" w:space="0" w:color="C0504D"/>
      </w:tblBorders>
    </w:tblPr>
    <w:tblStylePr w:type="firstRow">
      <w:rPr>
        <w:rFonts w:ascii="Bahnschrift SemiLight" w:eastAsia="Times New Roman" w:hAnsi="Bahnschrift Semi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576E06"/>
    <w:pPr>
      <w:spacing w:before="100" w:after="100"/>
      <w:ind w:left="792"/>
    </w:pPr>
    <w:rPr>
      <w:color w:val="000000"/>
      <w:sz w:val="22"/>
      <w:szCs w:val="22"/>
    </w:rPr>
    <w:tblPr>
      <w:tblStyleRowBandSize w:val="1"/>
      <w:tblStyleColBandSize w:val="1"/>
      <w:tblBorders>
        <w:top w:val="single" w:sz="8" w:space="0" w:color="9BBB59"/>
        <w:bottom w:val="single" w:sz="8" w:space="0" w:color="9BBB59"/>
      </w:tblBorders>
    </w:tblPr>
    <w:tblStylePr w:type="firstRow">
      <w:rPr>
        <w:rFonts w:ascii="Bahnschrift SemiLight" w:eastAsia="Times New Roman" w:hAnsi="Bahnschrift Semi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576E06"/>
    <w:pPr>
      <w:spacing w:before="100" w:after="100"/>
      <w:ind w:left="792"/>
    </w:pPr>
    <w:rPr>
      <w:color w:val="000000"/>
      <w:sz w:val="22"/>
      <w:szCs w:val="22"/>
    </w:rPr>
    <w:tblPr>
      <w:tblStyleRowBandSize w:val="1"/>
      <w:tblStyleColBandSize w:val="1"/>
      <w:tblBorders>
        <w:top w:val="single" w:sz="8" w:space="0" w:color="8064A2"/>
        <w:bottom w:val="single" w:sz="8" w:space="0" w:color="8064A2"/>
      </w:tblBorders>
    </w:tblPr>
    <w:tblStylePr w:type="firstRow">
      <w:rPr>
        <w:rFonts w:ascii="Bahnschrift SemiLight" w:eastAsia="Times New Roman" w:hAnsi="Bahnschrift Semi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576E06"/>
    <w:pPr>
      <w:spacing w:before="100" w:after="100"/>
      <w:ind w:left="792"/>
    </w:pPr>
    <w:rPr>
      <w:color w:val="000000"/>
      <w:sz w:val="22"/>
      <w:szCs w:val="22"/>
    </w:rPr>
    <w:tblPr>
      <w:tblStyleRowBandSize w:val="1"/>
      <w:tblStyleColBandSize w:val="1"/>
      <w:tblBorders>
        <w:top w:val="single" w:sz="8" w:space="0" w:color="4BACC6"/>
        <w:bottom w:val="single" w:sz="8" w:space="0" w:color="4BACC6"/>
      </w:tblBorders>
    </w:tblPr>
    <w:tblStylePr w:type="firstRow">
      <w:rPr>
        <w:rFonts w:ascii="Bahnschrift SemiLight" w:eastAsia="Times New Roman" w:hAnsi="Bahnschrift Semi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576E06"/>
    <w:pPr>
      <w:spacing w:before="100" w:after="100"/>
      <w:ind w:left="792"/>
    </w:pPr>
    <w:rPr>
      <w:color w:val="000000"/>
      <w:sz w:val="22"/>
      <w:szCs w:val="22"/>
    </w:rPr>
    <w:tblPr>
      <w:tblStyleRowBandSize w:val="1"/>
      <w:tblStyleColBandSize w:val="1"/>
      <w:tblBorders>
        <w:top w:val="single" w:sz="8" w:space="0" w:color="F79646"/>
        <w:bottom w:val="single" w:sz="8" w:space="0" w:color="F79646"/>
      </w:tblBorders>
    </w:tblPr>
    <w:tblStylePr w:type="firstRow">
      <w:rPr>
        <w:rFonts w:ascii="Bahnschrift SemiLight" w:eastAsia="Times New Roman" w:hAnsi="Bahnschrift Semi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576E06"/>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576E06"/>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576E06"/>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576E06"/>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576E06"/>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576E06"/>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576E06"/>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576E06"/>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76E06"/>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76E06"/>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76E06"/>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76E06"/>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76E06"/>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76E06"/>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576E0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76E0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76E0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76E0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76E0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76E0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76E0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576E06"/>
    <w:pPr>
      <w:spacing w:before="80" w:after="80" w:line="240" w:lineRule="atLeast"/>
      <w:ind w:left="792"/>
    </w:pPr>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6E06"/>
    <w:pPr>
      <w:spacing w:before="80" w:after="80" w:line="240" w:lineRule="atLeast"/>
      <w:ind w:left="792"/>
    </w:pPr>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6E06"/>
    <w:pPr>
      <w:spacing w:before="80" w:after="80" w:line="240" w:lineRule="atLeast"/>
      <w:ind w:left="792"/>
    </w:pPr>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6E06"/>
    <w:pPr>
      <w:spacing w:before="80" w:after="80" w:line="240" w:lineRule="atLeast"/>
      <w:ind w:left="792"/>
    </w:pPr>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6E06"/>
    <w:pPr>
      <w:spacing w:before="80" w:after="80" w:line="240" w:lineRule="atLeast"/>
      <w:ind w:left="792"/>
    </w:pPr>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6E06"/>
    <w:pPr>
      <w:spacing w:before="80" w:after="80" w:line="240" w:lineRule="atLeast"/>
      <w:ind w:left="792"/>
    </w:pPr>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6E06"/>
    <w:pPr>
      <w:spacing w:before="80" w:after="80" w:line="240" w:lineRule="atLeast"/>
      <w:ind w:left="792"/>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6E06"/>
    <w:pPr>
      <w:spacing w:before="80" w:after="80" w:line="240" w:lineRule="atLeast"/>
      <w:ind w:left="792"/>
    </w:pPr>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6E06"/>
    <w:pPr>
      <w:spacing w:before="80" w:after="80" w:line="240" w:lineRule="atLeast"/>
      <w:ind w:left="792"/>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6E06"/>
    <w:pPr>
      <w:spacing w:before="80" w:after="80" w:line="240" w:lineRule="atLeast"/>
      <w:ind w:left="792"/>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6E06"/>
    <w:pPr>
      <w:spacing w:before="80" w:after="80" w:line="240" w:lineRule="atLeast"/>
      <w:ind w:left="792"/>
    </w:pPr>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6E06"/>
    <w:pPr>
      <w:spacing w:before="80" w:after="80" w:line="240" w:lineRule="atLeast"/>
      <w:ind w:left="792"/>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6E06"/>
    <w:pPr>
      <w:spacing w:before="80" w:after="80" w:line="240" w:lineRule="atLeast"/>
      <w:ind w:left="792"/>
    </w:pPr>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6E06"/>
    <w:pPr>
      <w:spacing w:before="80" w:after="80" w:line="240" w:lineRule="atLeast"/>
      <w:ind w:left="792"/>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6E06"/>
    <w:pPr>
      <w:spacing w:before="80" w:after="80" w:line="240" w:lineRule="atLeast"/>
      <w:ind w:left="792"/>
    </w:pPr>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6E06"/>
    <w:pPr>
      <w:spacing w:before="80" w:after="80" w:line="240" w:lineRule="atLeast"/>
      <w:ind w:left="792"/>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576E06"/>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bottom w:val="single" w:sz="12" w:space="0" w:color="660B68"/>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rPr>
        <w:b/>
      </w:rPr>
    </w:tblStylePr>
  </w:style>
  <w:style w:type="table" w:styleId="TableGrid3">
    <w:name w:val="Table Grid 3"/>
    <w:basedOn w:val="TableNormal"/>
    <w:uiPriority w:val="99"/>
    <w:semiHidden/>
    <w:unhideWhenUsed/>
    <w:rsid w:val="00576E06"/>
    <w:pPr>
      <w:spacing w:before="80" w:after="80" w:line="240" w:lineRule="atLeast"/>
      <w:ind w:left="792"/>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6E06"/>
    <w:pPr>
      <w:spacing w:before="80" w:after="80" w:line="240" w:lineRule="atLeast"/>
      <w:ind w:left="792"/>
    </w:pPr>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6E06"/>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6E06"/>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6E06"/>
    <w:pPr>
      <w:spacing w:before="80" w:after="80" w:line="240" w:lineRule="atLeast"/>
      <w:ind w:left="792"/>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6E06"/>
    <w:pPr>
      <w:spacing w:before="80" w:after="80" w:line="240" w:lineRule="atLeast"/>
      <w:ind w:left="792"/>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76E06"/>
    <w:pPr>
      <w:spacing w:before="80" w:after="80" w:line="240" w:lineRule="atLeast"/>
      <w:ind w:left="792"/>
    </w:pPr>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6E06"/>
    <w:pPr>
      <w:spacing w:before="80" w:after="80" w:line="240" w:lineRule="atLeast"/>
      <w:ind w:left="792"/>
    </w:pPr>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6E06"/>
    <w:pPr>
      <w:spacing w:before="80" w:after="80" w:line="240" w:lineRule="atLeast"/>
      <w:ind w:left="792"/>
    </w:pPr>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6E06"/>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6E06"/>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6E06"/>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6E06"/>
    <w:pPr>
      <w:spacing w:before="80" w:after="80" w:line="240" w:lineRule="atLeast"/>
      <w:ind w:left="792"/>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6E06"/>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76E06"/>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6E06"/>
    <w:pPr>
      <w:spacing w:before="80" w:after="80" w:line="240" w:lineRule="atLeast"/>
      <w:ind w:left="792"/>
    </w:pPr>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6E06"/>
    <w:pPr>
      <w:spacing w:before="80" w:after="80" w:line="240" w:lineRule="atLeast"/>
      <w:ind w:left="792"/>
    </w:pPr>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6E06"/>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6E06"/>
    <w:pPr>
      <w:spacing w:before="80" w:after="80" w:line="240" w:lineRule="atLeast"/>
      <w:ind w:left="792"/>
    </w:pPr>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6E06"/>
    <w:pPr>
      <w:spacing w:before="80" w:after="80" w:line="240" w:lineRule="atLeast"/>
      <w:ind w:left="792"/>
    </w:pPr>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6E06"/>
    <w:pPr>
      <w:spacing w:before="80" w:after="80" w:line="240" w:lineRule="atLeast"/>
      <w:ind w:left="792"/>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6E06"/>
    <w:pPr>
      <w:spacing w:before="80" w:after="80" w:line="240" w:lineRule="atLeast"/>
      <w:ind w:left="792"/>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6E06"/>
    <w:pPr>
      <w:spacing w:before="80" w:after="80" w:line="240" w:lineRule="atLeast"/>
      <w:ind w:left="792"/>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6E06"/>
    <w:pPr>
      <w:spacing w:before="80" w:after="80" w:line="240" w:lineRule="atLeast"/>
      <w:ind w:left="792"/>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style>
  <w:style w:type="paragraph" w:customStyle="1" w:styleId="Num1">
    <w:name w:val="Num1"/>
    <w:basedOn w:val="Normal"/>
  </w:style>
  <w:style w:type="character" w:customStyle="1" w:styleId="FooterChar">
    <w:name w:val="Footer Char"/>
    <w:basedOn w:val="DefaultParagraphFont"/>
    <w:link w:val="Footer"/>
    <w:uiPriority w:val="89"/>
    <w:rsid w:val="00576E06"/>
    <w:rPr>
      <w:rFonts w:asciiTheme="minorHAnsi" w:hAnsiTheme="minorHAnsi" w:cs="Calibri"/>
      <w:noProof/>
      <w:color w:val="4C4C4C"/>
      <w:szCs w:val="22"/>
    </w:rPr>
  </w:style>
  <w:style w:type="paragraph" w:customStyle="1" w:styleId="Num2">
    <w:name w:val="Num2"/>
    <w:basedOn w:val="Normal"/>
  </w:style>
  <w:style w:type="paragraph" w:customStyle="1" w:styleId="Num3">
    <w:name w:val="Num3"/>
    <w:basedOn w:val="Normal"/>
  </w:style>
  <w:style w:type="table" w:customStyle="1" w:styleId="Responsetable">
    <w:name w:val="Response table"/>
    <w:basedOn w:val="TableGrid"/>
    <w:uiPriority w:val="99"/>
    <w:rsid w:val="000747E3"/>
    <w:pPr>
      <w:spacing w:after="200"/>
    </w:pPr>
    <w:rPr>
      <w:sz w:val="18"/>
    </w:rPr>
    <w:tbl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lastRow">
      <w:tblPr/>
      <w:tcPr>
        <w:tcBorders>
          <w:bottom w:val="single" w:sz="12" w:space="0" w:color="53565A"/>
        </w:tcBorders>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Pr/>
      <w:tcPr>
        <w:shd w:val="clear" w:color="auto" w:fill="FFFFFF" w:themeFill="background1"/>
      </w:tcPr>
    </w:tblStylePr>
    <w:tblStylePr w:type="band2Horz">
      <w:tblPr/>
      <w:tcPr>
        <w:shd w:val="clear" w:color="auto" w:fill="FFFFFF" w:themeFill="background1"/>
      </w:tcPr>
    </w:tblStylePr>
  </w:style>
  <w:style w:type="table" w:customStyle="1" w:styleId="Response">
    <w:name w:val="Response"/>
    <w:basedOn w:val="TableGrid"/>
    <w:uiPriority w:val="99"/>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lastRow">
      <w:tblPr/>
      <w:tcPr>
        <w:tcBorders>
          <w:bottom w:val="single" w:sz="12" w:space="0" w:color="53565A"/>
        </w:tcBorders>
      </w:tcPr>
    </w:tblStylePr>
    <w:tblStylePr w:type="firstCol">
      <w:rPr>
        <w:b w:val="0"/>
        <w:color w:val="4C4C4C"/>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pPr>
      <w:spacing w:before="0" w:after="200" w:line="252" w:lineRule="auto"/>
    </w:pPr>
    <w:rPr>
      <w:sz w:val="20"/>
      <w:szCs w:val="20"/>
      <w:lang w:eastAsia="en-US"/>
    </w:rPr>
  </w:style>
  <w:style w:type="paragraph" w:customStyle="1" w:styleId="TableHeading">
    <w:name w:val="Table Heading"/>
    <w:qFormat/>
    <w:pPr>
      <w:spacing w:before="60" w:after="60"/>
    </w:pPr>
    <w:rPr>
      <w:rFonts w:ascii="Calibri" w:hAnsi="Calibri" w:cs="Calibri"/>
      <w:b/>
      <w:noProof/>
      <w:sz w:val="22"/>
      <w:szCs w:val="22"/>
    </w:rPr>
  </w:style>
  <w:style w:type="numbering" w:customStyle="1" w:styleId="PartHeadingNumbering">
    <w:name w:val="Part Heading Numbering"/>
    <w:uiPriority w:val="99"/>
    <w:pPr>
      <w:numPr>
        <w:numId w:val="9"/>
      </w:numPr>
    </w:pPr>
  </w:style>
  <w:style w:type="table" w:customStyle="1" w:styleId="Signaturetable">
    <w:name w:val="Signature table"/>
    <w:basedOn w:val="TableNormal"/>
    <w:uiPriority w:val="99"/>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Pr>
      <w:color w:val="660B68"/>
      <w:sz w:val="28"/>
      <w:lang w:eastAsia="en-US"/>
    </w:rPr>
  </w:style>
  <w:style w:type="paragraph" w:customStyle="1" w:styleId="BreakoutList1">
    <w:name w:val="Breakout List 1"/>
    <w:basedOn w:val="Normal"/>
    <w:pPr>
      <w:keepLines/>
      <w:numPr>
        <w:numId w:val="10"/>
      </w:numPr>
      <w:spacing w:line="240" w:lineRule="auto"/>
    </w:pPr>
    <w:rPr>
      <w:sz w:val="20"/>
    </w:rPr>
  </w:style>
  <w:style w:type="paragraph" w:customStyle="1" w:styleId="BreakoutList2">
    <w:name w:val="Breakout List 2"/>
    <w:basedOn w:val="BreakoutList1"/>
    <w:pPr>
      <w:numPr>
        <w:ilvl w:val="1"/>
      </w:numPr>
    </w:pPr>
  </w:style>
  <w:style w:type="table" w:customStyle="1" w:styleId="PlainTable">
    <w:name w:val="Plain Table"/>
    <w:basedOn w:val="TableNormal"/>
    <w:uiPriority w:val="99"/>
    <w:rPr>
      <w:rFonts w:asciiTheme="minorHAnsi" w:hAnsiTheme="minorHAnsi"/>
      <w:sz w:val="22"/>
    </w:rPr>
    <w:tblPr>
      <w:tblCellMar>
        <w:left w:w="57" w:type="dxa"/>
        <w:right w:w="57" w:type="dxa"/>
      </w:tblCellMar>
    </w:tblPr>
    <w:tblStylePr w:type="firstCol">
      <w:rPr>
        <w:b w:val="0"/>
      </w:rPr>
    </w:tblStylePr>
  </w:style>
  <w:style w:type="paragraph" w:customStyle="1" w:styleId="Heading2Part">
    <w:name w:val="Heading 2 Part"/>
    <w:basedOn w:val="Heading20"/>
    <w:qFormat/>
    <w:rPr>
      <w:b w:val="0"/>
    </w:rPr>
  </w:style>
  <w:style w:type="paragraph" w:customStyle="1" w:styleId="TableBulletDash">
    <w:name w:val="Table Bullet Dash"/>
    <w:basedOn w:val="Normal"/>
    <w:uiPriority w:val="10"/>
    <w:semiHidden/>
    <w:pPr>
      <w:keepLines/>
      <w:tabs>
        <w:tab w:val="num" w:pos="454"/>
      </w:tabs>
      <w:spacing w:before="0" w:after="0" w:line="240" w:lineRule="auto"/>
      <w:ind w:left="454" w:hanging="227"/>
    </w:pPr>
  </w:style>
  <w:style w:type="paragraph" w:customStyle="1" w:styleId="OrganisationName">
    <w:name w:val="Organisation Name"/>
    <w:basedOn w:val="Title"/>
    <w:qFormat/>
    <w:rsid w:val="00576E06"/>
    <w:rPr>
      <w:sz w:val="32"/>
    </w:rPr>
  </w:style>
  <w:style w:type="paragraph" w:customStyle="1" w:styleId="SupplierName">
    <w:name w:val="Supplier Name"/>
    <w:basedOn w:val="Normal"/>
    <w:qFormat/>
    <w:rsid w:val="00576E06"/>
    <w:rPr>
      <w:szCs w:val="26"/>
    </w:rPr>
  </w:style>
  <w:style w:type="paragraph" w:customStyle="1" w:styleId="SchHead">
    <w:name w:val="SchHead"/>
    <w:basedOn w:val="Heading10"/>
    <w:next w:val="Normal"/>
    <w:qFormat/>
    <w:pPr>
      <w:numPr>
        <w:numId w:val="12"/>
      </w:numPr>
    </w:pPr>
  </w:style>
  <w:style w:type="paragraph" w:customStyle="1" w:styleId="SchPart">
    <w:name w:val="SchPart"/>
    <w:basedOn w:val="Normal"/>
  </w:style>
  <w:style w:type="paragraph" w:customStyle="1" w:styleId="SchSection">
    <w:name w:val="SchSection"/>
    <w:basedOn w:val="Normal"/>
    <w:pPr>
      <w:numPr>
        <w:ilvl w:val="2"/>
        <w:numId w:val="12"/>
      </w:numPr>
    </w:pPr>
  </w:style>
  <w:style w:type="paragraph" w:customStyle="1" w:styleId="Item">
    <w:name w:val="Item"/>
    <w:basedOn w:val="TableText"/>
    <w:next w:val="Normal"/>
    <w:qFormat/>
    <w:pPr>
      <w:numPr>
        <w:ilvl w:val="1"/>
        <w:numId w:val="12"/>
      </w:numPr>
    </w:pPr>
    <w:rPr>
      <w:b/>
    </w:rPr>
  </w:style>
  <w:style w:type="paragraph" w:customStyle="1" w:styleId="Heading2num">
    <w:name w:val="Heading 2 num"/>
    <w:next w:val="Normal"/>
    <w:qFormat/>
    <w:pPr>
      <w:ind w:left="720" w:hanging="720"/>
    </w:pPr>
    <w:rPr>
      <w:rFonts w:ascii="Calibri" w:hAnsi="Calibri" w:cs="Calibri"/>
      <w:b/>
      <w:color w:val="4D4D4D"/>
      <w:sz w:val="28"/>
      <w:szCs w:val="22"/>
      <w:lang w:eastAsia="en-US"/>
    </w:rPr>
  </w:style>
  <w:style w:type="paragraph" w:customStyle="1" w:styleId="Heading3num">
    <w:name w:val="Heading 3 num"/>
    <w:basedOn w:val="Heading30"/>
    <w:qFormat/>
    <w:pPr>
      <w:keepNext/>
      <w:tabs>
        <w:tab w:val="left" w:pos="720"/>
      </w:tabs>
      <w:ind w:left="9226" w:hanging="720"/>
    </w:pPr>
  </w:style>
  <w:style w:type="paragraph" w:customStyle="1" w:styleId="NumPara1">
    <w:name w:val="NumPara1"/>
    <w:basedOn w:val="Normal"/>
    <w:pPr>
      <w:ind w:left="1080" w:hanging="360"/>
    </w:pPr>
  </w:style>
  <w:style w:type="paragraph" w:customStyle="1" w:styleId="NumPara2">
    <w:name w:val="NumPara2"/>
    <w:basedOn w:val="Normal"/>
  </w:style>
  <w:style w:type="paragraph" w:customStyle="1" w:styleId="Rec">
    <w:name w:val="Rec"/>
    <w:basedOn w:val="Num2"/>
    <w:pPr>
      <w:numPr>
        <w:numId w:val="13"/>
      </w:numPr>
      <w:tabs>
        <w:tab w:val="left" w:pos="360"/>
      </w:tabs>
    </w:pPr>
    <w:rPr>
      <w:lang w:eastAsia="en-US"/>
    </w:rPr>
  </w:style>
  <w:style w:type="numbering" w:customStyle="1" w:styleId="Style2">
    <w:name w:val="Style2"/>
    <w:uiPriority w:val="99"/>
    <w:rsid w:val="00DF667B"/>
    <w:pPr>
      <w:numPr>
        <w:numId w:val="18"/>
      </w:numPr>
    </w:pPr>
  </w:style>
  <w:style w:type="paragraph" w:styleId="Revision">
    <w:name w:val="Revision"/>
    <w:hidden/>
    <w:uiPriority w:val="99"/>
    <w:semiHidden/>
    <w:rsid w:val="00255890"/>
    <w:rPr>
      <w:rFonts w:ascii="Calibri" w:hAnsi="Calibri" w:cs="Calibri"/>
      <w:sz w:val="22"/>
      <w:szCs w:val="22"/>
    </w:rPr>
  </w:style>
  <w:style w:type="character" w:customStyle="1" w:styleId="TitleChar">
    <w:name w:val="Title Char"/>
    <w:basedOn w:val="DefaultParagraphFont"/>
    <w:link w:val="Title"/>
    <w:uiPriority w:val="89"/>
    <w:rsid w:val="00576E06"/>
    <w:rPr>
      <w:rFonts w:asciiTheme="majorHAnsi" w:hAnsiTheme="majorHAnsi"/>
      <w:b/>
      <w:sz w:val="68"/>
      <w:szCs w:val="72"/>
    </w:rPr>
  </w:style>
  <w:style w:type="character" w:customStyle="1" w:styleId="BalloonTextChar">
    <w:name w:val="Balloon Text Char"/>
    <w:basedOn w:val="DefaultParagraphFont"/>
    <w:link w:val="BalloonText"/>
    <w:uiPriority w:val="49"/>
    <w:semiHidden/>
    <w:rsid w:val="00576E06"/>
    <w:rPr>
      <w:rFonts w:asciiTheme="minorHAnsi" w:hAnsiTheme="minorHAnsi"/>
      <w:sz w:val="16"/>
      <w:szCs w:val="16"/>
    </w:rPr>
  </w:style>
  <w:style w:type="character" w:customStyle="1" w:styleId="Heading1Char">
    <w:name w:val="Heading 1 Char"/>
    <w:basedOn w:val="DefaultParagraphFont"/>
    <w:link w:val="Heading10"/>
    <w:uiPriority w:val="29"/>
    <w:rsid w:val="00576E06"/>
    <w:rPr>
      <w:rFonts w:asciiTheme="majorHAnsi" w:hAnsiTheme="majorHAnsi" w:cs="Calibri"/>
      <w:b/>
      <w:sz w:val="40"/>
      <w:szCs w:val="22"/>
      <w:lang w:eastAsia="en-US"/>
    </w:rPr>
  </w:style>
  <w:style w:type="character" w:customStyle="1" w:styleId="Heading2Char">
    <w:name w:val="Heading 2 Char"/>
    <w:basedOn w:val="DefaultParagraphFont"/>
    <w:link w:val="Heading20"/>
    <w:uiPriority w:val="29"/>
    <w:rsid w:val="00576E06"/>
    <w:rPr>
      <w:rFonts w:asciiTheme="minorHAnsi" w:hAnsiTheme="minorHAnsi"/>
      <w:b/>
      <w:sz w:val="32"/>
      <w:szCs w:val="28"/>
      <w:lang w:eastAsia="en-US"/>
    </w:rPr>
  </w:style>
  <w:style w:type="character" w:customStyle="1" w:styleId="Heading3Char">
    <w:name w:val="Heading 3 Char"/>
    <w:basedOn w:val="DefaultParagraphFont"/>
    <w:link w:val="Heading30"/>
    <w:uiPriority w:val="29"/>
    <w:rsid w:val="00576E06"/>
    <w:rPr>
      <w:rFonts w:asciiTheme="minorHAnsi" w:hAnsiTheme="minorHAnsi" w:cs="Calibri"/>
      <w:b/>
      <w:sz w:val="24"/>
      <w:szCs w:val="22"/>
      <w:lang w:eastAsia="en-US"/>
    </w:rPr>
  </w:style>
  <w:style w:type="character" w:customStyle="1" w:styleId="Heading4Char">
    <w:name w:val="Heading 4 Char"/>
    <w:basedOn w:val="DefaultParagraphFont"/>
    <w:link w:val="Heading4"/>
    <w:uiPriority w:val="9"/>
    <w:semiHidden/>
    <w:rsid w:val="00576E06"/>
    <w:rPr>
      <w:rFonts w:asciiTheme="minorHAnsi" w:hAnsiTheme="minorHAnsi"/>
      <w:b/>
      <w:color w:val="4D4D4D"/>
      <w:sz w:val="22"/>
      <w:szCs w:val="22"/>
      <w:lang w:eastAsia="en-US"/>
    </w:rPr>
  </w:style>
  <w:style w:type="character" w:customStyle="1" w:styleId="Heading5Char">
    <w:name w:val="Heading 5 Char"/>
    <w:aliases w:val="h5 Char,H5 Char,Heading 5 StGeorge Char,Level 3 - i Char,Level 5 Char,L5 Char,l5+toc5 Char,(A) Char,Heading 5(unused) Char,Para5 Char,Heading 5 DTRS Char,Heading 5 MTSCS Char,E Bold/Centred Char,5 Char,s Char,CS Heading 5 Char"/>
    <w:basedOn w:val="DefaultParagraphFont"/>
    <w:link w:val="Heading5"/>
    <w:uiPriority w:val="9"/>
    <w:semiHidden/>
    <w:rsid w:val="00576E06"/>
    <w:rPr>
      <w:rFonts w:asciiTheme="minorHAnsi" w:hAnsiTheme="minorHAnsi"/>
      <w:b/>
      <w:bCs/>
      <w:i/>
      <w:color w:val="404040"/>
      <w:szCs w:val="22"/>
      <w:lang w:eastAsia="en-US"/>
    </w:rPr>
  </w:style>
  <w:style w:type="character" w:customStyle="1" w:styleId="Heading6Char">
    <w:name w:val="Heading 6 Char"/>
    <w:aliases w:val="(I) Char,H6 Char,Legal Level 1. Char,Heading 6(unused) Char,CS Heading 6 Char,Sub5Para Char,L1 PIP Char,a Char,Heading 6  Appendix Y &amp; Z Char,Heading 6  Appendix Y &amp; Z1 Char,Heading 6  Appendix Y &amp; Z2 Char,Heading 6  Appendix Y &amp; Z11 Char"/>
    <w:basedOn w:val="DefaultParagraphFont"/>
    <w:link w:val="Heading6"/>
    <w:uiPriority w:val="9"/>
    <w:semiHidden/>
    <w:rsid w:val="00576E06"/>
    <w:rPr>
      <w:rFonts w:asciiTheme="minorHAnsi" w:hAnsiTheme="minorHAnsi"/>
      <w:b/>
      <w:bCs/>
      <w:i/>
      <w:iCs/>
      <w:color w:val="404040"/>
      <w:szCs w:val="22"/>
      <w:lang w:eastAsia="en-US"/>
    </w:rPr>
  </w:style>
  <w:style w:type="character" w:customStyle="1" w:styleId="Heading7Char">
    <w:name w:val="Heading 7 Char"/>
    <w:aliases w:val="(1) Char,Legal Level 1.1. Char,Heading 7(unused) Char,CS Heading 7 Char,L2 PIP Char,H7 Char,level1noheading Char,i. Char,Body Text 6 Char,Appendix Level 1 Char,rp_Heading 7 Char,st Char,Heading 7 UNUSED Char,not Kinhill Char,ap Char"/>
    <w:basedOn w:val="DefaultParagraphFont"/>
    <w:link w:val="Heading7"/>
    <w:semiHidden/>
    <w:rsid w:val="00576E06"/>
    <w:rPr>
      <w:rFonts w:asciiTheme="minorHAnsi" w:hAnsiTheme="minorHAnsi"/>
      <w:b/>
      <w:bCs/>
      <w:iCs/>
      <w:color w:val="404040"/>
      <w:szCs w:val="22"/>
      <w:lang w:eastAsia="en-US"/>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semiHidden/>
    <w:rsid w:val="00576E06"/>
    <w:rPr>
      <w:rFonts w:asciiTheme="minorHAnsi" w:hAnsiTheme="minorHAnsi"/>
      <w:bCs/>
      <w:iCs/>
      <w:color w:val="404040"/>
      <w:szCs w:val="22"/>
      <w:lang w:eastAsia="en-US"/>
    </w:rPr>
  </w:style>
  <w:style w:type="character" w:customStyle="1" w:styleId="Heading9Char">
    <w:name w:val="Heading 9 Char"/>
    <w:aliases w:val="Heading 9 not in use Char,Heading 9(unused) Char,Body Text 8 Char,aat Char,Legal Level 1.1.1.1. Char,AppendixBodyHead Char,Heading 9 (defunct) Char,Heading 9 Char Char Char Char Char Char1,Heading 9 Char Char Char Char Char Char Char"/>
    <w:basedOn w:val="DefaultParagraphFont"/>
    <w:link w:val="Heading9"/>
    <w:semiHidden/>
    <w:rsid w:val="00576E06"/>
    <w:rPr>
      <w:rFonts w:asciiTheme="minorHAnsi" w:hAnsiTheme="minorHAnsi"/>
      <w:bCs/>
      <w:iCs/>
      <w:color w:val="404040"/>
      <w:szCs w:val="22"/>
      <w:lang w:eastAsia="en-US"/>
    </w:rPr>
  </w:style>
  <w:style w:type="character" w:customStyle="1" w:styleId="BodyTextChar">
    <w:name w:val="Body Text Char"/>
    <w:basedOn w:val="DefaultParagraphFont"/>
    <w:link w:val="BodyText"/>
    <w:uiPriority w:val="49"/>
    <w:semiHidden/>
    <w:rsid w:val="00576E06"/>
    <w:rPr>
      <w:rFonts w:asciiTheme="minorHAnsi" w:hAnsiTheme="minorHAnsi"/>
      <w:sz w:val="22"/>
      <w:szCs w:val="22"/>
    </w:rPr>
  </w:style>
  <w:style w:type="character" w:customStyle="1" w:styleId="BodyText2Char">
    <w:name w:val="Body Text 2 Char"/>
    <w:basedOn w:val="DefaultParagraphFont"/>
    <w:link w:val="BodyText2"/>
    <w:uiPriority w:val="49"/>
    <w:semiHidden/>
    <w:rsid w:val="00576E06"/>
    <w:rPr>
      <w:rFonts w:asciiTheme="minorHAnsi" w:hAnsiTheme="minorHAnsi"/>
      <w:sz w:val="22"/>
      <w:szCs w:val="22"/>
    </w:rPr>
  </w:style>
  <w:style w:type="character" w:customStyle="1" w:styleId="BodyText3Char">
    <w:name w:val="Body Text 3 Char"/>
    <w:basedOn w:val="DefaultParagraphFont"/>
    <w:link w:val="BodyText3"/>
    <w:uiPriority w:val="49"/>
    <w:semiHidden/>
    <w:rsid w:val="00576E06"/>
    <w:rPr>
      <w:rFonts w:asciiTheme="minorHAnsi" w:hAnsiTheme="minorHAnsi"/>
      <w:sz w:val="16"/>
      <w:szCs w:val="16"/>
    </w:rPr>
  </w:style>
  <w:style w:type="character" w:customStyle="1" w:styleId="BodyTextFirstIndentChar">
    <w:name w:val="Body Text First Indent Char"/>
    <w:basedOn w:val="DefaultParagraphFont"/>
    <w:link w:val="BodyTextFirstIndent"/>
    <w:uiPriority w:val="49"/>
    <w:semiHidden/>
    <w:rsid w:val="00576E06"/>
    <w:rPr>
      <w:rFonts w:asciiTheme="minorHAnsi" w:hAnsiTheme="minorHAnsi"/>
      <w:sz w:val="22"/>
      <w:szCs w:val="22"/>
    </w:rPr>
  </w:style>
  <w:style w:type="character" w:customStyle="1" w:styleId="BodyTextIndentChar">
    <w:name w:val="Body Text Indent Char"/>
    <w:basedOn w:val="DefaultParagraphFont"/>
    <w:link w:val="BodyTextIndent"/>
    <w:uiPriority w:val="49"/>
    <w:semiHidden/>
    <w:rsid w:val="00576E06"/>
    <w:rPr>
      <w:rFonts w:asciiTheme="minorHAnsi" w:hAnsiTheme="minorHAnsi"/>
      <w:sz w:val="22"/>
      <w:szCs w:val="22"/>
    </w:rPr>
  </w:style>
  <w:style w:type="character" w:customStyle="1" w:styleId="BodyTextFirstIndent2Char">
    <w:name w:val="Body Text First Indent 2 Char"/>
    <w:basedOn w:val="BodyTextIndentChar"/>
    <w:link w:val="BodyTextFirstIndent2"/>
    <w:uiPriority w:val="49"/>
    <w:semiHidden/>
    <w:rsid w:val="00576E06"/>
    <w:rPr>
      <w:rFonts w:asciiTheme="minorHAnsi" w:hAnsiTheme="minorHAnsi"/>
      <w:sz w:val="22"/>
      <w:szCs w:val="22"/>
    </w:rPr>
  </w:style>
  <w:style w:type="character" w:customStyle="1" w:styleId="BodyTextIndent2Char">
    <w:name w:val="Body Text Indent 2 Char"/>
    <w:basedOn w:val="DefaultParagraphFont"/>
    <w:link w:val="BodyTextIndent2"/>
    <w:uiPriority w:val="49"/>
    <w:semiHidden/>
    <w:rsid w:val="00576E06"/>
    <w:rPr>
      <w:rFonts w:asciiTheme="minorHAnsi" w:hAnsiTheme="minorHAnsi"/>
      <w:sz w:val="22"/>
      <w:szCs w:val="22"/>
    </w:rPr>
  </w:style>
  <w:style w:type="character" w:customStyle="1" w:styleId="BodyTextIndent3Char">
    <w:name w:val="Body Text Indent 3 Char"/>
    <w:basedOn w:val="DefaultParagraphFont"/>
    <w:link w:val="BodyTextIndent3"/>
    <w:uiPriority w:val="49"/>
    <w:semiHidden/>
    <w:rsid w:val="00576E06"/>
    <w:rPr>
      <w:rFonts w:asciiTheme="minorHAnsi" w:hAnsiTheme="minorHAnsi"/>
      <w:sz w:val="16"/>
      <w:szCs w:val="16"/>
    </w:rPr>
  </w:style>
  <w:style w:type="character" w:customStyle="1" w:styleId="ClosingChar">
    <w:name w:val="Closing Char"/>
    <w:basedOn w:val="DefaultParagraphFont"/>
    <w:link w:val="Closing"/>
    <w:uiPriority w:val="49"/>
    <w:semiHidden/>
    <w:rsid w:val="00576E06"/>
    <w:rPr>
      <w:rFonts w:asciiTheme="minorHAnsi" w:hAnsiTheme="minorHAnsi"/>
      <w:sz w:val="22"/>
      <w:szCs w:val="22"/>
    </w:rPr>
  </w:style>
  <w:style w:type="table" w:customStyle="1" w:styleId="ColorfulGrid1">
    <w:name w:val="Colorful Grid1"/>
    <w:basedOn w:val="TableNormal"/>
    <w:semiHidden/>
    <w:rsid w:val="00576E0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576E06"/>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576E06"/>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customStyle="1" w:styleId="CommentTextChar">
    <w:name w:val="Comment Text Char"/>
    <w:basedOn w:val="DefaultParagraphFont"/>
    <w:link w:val="CommentText"/>
    <w:semiHidden/>
    <w:rsid w:val="00576E06"/>
    <w:rPr>
      <w:rFonts w:asciiTheme="minorHAnsi" w:hAnsiTheme="minorHAnsi"/>
      <w:sz w:val="22"/>
      <w:szCs w:val="22"/>
    </w:rPr>
  </w:style>
  <w:style w:type="character" w:customStyle="1" w:styleId="CommentSubjectChar">
    <w:name w:val="Comment Subject Char"/>
    <w:basedOn w:val="CommentTextChar"/>
    <w:link w:val="CommentSubject"/>
    <w:uiPriority w:val="49"/>
    <w:semiHidden/>
    <w:rsid w:val="00576E06"/>
    <w:rPr>
      <w:rFonts w:asciiTheme="minorHAnsi" w:hAnsiTheme="minorHAnsi"/>
      <w:b/>
      <w:bCs/>
      <w:sz w:val="22"/>
      <w:szCs w:val="22"/>
    </w:rPr>
  </w:style>
  <w:style w:type="table" w:customStyle="1" w:styleId="DarkList1">
    <w:name w:val="Dark List1"/>
    <w:basedOn w:val="TableNormal"/>
    <w:semiHidden/>
    <w:rsid w:val="00576E06"/>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DateChar">
    <w:name w:val="Date Char"/>
    <w:basedOn w:val="DefaultParagraphFont"/>
    <w:link w:val="Date"/>
    <w:uiPriority w:val="49"/>
    <w:semiHidden/>
    <w:rsid w:val="00576E06"/>
    <w:rPr>
      <w:rFonts w:asciiTheme="minorHAnsi" w:hAnsiTheme="minorHAnsi"/>
      <w:sz w:val="22"/>
      <w:szCs w:val="22"/>
    </w:rPr>
  </w:style>
  <w:style w:type="character" w:customStyle="1" w:styleId="DocumentMapChar">
    <w:name w:val="Document Map Char"/>
    <w:basedOn w:val="DefaultParagraphFont"/>
    <w:link w:val="DocumentMap"/>
    <w:uiPriority w:val="49"/>
    <w:semiHidden/>
    <w:rsid w:val="00576E06"/>
    <w:rPr>
      <w:rFonts w:asciiTheme="minorHAnsi" w:hAnsiTheme="minorHAnsi"/>
      <w:sz w:val="22"/>
      <w:szCs w:val="22"/>
      <w:shd w:val="clear" w:color="auto" w:fill="000080"/>
    </w:rPr>
  </w:style>
  <w:style w:type="character" w:customStyle="1" w:styleId="E-mailSignatureChar">
    <w:name w:val="E-mail Signature Char"/>
    <w:basedOn w:val="DefaultParagraphFont"/>
    <w:link w:val="E-mailSignature"/>
    <w:uiPriority w:val="49"/>
    <w:semiHidden/>
    <w:rsid w:val="00576E06"/>
    <w:rPr>
      <w:rFonts w:asciiTheme="minorHAnsi" w:hAnsiTheme="minorHAnsi"/>
      <w:sz w:val="22"/>
      <w:szCs w:val="22"/>
    </w:rPr>
  </w:style>
  <w:style w:type="character" w:customStyle="1" w:styleId="EndnoteTextChar">
    <w:name w:val="Endnote Text Char"/>
    <w:basedOn w:val="DefaultParagraphFont"/>
    <w:link w:val="EndnoteText"/>
    <w:uiPriority w:val="49"/>
    <w:semiHidden/>
    <w:rsid w:val="00576E06"/>
    <w:rPr>
      <w:rFonts w:asciiTheme="minorHAnsi" w:hAnsiTheme="minorHAnsi"/>
      <w:sz w:val="22"/>
      <w:szCs w:val="22"/>
    </w:rPr>
  </w:style>
  <w:style w:type="paragraph" w:customStyle="1" w:styleId="FactSheetBullet1">
    <w:name w:val="Fact Sheet Bullet 1"/>
    <w:basedOn w:val="Normal"/>
    <w:semiHidden/>
    <w:rsid w:val="00576E06"/>
    <w:pPr>
      <w:spacing w:after="60" w:line="220" w:lineRule="atLeast"/>
      <w:contextualSpacing/>
    </w:pPr>
    <w:rPr>
      <w:sz w:val="18"/>
    </w:rPr>
  </w:style>
  <w:style w:type="paragraph" w:customStyle="1" w:styleId="FactSheetBullet2">
    <w:name w:val="Fact Sheet Bullet 2"/>
    <w:basedOn w:val="Normal"/>
    <w:semiHidden/>
    <w:rsid w:val="00576E06"/>
    <w:pPr>
      <w:spacing w:before="80" w:after="60" w:line="220" w:lineRule="atLeast"/>
      <w:contextualSpacing/>
    </w:pPr>
    <w:rPr>
      <w:sz w:val="18"/>
    </w:rPr>
  </w:style>
  <w:style w:type="paragraph" w:customStyle="1" w:styleId="FactSheetBullet3">
    <w:name w:val="Fact Sheet Bullet 3"/>
    <w:basedOn w:val="FactSheetBullet2"/>
    <w:semiHidden/>
    <w:rsid w:val="00576E06"/>
  </w:style>
  <w:style w:type="character" w:customStyle="1" w:styleId="FootnoteTextChar">
    <w:name w:val="Footnote Text Char"/>
    <w:basedOn w:val="DefaultParagraphFont"/>
    <w:link w:val="FootnoteText"/>
    <w:uiPriority w:val="49"/>
    <w:semiHidden/>
    <w:rsid w:val="00576E06"/>
    <w:rPr>
      <w:rFonts w:asciiTheme="minorHAnsi" w:hAnsiTheme="minorHAnsi"/>
      <w:sz w:val="22"/>
      <w:szCs w:val="22"/>
    </w:rPr>
  </w:style>
  <w:style w:type="numbering" w:customStyle="1" w:styleId="BulletList">
    <w:name w:val="Bullet List"/>
    <w:uiPriority w:val="99"/>
    <w:rsid w:val="00576E06"/>
    <w:pPr>
      <w:numPr>
        <w:numId w:val="20"/>
      </w:numPr>
    </w:pPr>
  </w:style>
  <w:style w:type="character" w:customStyle="1" w:styleId="HTMLAddressChar">
    <w:name w:val="HTML Address Char"/>
    <w:basedOn w:val="DefaultParagraphFont"/>
    <w:link w:val="HTMLAddress"/>
    <w:uiPriority w:val="49"/>
    <w:semiHidden/>
    <w:rsid w:val="00576E06"/>
    <w:rPr>
      <w:rFonts w:asciiTheme="minorHAnsi" w:hAnsiTheme="minorHAnsi"/>
      <w:i/>
      <w:iCs/>
      <w:sz w:val="22"/>
      <w:szCs w:val="22"/>
    </w:rPr>
  </w:style>
  <w:style w:type="character" w:customStyle="1" w:styleId="HTMLPreformattedChar">
    <w:name w:val="HTML Preformatted Char"/>
    <w:basedOn w:val="DefaultParagraphFont"/>
    <w:link w:val="HTMLPreformatted"/>
    <w:uiPriority w:val="49"/>
    <w:semiHidden/>
    <w:rsid w:val="00576E06"/>
    <w:rPr>
      <w:rFonts w:asciiTheme="minorHAnsi" w:hAnsiTheme="minorHAnsi"/>
      <w:sz w:val="22"/>
      <w:szCs w:val="22"/>
    </w:rPr>
  </w:style>
  <w:style w:type="character" w:styleId="IntenseEmphasis">
    <w:name w:val="Intense Emphasis"/>
    <w:uiPriority w:val="21"/>
    <w:qFormat/>
    <w:rsid w:val="00576E06"/>
    <w:rPr>
      <w:b/>
      <w:bCs/>
      <w:i/>
      <w:iCs/>
      <w:color w:val="4F81BD"/>
    </w:rPr>
  </w:style>
  <w:style w:type="character" w:styleId="IntenseReference">
    <w:name w:val="Intense Reference"/>
    <w:uiPriority w:val="32"/>
    <w:qFormat/>
    <w:rsid w:val="00576E06"/>
    <w:rPr>
      <w:b/>
      <w:bCs/>
      <w:smallCaps/>
      <w:color w:val="C0504D"/>
      <w:spacing w:val="5"/>
      <w:u w:val="single"/>
    </w:rPr>
  </w:style>
  <w:style w:type="table" w:customStyle="1" w:styleId="LightGrid-Accent11">
    <w:name w:val="Light Grid - Accent 11"/>
    <w:basedOn w:val="TableNormal"/>
    <w:semiHidden/>
    <w:rsid w:val="00576E06"/>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576E06"/>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576E06"/>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576E06"/>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576E06"/>
    <w:pPr>
      <w:spacing w:before="100" w:after="100"/>
      <w:ind w:left="792"/>
    </w:pPr>
    <w:rPr>
      <w:color w:val="376092"/>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576E06"/>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MacroTextChar">
    <w:name w:val="Macro Text Char"/>
    <w:basedOn w:val="DefaultParagraphFont"/>
    <w:link w:val="MacroText"/>
    <w:uiPriority w:val="49"/>
    <w:semiHidden/>
    <w:rsid w:val="00576E06"/>
    <w:rPr>
      <w:rFonts w:ascii="Calibri" w:hAnsi="Calibri" w:cs="Calibri"/>
      <w:sz w:val="22"/>
      <w:szCs w:val="22"/>
    </w:rPr>
  </w:style>
  <w:style w:type="table" w:customStyle="1" w:styleId="MediumGrid11">
    <w:name w:val="Medium Grid 11"/>
    <w:basedOn w:val="TableNormal"/>
    <w:semiHidden/>
    <w:rsid w:val="00576E06"/>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576E06"/>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576E0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576E06"/>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Bahnschrift SemiLight" w:eastAsia="Times New Roman" w:hAnsi="Bahnschrift Semi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576E06"/>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Bahnschrift SemiLight" w:eastAsia="Times New Roman" w:hAnsi="Bahnschrift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576E06"/>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576E06"/>
    <w:pPr>
      <w:spacing w:before="100" w:after="100"/>
      <w:ind w:left="792"/>
    </w:pPr>
    <w:rPr>
      <w:sz w:val="22"/>
      <w:szCs w:val="22"/>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576E06"/>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576E0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576E0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basedOn w:val="DefaultParagraphFont"/>
    <w:link w:val="MessageHeader"/>
    <w:uiPriority w:val="49"/>
    <w:semiHidden/>
    <w:rsid w:val="00576E06"/>
    <w:rPr>
      <w:rFonts w:asciiTheme="minorHAnsi" w:hAnsiTheme="minorHAnsi"/>
      <w:sz w:val="24"/>
      <w:szCs w:val="24"/>
      <w:shd w:val="pct20" w:color="auto" w:fill="auto"/>
    </w:rPr>
  </w:style>
  <w:style w:type="character" w:customStyle="1" w:styleId="PlainTextChar">
    <w:name w:val="Plain Text Char"/>
    <w:basedOn w:val="DefaultParagraphFont"/>
    <w:link w:val="PlainText"/>
    <w:uiPriority w:val="49"/>
    <w:semiHidden/>
    <w:rsid w:val="00576E06"/>
    <w:rPr>
      <w:rFonts w:asciiTheme="minorHAnsi" w:hAnsiTheme="minorHAnsi"/>
      <w:sz w:val="22"/>
      <w:szCs w:val="22"/>
    </w:rPr>
  </w:style>
  <w:style w:type="character" w:customStyle="1" w:styleId="SalutationChar">
    <w:name w:val="Salutation Char"/>
    <w:basedOn w:val="DefaultParagraphFont"/>
    <w:link w:val="Salutation"/>
    <w:uiPriority w:val="49"/>
    <w:semiHidden/>
    <w:rsid w:val="00576E06"/>
    <w:rPr>
      <w:rFonts w:asciiTheme="minorHAnsi" w:hAnsiTheme="minorHAnsi"/>
      <w:sz w:val="22"/>
      <w:szCs w:val="22"/>
    </w:rPr>
  </w:style>
  <w:style w:type="character" w:customStyle="1" w:styleId="SignatureChar">
    <w:name w:val="Signature Char"/>
    <w:basedOn w:val="DefaultParagraphFont"/>
    <w:link w:val="Signature"/>
    <w:uiPriority w:val="49"/>
    <w:semiHidden/>
    <w:rsid w:val="00576E06"/>
    <w:rPr>
      <w:rFonts w:asciiTheme="minorHAnsi" w:hAnsiTheme="minorHAnsi"/>
      <w:sz w:val="22"/>
      <w:szCs w:val="22"/>
    </w:rPr>
  </w:style>
  <w:style w:type="character" w:styleId="Strong">
    <w:name w:val="Strong"/>
    <w:uiPriority w:val="22"/>
    <w:qFormat/>
    <w:rsid w:val="00576E06"/>
    <w:rPr>
      <w:b/>
      <w:bCs/>
    </w:rPr>
  </w:style>
  <w:style w:type="character" w:styleId="SubtleEmphasis">
    <w:name w:val="Subtle Emphasis"/>
    <w:uiPriority w:val="19"/>
    <w:qFormat/>
    <w:rsid w:val="00576E06"/>
    <w:rPr>
      <w:i/>
      <w:iCs/>
      <w:color w:val="808080"/>
    </w:rPr>
  </w:style>
  <w:style w:type="character" w:styleId="SubtleReference">
    <w:name w:val="Subtle Reference"/>
    <w:uiPriority w:val="31"/>
    <w:qFormat/>
    <w:rsid w:val="00576E06"/>
    <w:rPr>
      <w:smallCaps/>
      <w:color w:val="C0504D"/>
      <w:u w:val="single"/>
    </w:rPr>
  </w:style>
  <w:style w:type="paragraph" w:customStyle="1" w:styleId="ClauseIndent1">
    <w:name w:val="Clause Indent (#) 1"/>
    <w:uiPriority w:val="20"/>
    <w:rsid w:val="00576E06"/>
    <w:pPr>
      <w:numPr>
        <w:ilvl w:val="2"/>
        <w:numId w:val="19"/>
      </w:numPr>
      <w:spacing w:before="100" w:after="100" w:line="264" w:lineRule="auto"/>
    </w:pPr>
    <w:rPr>
      <w:rFonts w:asciiTheme="minorHAnsi" w:hAnsiTheme="minorHAnsi"/>
      <w:sz w:val="22"/>
      <w:szCs w:val="22"/>
    </w:rPr>
  </w:style>
  <w:style w:type="paragraph" w:customStyle="1" w:styleId="ClauseIndent2">
    <w:name w:val="Clause Indent (#) 2"/>
    <w:basedOn w:val="Normal"/>
    <w:uiPriority w:val="20"/>
    <w:rsid w:val="00576E06"/>
    <w:pPr>
      <w:numPr>
        <w:ilvl w:val="3"/>
        <w:numId w:val="19"/>
      </w:numPr>
    </w:pPr>
  </w:style>
  <w:style w:type="paragraph" w:customStyle="1" w:styleId="ClauseIndent3">
    <w:name w:val="Clause Indent (#) 3"/>
    <w:basedOn w:val="Normal"/>
    <w:uiPriority w:val="20"/>
    <w:rsid w:val="00576E06"/>
    <w:pPr>
      <w:numPr>
        <w:ilvl w:val="4"/>
        <w:numId w:val="19"/>
      </w:numPr>
    </w:pPr>
  </w:style>
  <w:style w:type="paragraph" w:customStyle="1" w:styleId="ClauseIndent20">
    <w:name w:val="Clause Indent 2"/>
    <w:basedOn w:val="Normal"/>
    <w:uiPriority w:val="20"/>
    <w:qFormat/>
    <w:rsid w:val="00576E06"/>
    <w:pPr>
      <w:ind w:left="1310"/>
    </w:pPr>
    <w:rPr>
      <w:lang w:eastAsia="en-US"/>
    </w:rPr>
  </w:style>
  <w:style w:type="paragraph" w:customStyle="1" w:styleId="ClauseHeading2">
    <w:name w:val="Clause Heading 2"/>
    <w:basedOn w:val="Heading20"/>
    <w:next w:val="ClauseIndent1"/>
    <w:uiPriority w:val="19"/>
    <w:qFormat/>
    <w:rsid w:val="00576E06"/>
    <w:pPr>
      <w:numPr>
        <w:ilvl w:val="1"/>
        <w:numId w:val="19"/>
      </w:numPr>
      <w:spacing w:before="100"/>
    </w:pPr>
    <w:rPr>
      <w:sz w:val="25"/>
    </w:rPr>
  </w:style>
  <w:style w:type="paragraph" w:customStyle="1" w:styleId="ClauseHeading1">
    <w:name w:val="Clause Heading 1"/>
    <w:basedOn w:val="Heading10"/>
    <w:next w:val="ClauseHeading2"/>
    <w:uiPriority w:val="19"/>
    <w:qFormat/>
    <w:rsid w:val="00576E06"/>
    <w:pPr>
      <w:keepNext/>
      <w:numPr>
        <w:numId w:val="19"/>
      </w:numPr>
    </w:pPr>
    <w:rPr>
      <w:rFonts w:asciiTheme="minorHAnsi" w:hAnsiTheme="minorHAnsi"/>
      <w:sz w:val="32"/>
    </w:rPr>
  </w:style>
  <w:style w:type="paragraph" w:customStyle="1" w:styleId="ClauseIndent10">
    <w:name w:val="Clause Indent 1"/>
    <w:uiPriority w:val="20"/>
    <w:qFormat/>
    <w:rsid w:val="00576E06"/>
    <w:pPr>
      <w:spacing w:before="100" w:after="100" w:line="264" w:lineRule="auto"/>
      <w:ind w:left="792"/>
    </w:pPr>
    <w:rPr>
      <w:rFonts w:asciiTheme="minorHAnsi" w:hAnsiTheme="minorHAnsi"/>
      <w:sz w:val="22"/>
      <w:szCs w:val="22"/>
      <w:lang w:eastAsia="en-US"/>
    </w:rPr>
  </w:style>
  <w:style w:type="numbering" w:customStyle="1" w:styleId="ClauseNumbering">
    <w:name w:val="Clause Numbering"/>
    <w:uiPriority w:val="99"/>
    <w:rsid w:val="00576E06"/>
    <w:pPr>
      <w:numPr>
        <w:numId w:val="21"/>
      </w:numPr>
    </w:pPr>
  </w:style>
  <w:style w:type="paragraph" w:customStyle="1" w:styleId="ClauseIndent30">
    <w:name w:val="Clause Indent 3"/>
    <w:basedOn w:val="ClauseIndent20"/>
    <w:uiPriority w:val="20"/>
    <w:qFormat/>
    <w:rsid w:val="00576E06"/>
    <w:pPr>
      <w:ind w:left="1814"/>
    </w:pPr>
  </w:style>
  <w:style w:type="paragraph" w:customStyle="1" w:styleId="ClauseIndent4">
    <w:name w:val="Clause Indent 4"/>
    <w:basedOn w:val="ClauseIndent30"/>
    <w:uiPriority w:val="20"/>
    <w:qFormat/>
    <w:rsid w:val="00576E06"/>
    <w:pPr>
      <w:ind w:left="2325"/>
    </w:pPr>
  </w:style>
  <w:style w:type="paragraph" w:customStyle="1" w:styleId="Heading1">
    <w:name w:val="Heading 1 (#)"/>
    <w:basedOn w:val="Heading10"/>
    <w:uiPriority w:val="39"/>
    <w:qFormat/>
    <w:rsid w:val="00576E06"/>
    <w:pPr>
      <w:numPr>
        <w:numId w:val="23"/>
      </w:numPr>
    </w:pPr>
  </w:style>
  <w:style w:type="paragraph" w:customStyle="1" w:styleId="Heading2">
    <w:name w:val="Heading 2 (#)"/>
    <w:basedOn w:val="Heading20"/>
    <w:uiPriority w:val="39"/>
    <w:qFormat/>
    <w:rsid w:val="00576E06"/>
    <w:pPr>
      <w:numPr>
        <w:ilvl w:val="1"/>
        <w:numId w:val="23"/>
      </w:numPr>
    </w:pPr>
    <w:rPr>
      <w:rFonts w:asciiTheme="majorHAnsi" w:hAnsiTheme="majorHAnsi"/>
    </w:rPr>
  </w:style>
  <w:style w:type="paragraph" w:customStyle="1" w:styleId="Heading3">
    <w:name w:val="Heading 3 (#)"/>
    <w:basedOn w:val="Heading30"/>
    <w:uiPriority w:val="39"/>
    <w:qFormat/>
    <w:rsid w:val="00576E06"/>
    <w:pPr>
      <w:numPr>
        <w:ilvl w:val="2"/>
        <w:numId w:val="23"/>
      </w:numPr>
    </w:pPr>
    <w:rPr>
      <w:rFonts w:asciiTheme="majorHAnsi" w:hAnsiTheme="majorHAnsi"/>
    </w:rPr>
  </w:style>
  <w:style w:type="paragraph" w:customStyle="1" w:styleId="ScheduleHeading">
    <w:name w:val="Schedule Heading"/>
    <w:basedOn w:val="Normal"/>
    <w:uiPriority w:val="24"/>
    <w:rsid w:val="00A06849"/>
    <w:pPr>
      <w:keepNext/>
      <w:pageBreakBefore/>
      <w:numPr>
        <w:ilvl w:val="3"/>
        <w:numId w:val="23"/>
      </w:numPr>
      <w:spacing w:before="0" w:after="240"/>
    </w:pPr>
    <w:rPr>
      <w:rFonts w:asciiTheme="majorHAnsi" w:hAnsiTheme="majorHAnsi"/>
      <w:b/>
      <w:sz w:val="40"/>
    </w:rPr>
  </w:style>
  <w:style w:type="paragraph" w:customStyle="1" w:styleId="ScheduleItem">
    <w:name w:val="Schedule Item"/>
    <w:basedOn w:val="Normal"/>
    <w:uiPriority w:val="24"/>
    <w:rsid w:val="00576E06"/>
    <w:pPr>
      <w:keepNext/>
      <w:numPr>
        <w:ilvl w:val="4"/>
        <w:numId w:val="23"/>
      </w:numPr>
      <w:spacing w:before="240"/>
    </w:pPr>
    <w:rPr>
      <w:rFonts w:asciiTheme="majorHAnsi" w:hAnsiTheme="majorHAnsi"/>
      <w:b/>
      <w:spacing w:val="-1"/>
      <w:sz w:val="30"/>
    </w:rPr>
  </w:style>
  <w:style w:type="paragraph" w:customStyle="1" w:styleId="AnnexureHeading">
    <w:name w:val="Annexure Heading"/>
    <w:basedOn w:val="Normal"/>
    <w:uiPriority w:val="25"/>
    <w:rsid w:val="00576E06"/>
    <w:pPr>
      <w:pageBreakBefore/>
      <w:numPr>
        <w:ilvl w:val="8"/>
        <w:numId w:val="23"/>
      </w:numPr>
      <w:spacing w:before="360" w:after="240"/>
    </w:pPr>
    <w:rPr>
      <w:rFonts w:asciiTheme="majorHAnsi" w:hAnsiTheme="majorHAnsi"/>
      <w:b/>
      <w:sz w:val="40"/>
    </w:rPr>
  </w:style>
  <w:style w:type="character" w:customStyle="1" w:styleId="HeaderChar">
    <w:name w:val="Header Char"/>
    <w:basedOn w:val="DefaultParagraphFont"/>
    <w:link w:val="Header"/>
    <w:uiPriority w:val="24"/>
    <w:semiHidden/>
    <w:rsid w:val="00576E06"/>
    <w:rPr>
      <w:rFonts w:asciiTheme="minorHAnsi" w:hAnsiTheme="minorHAnsi"/>
      <w:sz w:val="22"/>
      <w:szCs w:val="22"/>
    </w:rPr>
  </w:style>
  <w:style w:type="character" w:customStyle="1" w:styleId="BodyTextChar1">
    <w:name w:val="Body Text Char1"/>
    <w:basedOn w:val="DefaultParagraphFont"/>
    <w:uiPriority w:val="49"/>
    <w:semiHidden/>
    <w:rsid w:val="00576E06"/>
    <w:rPr>
      <w:rFonts w:ascii="Calibri" w:eastAsia="Times New Roman" w:hAnsi="Calibri" w:cs="Times New Roman"/>
      <w:lang w:val="en-AU" w:eastAsia="en-AU"/>
    </w:rPr>
  </w:style>
  <w:style w:type="paragraph" w:customStyle="1" w:styleId="Compliance1">
    <w:name w:val="Compliance 1 (#)"/>
    <w:uiPriority w:val="39"/>
    <w:qFormat/>
    <w:rsid w:val="00576E06"/>
    <w:pPr>
      <w:numPr>
        <w:numId w:val="22"/>
      </w:numPr>
      <w:spacing w:before="280" w:after="100"/>
    </w:pPr>
    <w:rPr>
      <w:rFonts w:asciiTheme="minorHAnsi" w:hAnsiTheme="minorHAnsi"/>
      <w:b/>
      <w:sz w:val="26"/>
      <w:szCs w:val="28"/>
    </w:rPr>
  </w:style>
  <w:style w:type="paragraph" w:customStyle="1" w:styleId="Compliance2">
    <w:name w:val="Compliance 2 (#)"/>
    <w:basedOn w:val="Compliance1"/>
    <w:uiPriority w:val="39"/>
    <w:qFormat/>
    <w:rsid w:val="00576E06"/>
    <w:pPr>
      <w:numPr>
        <w:ilvl w:val="1"/>
      </w:numPr>
      <w:spacing w:before="100" w:line="264" w:lineRule="auto"/>
    </w:pPr>
    <w:rPr>
      <w:b w:val="0"/>
      <w:sz w:val="21"/>
    </w:rPr>
  </w:style>
  <w:style w:type="paragraph" w:customStyle="1" w:styleId="Compliance3">
    <w:name w:val="Compliance 3 (#)"/>
    <w:basedOn w:val="Compliance2"/>
    <w:uiPriority w:val="39"/>
    <w:qFormat/>
    <w:rsid w:val="00576E06"/>
    <w:pPr>
      <w:numPr>
        <w:ilvl w:val="2"/>
      </w:numPr>
      <w:spacing w:before="120" w:after="120"/>
    </w:pPr>
  </w:style>
  <w:style w:type="paragraph" w:customStyle="1" w:styleId="Compliance4">
    <w:name w:val="Compliance 4 (#)"/>
    <w:basedOn w:val="Compliance3"/>
    <w:uiPriority w:val="39"/>
    <w:qFormat/>
    <w:rsid w:val="00576E06"/>
    <w:pPr>
      <w:numPr>
        <w:ilvl w:val="3"/>
      </w:numPr>
    </w:pPr>
  </w:style>
  <w:style w:type="paragraph" w:customStyle="1" w:styleId="Compliance5">
    <w:name w:val="Compliance 5 (#)"/>
    <w:basedOn w:val="Compliance4"/>
    <w:uiPriority w:val="39"/>
    <w:qFormat/>
    <w:rsid w:val="00576E06"/>
    <w:pPr>
      <w:numPr>
        <w:ilvl w:val="4"/>
      </w:numPr>
    </w:pPr>
  </w:style>
  <w:style w:type="paragraph" w:customStyle="1" w:styleId="Compliance6">
    <w:name w:val="Compliance 6 (#)"/>
    <w:basedOn w:val="Compliance5"/>
    <w:uiPriority w:val="39"/>
    <w:qFormat/>
    <w:rsid w:val="00576E06"/>
    <w:pPr>
      <w:numPr>
        <w:ilvl w:val="5"/>
      </w:numPr>
    </w:pPr>
  </w:style>
  <w:style w:type="paragraph" w:customStyle="1" w:styleId="Schedule1">
    <w:name w:val="Schedule 1 (#)"/>
    <w:basedOn w:val="Normal"/>
    <w:uiPriority w:val="24"/>
    <w:rsid w:val="00576E06"/>
    <w:pPr>
      <w:numPr>
        <w:ilvl w:val="5"/>
        <w:numId w:val="23"/>
      </w:numPr>
    </w:pPr>
  </w:style>
  <w:style w:type="paragraph" w:customStyle="1" w:styleId="Schedule2">
    <w:name w:val="Schedule 2 (#)"/>
    <w:basedOn w:val="Normal"/>
    <w:uiPriority w:val="24"/>
    <w:rsid w:val="00576E06"/>
    <w:pPr>
      <w:numPr>
        <w:ilvl w:val="6"/>
        <w:numId w:val="23"/>
      </w:numPr>
    </w:pPr>
  </w:style>
  <w:style w:type="paragraph" w:customStyle="1" w:styleId="Schedule3">
    <w:name w:val="Schedule 3 (#)"/>
    <w:basedOn w:val="Normal"/>
    <w:uiPriority w:val="24"/>
    <w:rsid w:val="00576E06"/>
    <w:pPr>
      <w:numPr>
        <w:ilvl w:val="7"/>
        <w:numId w:val="23"/>
      </w:numPr>
    </w:pPr>
  </w:style>
  <w:style w:type="paragraph" w:customStyle="1" w:styleId="TableParagraph">
    <w:name w:val="Table Paragraph"/>
    <w:basedOn w:val="Normal"/>
    <w:uiPriority w:val="1"/>
    <w:semiHidden/>
    <w:qFormat/>
    <w:rsid w:val="00576E06"/>
  </w:style>
  <w:style w:type="paragraph" w:customStyle="1" w:styleId="Tabletext0">
    <w:name w:val="Table text"/>
    <w:basedOn w:val="TableParagraph"/>
    <w:uiPriority w:val="39"/>
    <w:qFormat/>
    <w:rsid w:val="000747E3"/>
    <w:pPr>
      <w:tabs>
        <w:tab w:val="left" w:pos="360"/>
      </w:tabs>
    </w:pPr>
    <w:rPr>
      <w:rFonts w:ascii="Arial"/>
      <w:spacing w:val="-1"/>
      <w:sz w:val="18"/>
      <w:szCs w:val="19"/>
    </w:rPr>
  </w:style>
  <w:style w:type="paragraph" w:customStyle="1" w:styleId="Tablebullet">
    <w:name w:val="Table bullet"/>
    <w:basedOn w:val="Tabletext0"/>
    <w:uiPriority w:val="39"/>
    <w:qFormat/>
    <w:rsid w:val="00576E06"/>
    <w:pPr>
      <w:numPr>
        <w:numId w:val="24"/>
      </w:numPr>
    </w:pPr>
  </w:style>
  <w:style w:type="paragraph" w:customStyle="1" w:styleId="Tableheader0">
    <w:name w:val="Table header"/>
    <w:basedOn w:val="TableParagraph"/>
    <w:uiPriority w:val="39"/>
    <w:qFormat/>
    <w:rsid w:val="00576E06"/>
    <w:pPr>
      <w:spacing w:before="60" w:after="60"/>
    </w:pPr>
    <w:rPr>
      <w:b/>
      <w:color w:val="FFFFFF" w:themeColor="background1"/>
    </w:rPr>
  </w:style>
  <w:style w:type="paragraph" w:customStyle="1" w:styleId="Tablealpha">
    <w:name w:val="Table alpha"/>
    <w:basedOn w:val="Tabletext0"/>
    <w:uiPriority w:val="39"/>
    <w:qFormat/>
    <w:rsid w:val="000747E3"/>
    <w:pPr>
      <w:numPr>
        <w:numId w:val="37"/>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7.emf"/><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creativecommons.org/licenses/by/3.0/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IPpolicy@dtf.vic.gov.au"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creativecommons.org/licenses/by/4.0/"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9.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5.emf"/><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7DD4D19-4003-4AD5-B787-CCA92B7ABBB9}">
  <ds:schemaRefs>
    <ds:schemaRef ds:uri="http://schemas.openxmlformats.org/officeDocument/2006/bibliography"/>
  </ds:schemaRefs>
</ds:datastoreItem>
</file>

<file path=customXml/itemProps2.xml><?xml version="1.0" encoding="utf-8"?>
<ds:datastoreItem xmlns:ds="http://schemas.openxmlformats.org/officeDocument/2006/customXml" ds:itemID="{05FC9B3A-DC78-4D92-B336-6E7E38D5CF4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46</Pages>
  <Words>16153</Words>
  <Characters>92074</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108011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cp:keywords/>
  <dc:description/>
  <cp:lastModifiedBy>Meredith Anderson (DTF)</cp:lastModifiedBy>
  <cp:revision>2</cp:revision>
  <cp:lastPrinted>2017-08-31T07:05:00Z</cp:lastPrinted>
  <dcterms:created xsi:type="dcterms:W3CDTF">2021-03-09T05:42:00Z</dcterms:created>
  <dcterms:modified xsi:type="dcterms:W3CDTF">2021-05-12T05:08:00Z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s">
    <vt:bool>false</vt:bool>
  </property>
  <property fmtid="{D5CDD505-2E9C-101B-9397-08002B2CF9AE}" pid="3" name="ShowLongPath">
    <vt:bool>false</vt:bool>
  </property>
  <property fmtid="{D5CDD505-2E9C-101B-9397-08002B2CF9AE}" pid="4" name="SmallMargins">
    <vt:bool>true</vt:bool>
  </property>
  <property fmtid="{D5CDD505-2E9C-101B-9397-08002B2CF9AE}" pid="5" name="TitusGUID">
    <vt:lpwstr>628834a0-8305-4b74-8220-6625dd298bb4</vt:lpwstr>
  </property>
  <property fmtid="{D5CDD505-2E9C-101B-9397-08002B2CF9AE}" pid="6" name="Plato EditorId">
    <vt:lpwstr>a6533bf4-91be-449b-aeea-1c81b0cd99cb</vt:lpwstr>
  </property>
  <property fmtid="{D5CDD505-2E9C-101B-9397-08002B2CF9AE}" pid="7" name="gCurrentVersion">
    <vt:lpwstr>19 October 2016 D1V1</vt:lpwstr>
  </property>
  <property fmtid="{D5CDD505-2E9C-101B-9397-08002B2CF9AE}" pid="8" name="PSPFClassification">
    <vt:lpwstr>Do Not Mark</vt:lpwstr>
  </property>
  <property fmtid="{D5CDD505-2E9C-101B-9397-08002B2CF9AE}" pid="9" name="Classification">
    <vt:lpwstr>Do Not Mark</vt:lpwstr>
  </property>
  <property fmtid="{D5CDD505-2E9C-101B-9397-08002B2CF9AE}" pid="10" name="MSIP_Label_7158ebbd-6c5e-441f-bfc9-4eb8c11e3978_Enabled">
    <vt:lpwstr>true</vt:lpwstr>
  </property>
  <property fmtid="{D5CDD505-2E9C-101B-9397-08002B2CF9AE}" pid="11" name="MSIP_Label_7158ebbd-6c5e-441f-bfc9-4eb8c11e3978_SetDate">
    <vt:lpwstr>2021-05-12T05:07:57Z</vt:lpwstr>
  </property>
  <property fmtid="{D5CDD505-2E9C-101B-9397-08002B2CF9AE}" pid="12" name="MSIP_Label_7158ebbd-6c5e-441f-bfc9-4eb8c11e3978_Method">
    <vt:lpwstr>Privileged</vt:lpwstr>
  </property>
  <property fmtid="{D5CDD505-2E9C-101B-9397-08002B2CF9AE}" pid="13" name="MSIP_Label_7158ebbd-6c5e-441f-bfc9-4eb8c11e3978_Name">
    <vt:lpwstr>7158ebbd-6c5e-441f-bfc9-4eb8c11e3978</vt:lpwstr>
  </property>
  <property fmtid="{D5CDD505-2E9C-101B-9397-08002B2CF9AE}" pid="14" name="MSIP_Label_7158ebbd-6c5e-441f-bfc9-4eb8c11e3978_SiteId">
    <vt:lpwstr>722ea0be-3e1c-4b11-ad6f-9401d6856e24</vt:lpwstr>
  </property>
  <property fmtid="{D5CDD505-2E9C-101B-9397-08002B2CF9AE}" pid="15" name="MSIP_Label_7158ebbd-6c5e-441f-bfc9-4eb8c11e3978_ActionId">
    <vt:lpwstr>741f9763-a50c-4dec-98e6-24829f270689</vt:lpwstr>
  </property>
  <property fmtid="{D5CDD505-2E9C-101B-9397-08002B2CF9AE}" pid="16" name="MSIP_Label_7158ebbd-6c5e-441f-bfc9-4eb8c11e3978_ContentBits">
    <vt:lpwstr>2</vt:lpwstr>
  </property>
</Properties>
</file>