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1C064" w14:textId="690A68F4" w:rsidR="00E500D1" w:rsidRPr="008124C9" w:rsidRDefault="00414265" w:rsidP="008124C9">
      <w:pPr>
        <w:pStyle w:val="Heading1"/>
        <w:rPr>
          <w:b/>
          <w:color w:val="7030A0"/>
          <w:sz w:val="36"/>
          <w:szCs w:val="36"/>
        </w:rPr>
      </w:pPr>
      <w:r w:rsidRPr="008124C9">
        <w:rPr>
          <w:b/>
          <w:color w:val="7030A0"/>
          <w:sz w:val="36"/>
          <w:szCs w:val="36"/>
        </w:rPr>
        <w:t>Creating a procurement business case</w:t>
      </w:r>
      <w:r w:rsidR="00F07625" w:rsidRPr="008124C9">
        <w:rPr>
          <w:b/>
          <w:color w:val="7030A0"/>
          <w:sz w:val="36"/>
          <w:szCs w:val="36"/>
        </w:rPr>
        <w:t xml:space="preserve"> – </w:t>
      </w:r>
      <w:r w:rsidR="008124C9">
        <w:rPr>
          <w:b/>
          <w:color w:val="7030A0"/>
          <w:sz w:val="36"/>
          <w:szCs w:val="36"/>
        </w:rPr>
        <w:br/>
        <w:t xml:space="preserve">Goods and services </w:t>
      </w:r>
      <w:r w:rsidRPr="008124C9">
        <w:rPr>
          <w:b/>
          <w:color w:val="7030A0"/>
          <w:sz w:val="36"/>
          <w:szCs w:val="36"/>
        </w:rPr>
        <w:t>guide</w:t>
      </w:r>
    </w:p>
    <w:p w14:paraId="4DCE7306" w14:textId="72AEC373" w:rsidR="00414265" w:rsidRPr="008124C9" w:rsidRDefault="00414265" w:rsidP="008124C9">
      <w:pPr>
        <w:pStyle w:val="Heading2"/>
        <w:rPr>
          <w:color w:val="7030A0"/>
        </w:rPr>
      </w:pPr>
      <w:r w:rsidRPr="008124C9">
        <w:rPr>
          <w:color w:val="7030A0"/>
        </w:rPr>
        <w:t>What is a procurement business case?</w:t>
      </w:r>
    </w:p>
    <w:p w14:paraId="041F9DF3" w14:textId="77777777" w:rsidR="00414265" w:rsidRDefault="00414265" w:rsidP="00414265">
      <w:pPr>
        <w:rPr>
          <w:lang w:eastAsia="en-US"/>
        </w:rPr>
      </w:pPr>
      <w:r>
        <w:rPr>
          <w:lang w:eastAsia="en-US"/>
        </w:rPr>
        <w:t>A business case documents the information needed to decide whether to support a proposed procurement activity before significant resources are committed to its development. It assesses the costs and benefits of proceeding with a project.</w:t>
      </w:r>
    </w:p>
    <w:p w14:paraId="4BFB34EA" w14:textId="77777777" w:rsidR="00F07625" w:rsidRDefault="00414265" w:rsidP="00F4261F">
      <w:pPr>
        <w:rPr>
          <w:lang w:eastAsia="en-US"/>
        </w:rPr>
      </w:pPr>
      <w:r>
        <w:rPr>
          <w:lang w:eastAsia="en-US"/>
        </w:rPr>
        <w:t>A procurement business case assesses whether you need the procurement, the best way to conduct the procurement and how to achieve the best value-for-money outcomes.</w:t>
      </w:r>
    </w:p>
    <w:p w14:paraId="7F29D357" w14:textId="77777777" w:rsidR="00414265" w:rsidRPr="008124C9" w:rsidRDefault="00414265" w:rsidP="008124C9">
      <w:pPr>
        <w:pStyle w:val="Heading2"/>
        <w:rPr>
          <w:color w:val="7030A0"/>
        </w:rPr>
      </w:pPr>
      <w:r w:rsidRPr="008124C9">
        <w:rPr>
          <w:color w:val="7030A0"/>
        </w:rPr>
        <w:t>Why do I need a business case?</w:t>
      </w:r>
    </w:p>
    <w:p w14:paraId="029DA4C0" w14:textId="77777777" w:rsidR="00414265" w:rsidRDefault="00414265" w:rsidP="00414265">
      <w:pPr>
        <w:rPr>
          <w:lang w:eastAsia="en-US"/>
        </w:rPr>
      </w:pPr>
      <w:r>
        <w:rPr>
          <w:lang w:eastAsia="en-US"/>
        </w:rPr>
        <w:t>A procurement business case:</w:t>
      </w:r>
    </w:p>
    <w:p w14:paraId="74C5FBD7" w14:textId="77777777" w:rsidR="00414265" w:rsidRDefault="00414265" w:rsidP="00414265">
      <w:pPr>
        <w:pStyle w:val="Bullet1"/>
        <w:rPr>
          <w:lang w:eastAsia="en-US"/>
        </w:rPr>
      </w:pPr>
      <w:r>
        <w:rPr>
          <w:lang w:eastAsia="en-US"/>
        </w:rPr>
        <w:t>provides an audit trail of your decision making process;</w:t>
      </w:r>
    </w:p>
    <w:p w14:paraId="6A5B59BF" w14:textId="77777777" w:rsidR="00414265" w:rsidRDefault="00414265" w:rsidP="00414265">
      <w:pPr>
        <w:pStyle w:val="Bullet1"/>
        <w:rPr>
          <w:lang w:eastAsia="en-US"/>
        </w:rPr>
      </w:pPr>
      <w:r>
        <w:rPr>
          <w:lang w:eastAsia="en-US"/>
        </w:rPr>
        <w:t>documents the scope of factors impacting the procurement; and</w:t>
      </w:r>
    </w:p>
    <w:p w14:paraId="4D8EE1DB" w14:textId="77777777" w:rsidR="00F07625" w:rsidRDefault="00414265" w:rsidP="00F4261F">
      <w:pPr>
        <w:pStyle w:val="Bullet1"/>
        <w:rPr>
          <w:lang w:eastAsia="en-US"/>
        </w:rPr>
      </w:pPr>
      <w:r>
        <w:rPr>
          <w:lang w:eastAsia="en-US"/>
        </w:rPr>
        <w:t>provides a template against which a procurement outcome can be monitored.</w:t>
      </w:r>
    </w:p>
    <w:p w14:paraId="7D7B76DB" w14:textId="77777777" w:rsidR="00414265" w:rsidRPr="008124C9" w:rsidRDefault="00414265" w:rsidP="008124C9">
      <w:pPr>
        <w:pStyle w:val="Heading2"/>
        <w:rPr>
          <w:color w:val="7030A0"/>
        </w:rPr>
      </w:pPr>
      <w:r w:rsidRPr="008124C9">
        <w:rPr>
          <w:color w:val="7030A0"/>
        </w:rPr>
        <w:t>When do I need a business case?</w:t>
      </w:r>
    </w:p>
    <w:p w14:paraId="048BA9C5" w14:textId="77777777" w:rsidR="00414265" w:rsidRDefault="00414265" w:rsidP="00414265">
      <w:pPr>
        <w:rPr>
          <w:lang w:eastAsia="en-US"/>
        </w:rPr>
      </w:pPr>
      <w:r>
        <w:rPr>
          <w:lang w:eastAsia="en-US"/>
        </w:rPr>
        <w:t>Every procurement requires a business case, although the scope of the business case depends on the complexity of the procurement. For example:</w:t>
      </w:r>
    </w:p>
    <w:p w14:paraId="7CFCA7EE" w14:textId="77777777" w:rsidR="00414265" w:rsidRDefault="00414265" w:rsidP="00414265">
      <w:pPr>
        <w:pStyle w:val="Bullet1"/>
        <w:rPr>
          <w:lang w:eastAsia="en-US"/>
        </w:rPr>
      </w:pPr>
      <w:r>
        <w:rPr>
          <w:lang w:eastAsia="en-US"/>
        </w:rPr>
        <w:t>a simple, low risk, low value purchase may only need a description of the business need and price;</w:t>
      </w:r>
    </w:p>
    <w:p w14:paraId="03C34C9A" w14:textId="77777777" w:rsidR="00414265" w:rsidRDefault="00414265" w:rsidP="00414265">
      <w:pPr>
        <w:pStyle w:val="Bullet1"/>
        <w:rPr>
          <w:lang w:eastAsia="en-US"/>
        </w:rPr>
      </w:pPr>
      <w:r>
        <w:rPr>
          <w:lang w:eastAsia="en-US"/>
        </w:rPr>
        <w:t xml:space="preserve">a procurement activity with a clear business need, a well understood, competitive market and a standardised good or service may require a few paragraphs on a procurement approval template; and </w:t>
      </w:r>
    </w:p>
    <w:p w14:paraId="765E5C3A" w14:textId="358D0C63" w:rsidR="00414265" w:rsidRDefault="00414265" w:rsidP="00332C35">
      <w:pPr>
        <w:pStyle w:val="Bullet1"/>
        <w:spacing w:after="120"/>
        <w:ind w:left="357" w:hanging="357"/>
        <w:rPr>
          <w:lang w:eastAsia="en-US"/>
        </w:rPr>
      </w:pPr>
      <w:r>
        <w:rPr>
          <w:lang w:eastAsia="en-US"/>
        </w:rPr>
        <w:t>a highly complex procurement where the business need is less understood, with diverse levels of market capability and capacity, and varied options for goods and services, would need more in depth documentation to justify the need and to present a range of detailed delivery options.</w:t>
      </w:r>
    </w:p>
    <w:p w14:paraId="1D050453" w14:textId="77777777" w:rsidR="00414265" w:rsidRPr="008124C9" w:rsidRDefault="00414265" w:rsidP="008124C9">
      <w:pPr>
        <w:pStyle w:val="Heading2"/>
        <w:rPr>
          <w:color w:val="7030A0"/>
        </w:rPr>
      </w:pPr>
      <w:r w:rsidRPr="008124C9">
        <w:rPr>
          <w:color w:val="7030A0"/>
        </w:rPr>
        <w:t>How to create a business case</w:t>
      </w:r>
    </w:p>
    <w:p w14:paraId="6483A351" w14:textId="77777777" w:rsidR="00414265" w:rsidRDefault="00414265" w:rsidP="00414265">
      <w:pPr>
        <w:rPr>
          <w:lang w:eastAsia="en-US"/>
        </w:rPr>
      </w:pPr>
      <w:r>
        <w:rPr>
          <w:lang w:eastAsia="en-US"/>
        </w:rPr>
        <w:t>A business case records the results of your assessments of the following interrelated elements of sourcing:</w:t>
      </w:r>
    </w:p>
    <w:p w14:paraId="291D38FD" w14:textId="77777777" w:rsidR="00414265" w:rsidRDefault="00414265" w:rsidP="00414265">
      <w:pPr>
        <w:pStyle w:val="Bullet1"/>
        <w:rPr>
          <w:lang w:eastAsia="en-US"/>
        </w:rPr>
      </w:pPr>
      <w:r>
        <w:rPr>
          <w:lang w:eastAsia="en-US"/>
        </w:rPr>
        <w:t>market analysis;</w:t>
      </w:r>
    </w:p>
    <w:p w14:paraId="611FFE3A" w14:textId="77777777" w:rsidR="00414265" w:rsidRDefault="00414265" w:rsidP="00414265">
      <w:pPr>
        <w:pStyle w:val="Bullet1"/>
        <w:rPr>
          <w:lang w:eastAsia="en-US"/>
        </w:rPr>
      </w:pPr>
      <w:r>
        <w:rPr>
          <w:lang w:eastAsia="en-US"/>
        </w:rPr>
        <w:t>project scoping and demand analysis; and</w:t>
      </w:r>
    </w:p>
    <w:p w14:paraId="2368D961" w14:textId="77777777" w:rsidR="00414265" w:rsidRDefault="00414265" w:rsidP="00414265">
      <w:pPr>
        <w:pStyle w:val="Bullet1"/>
        <w:rPr>
          <w:lang w:eastAsia="en-US"/>
        </w:rPr>
      </w:pPr>
      <w:r>
        <w:rPr>
          <w:lang w:eastAsia="en-US"/>
        </w:rPr>
        <w:t>delivery planning analysis.</w:t>
      </w:r>
    </w:p>
    <w:p w14:paraId="08681DB5" w14:textId="77777777" w:rsidR="00414265" w:rsidRDefault="00414265" w:rsidP="00414265">
      <w:pPr>
        <w:rPr>
          <w:lang w:eastAsia="en-US"/>
        </w:rPr>
      </w:pPr>
      <w:r>
        <w:rPr>
          <w:lang w:eastAsia="en-US"/>
        </w:rPr>
        <w:t>Understanding the supply market is an essential component. The business case should cover the ability and interest of the market to supply, the appropriate contract management structure and/or whether the actual procurement requirements could be restructured to better suit the characteristics of the market.</w:t>
      </w:r>
    </w:p>
    <w:p w14:paraId="1D485676" w14:textId="52E22A9C" w:rsidR="00F07625" w:rsidRDefault="008124C9" w:rsidP="008124C9">
      <w:pPr>
        <w:rPr>
          <w:lang w:eastAsia="en-US"/>
        </w:rPr>
      </w:pPr>
      <w:r>
        <w:rPr>
          <w:lang w:eastAsia="en-US"/>
        </w:rPr>
        <w:t xml:space="preserve">The </w:t>
      </w:r>
      <w:r w:rsidR="00DE3594">
        <w:rPr>
          <w:lang w:eastAsia="en-US"/>
        </w:rPr>
        <w:t>level</w:t>
      </w:r>
      <w:r>
        <w:rPr>
          <w:lang w:eastAsia="en-US"/>
        </w:rPr>
        <w:t xml:space="preserve"> of detail required in each of the following components is scalable and will depend on the level of complexity and </w:t>
      </w:r>
      <w:r w:rsidR="00CC475E">
        <w:rPr>
          <w:lang w:eastAsia="en-US"/>
        </w:rPr>
        <w:t>estimated contract value.</w:t>
      </w:r>
    </w:p>
    <w:p w14:paraId="7B29BF0F" w14:textId="77777777" w:rsidR="00CC475E" w:rsidRDefault="00CC475E" w:rsidP="008124C9">
      <w:pPr>
        <w:rPr>
          <w:lang w:eastAsia="en-US"/>
        </w:rPr>
      </w:pPr>
      <w:r>
        <w:rPr>
          <w:lang w:eastAsia="en-US"/>
        </w:rPr>
        <w:t>The business case will inform development of:</w:t>
      </w:r>
    </w:p>
    <w:p w14:paraId="0B93AC9F" w14:textId="77777777" w:rsidR="00CC475E" w:rsidRDefault="00CC475E" w:rsidP="00CC475E">
      <w:pPr>
        <w:pStyle w:val="ListParagraph"/>
        <w:numPr>
          <w:ilvl w:val="0"/>
          <w:numId w:val="31"/>
        </w:numPr>
        <w:rPr>
          <w:lang w:eastAsia="en-US"/>
        </w:rPr>
      </w:pPr>
      <w:r>
        <w:rPr>
          <w:lang w:eastAsia="en-US"/>
        </w:rPr>
        <w:t>market approach</w:t>
      </w:r>
    </w:p>
    <w:p w14:paraId="3B520124" w14:textId="77777777" w:rsidR="00CC475E" w:rsidRDefault="00CC475E" w:rsidP="00CC475E">
      <w:pPr>
        <w:pStyle w:val="ListParagraph"/>
        <w:numPr>
          <w:ilvl w:val="0"/>
          <w:numId w:val="31"/>
        </w:numPr>
        <w:rPr>
          <w:lang w:eastAsia="en-US"/>
        </w:rPr>
      </w:pPr>
      <w:r>
        <w:rPr>
          <w:lang w:eastAsia="en-US"/>
        </w:rPr>
        <w:t>evaluation, negotiation and selection</w:t>
      </w:r>
    </w:p>
    <w:p w14:paraId="54029074" w14:textId="77777777" w:rsidR="00CC475E" w:rsidRDefault="00CC475E" w:rsidP="00CC475E">
      <w:pPr>
        <w:pStyle w:val="ListParagraph"/>
        <w:numPr>
          <w:ilvl w:val="0"/>
          <w:numId w:val="31"/>
        </w:numPr>
        <w:rPr>
          <w:lang w:eastAsia="en-US"/>
        </w:rPr>
      </w:pPr>
      <w:r>
        <w:rPr>
          <w:lang w:eastAsia="en-US"/>
        </w:rPr>
        <w:t>contract management.</w:t>
      </w:r>
    </w:p>
    <w:p w14:paraId="6F9AB117" w14:textId="0594D19C" w:rsidR="00414265" w:rsidRDefault="00414265" w:rsidP="00414265">
      <w:pPr>
        <w:pStyle w:val="Heading2"/>
        <w:rPr>
          <w:color w:val="7030A0"/>
        </w:rPr>
      </w:pPr>
      <w:r w:rsidRPr="00280304">
        <w:rPr>
          <w:color w:val="7030A0"/>
        </w:rPr>
        <w:t>Procurement business case structure</w:t>
      </w:r>
    </w:p>
    <w:p w14:paraId="3939EE0B" w14:textId="28F72CB1" w:rsidR="00AE6E3B" w:rsidRPr="00AE6E3B" w:rsidRDefault="00AE6E3B" w:rsidP="00AE6E3B">
      <w:pPr>
        <w:rPr>
          <w:lang w:eastAsia="en-US"/>
        </w:rPr>
      </w:pPr>
      <w:r w:rsidRPr="00AE6E3B">
        <w:rPr>
          <w:lang w:eastAsia="en-US"/>
        </w:rPr>
        <w:t>The procurement business case structure lists a range of factors that may be relevant in preparing a case to justify going to market, allocating resources and committing funds.</w:t>
      </w:r>
    </w:p>
    <w:p w14:paraId="28EB2223" w14:textId="77777777" w:rsidR="008124C9" w:rsidRPr="00D879F1" w:rsidRDefault="008124C9" w:rsidP="008124C9">
      <w:pPr>
        <w:pStyle w:val="Heading2"/>
        <w:rPr>
          <w:color w:val="7030A0"/>
        </w:rPr>
      </w:pPr>
      <w:r w:rsidRPr="00D879F1">
        <w:rPr>
          <w:color w:val="7030A0"/>
        </w:rPr>
        <w:lastRenderedPageBreak/>
        <w:t>Using this guide</w:t>
      </w:r>
    </w:p>
    <w:p w14:paraId="5F896F08" w14:textId="72C49ADE" w:rsidR="008124C9" w:rsidRPr="00D879F1" w:rsidRDefault="008124C9" w:rsidP="008124C9">
      <w:r w:rsidRPr="00D879F1">
        <w:t xml:space="preserve">This guide accompanies the </w:t>
      </w:r>
      <w:hyperlink r:id="rId8" w:history="1">
        <w:r w:rsidRPr="00DA09DA">
          <w:rPr>
            <w:rStyle w:val="Hyperlink"/>
          </w:rPr>
          <w:t>goods and services supply policies</w:t>
        </w:r>
      </w:hyperlink>
      <w:r w:rsidRPr="00D879F1">
        <w:t>. There are 5 suppl</w:t>
      </w:r>
      <w:r w:rsidR="008D5F97">
        <w:t xml:space="preserve">y </w:t>
      </w:r>
      <w:r w:rsidRPr="00D879F1">
        <w:t>policies:</w:t>
      </w:r>
    </w:p>
    <w:p w14:paraId="36756956" w14:textId="77777777" w:rsidR="008124C9" w:rsidRPr="00D879F1" w:rsidRDefault="008124C9" w:rsidP="008124C9">
      <w:pPr>
        <w:pStyle w:val="ListParagraph"/>
        <w:numPr>
          <w:ilvl w:val="0"/>
          <w:numId w:val="30"/>
        </w:numPr>
      </w:pPr>
      <w:r w:rsidRPr="00D879F1">
        <w:t>Governance policy</w:t>
      </w:r>
    </w:p>
    <w:p w14:paraId="2F71F9AF" w14:textId="77777777" w:rsidR="00987F1B" w:rsidRPr="00D879F1" w:rsidRDefault="00987F1B" w:rsidP="00987F1B">
      <w:pPr>
        <w:pStyle w:val="ListParagraph"/>
        <w:numPr>
          <w:ilvl w:val="0"/>
          <w:numId w:val="30"/>
        </w:numPr>
      </w:pPr>
      <w:r w:rsidRPr="00D879F1">
        <w:t xml:space="preserve">Complexity and capability </w:t>
      </w:r>
      <w:r>
        <w:t xml:space="preserve">assessment </w:t>
      </w:r>
      <w:r w:rsidRPr="00D879F1">
        <w:t>policy</w:t>
      </w:r>
    </w:p>
    <w:p w14:paraId="0D62AED9" w14:textId="77777777" w:rsidR="008124C9" w:rsidRPr="00D879F1" w:rsidRDefault="008124C9" w:rsidP="008124C9">
      <w:pPr>
        <w:pStyle w:val="ListParagraph"/>
        <w:numPr>
          <w:ilvl w:val="0"/>
          <w:numId w:val="30"/>
        </w:numPr>
      </w:pPr>
      <w:r w:rsidRPr="00D879F1">
        <w:t>Market analysis and review policy</w:t>
      </w:r>
    </w:p>
    <w:p w14:paraId="1DDA6C4A" w14:textId="77777777" w:rsidR="008124C9" w:rsidRPr="00D879F1" w:rsidRDefault="008124C9" w:rsidP="008124C9">
      <w:pPr>
        <w:pStyle w:val="ListParagraph"/>
        <w:numPr>
          <w:ilvl w:val="0"/>
          <w:numId w:val="30"/>
        </w:numPr>
      </w:pPr>
      <w:r w:rsidRPr="00D879F1">
        <w:t>Market approach policy</w:t>
      </w:r>
    </w:p>
    <w:p w14:paraId="5F7901DC" w14:textId="77777777" w:rsidR="008124C9" w:rsidRPr="00D879F1" w:rsidRDefault="008124C9" w:rsidP="008124C9">
      <w:pPr>
        <w:pStyle w:val="ListParagraph"/>
        <w:numPr>
          <w:ilvl w:val="0"/>
          <w:numId w:val="30"/>
        </w:numPr>
      </w:pPr>
      <w:r w:rsidRPr="00D879F1">
        <w:t>Contract management and disclosure policy</w:t>
      </w:r>
    </w:p>
    <w:p w14:paraId="08BFF900" w14:textId="0DE3688E" w:rsidR="009525CA" w:rsidRPr="009525CA" w:rsidRDefault="008124C9" w:rsidP="009525CA">
      <w:r w:rsidRPr="00D879F1">
        <w:t xml:space="preserve">This guide supports the </w:t>
      </w:r>
      <w:hyperlink r:id="rId9" w:history="1">
        <w:r w:rsidRPr="00DA09DA">
          <w:rPr>
            <w:rStyle w:val="Hyperlink"/>
          </w:rPr>
          <w:t>Market analysis and review policy</w:t>
        </w:r>
      </w:hyperlink>
      <w:r w:rsidRPr="00D879F1">
        <w:t>.</w:t>
      </w:r>
    </w:p>
    <w:p w14:paraId="149D7DEB" w14:textId="77777777" w:rsidR="009525CA" w:rsidRPr="009525CA" w:rsidRDefault="009525CA" w:rsidP="009525CA">
      <w:pPr>
        <w:pStyle w:val="Heading2"/>
        <w:rPr>
          <w:color w:val="7030A0"/>
        </w:rPr>
      </w:pPr>
      <w:r w:rsidRPr="009525CA">
        <w:rPr>
          <w:color w:val="7030A0"/>
        </w:rPr>
        <w:t>Tools and support</w:t>
      </w:r>
    </w:p>
    <w:p w14:paraId="78F46633" w14:textId="023B1488" w:rsidR="009525CA" w:rsidRPr="009525CA" w:rsidRDefault="009525CA" w:rsidP="009525CA">
      <w:pPr>
        <w:pStyle w:val="NormalWeb"/>
        <w:spacing w:before="120" w:after="120" w:line="240" w:lineRule="auto"/>
        <w:rPr>
          <w:rFonts w:asciiTheme="minorHAnsi" w:hAnsiTheme="minorHAnsi" w:cstheme="minorHAnsi"/>
          <w:color w:val="011A3C"/>
          <w:sz w:val="22"/>
          <w:szCs w:val="22"/>
        </w:rPr>
      </w:pPr>
      <w:r w:rsidRPr="009525CA">
        <w:rPr>
          <w:rFonts w:asciiTheme="minorHAnsi" w:hAnsiTheme="minorHAnsi" w:cstheme="minorHAnsi"/>
          <w:sz w:val="22"/>
          <w:szCs w:val="22"/>
        </w:rPr>
        <w:t>Access a document version of this guide in the</w:t>
      </w:r>
      <w:r w:rsidRPr="009525CA">
        <w:rPr>
          <w:rFonts w:asciiTheme="minorHAnsi" w:hAnsiTheme="minorHAnsi" w:cstheme="minorHAnsi"/>
          <w:color w:val="011A3C"/>
          <w:sz w:val="22"/>
          <w:szCs w:val="22"/>
        </w:rPr>
        <w:t> </w:t>
      </w:r>
      <w:hyperlink r:id="rId10" w:history="1">
        <w:r w:rsidRPr="001A5293">
          <w:rPr>
            <w:rStyle w:val="Hyperlink"/>
            <w:rFonts w:asciiTheme="minorHAnsi" w:hAnsiTheme="minorHAnsi" w:cstheme="minorHAnsi"/>
            <w:sz w:val="22"/>
            <w:szCs w:val="22"/>
          </w:rPr>
          <w:t>Toolkit and library.</w:t>
        </w:r>
      </w:hyperlink>
    </w:p>
    <w:p w14:paraId="5301BDD1" w14:textId="77777777" w:rsidR="009525CA" w:rsidRPr="009525CA" w:rsidRDefault="009525CA" w:rsidP="009525CA">
      <w:pPr>
        <w:pStyle w:val="NormalWeb"/>
        <w:spacing w:before="120" w:after="120" w:line="240" w:lineRule="auto"/>
        <w:rPr>
          <w:rFonts w:asciiTheme="minorHAnsi" w:hAnsiTheme="minorHAnsi" w:cstheme="minorHAnsi"/>
          <w:color w:val="011A3C"/>
          <w:sz w:val="22"/>
          <w:szCs w:val="22"/>
        </w:rPr>
      </w:pPr>
      <w:r w:rsidRPr="009525CA">
        <w:rPr>
          <w:rFonts w:asciiTheme="minorHAnsi" w:hAnsiTheme="minorHAnsi" w:cstheme="minorHAnsi"/>
          <w:sz w:val="22"/>
          <w:szCs w:val="22"/>
        </w:rPr>
        <w:t>For more information on aggregating demand, please contact the</w:t>
      </w:r>
      <w:r w:rsidRPr="009525CA">
        <w:rPr>
          <w:rFonts w:asciiTheme="minorHAnsi" w:hAnsiTheme="minorHAnsi" w:cstheme="minorHAnsi"/>
          <w:color w:val="011A3C"/>
          <w:sz w:val="22"/>
          <w:szCs w:val="22"/>
        </w:rPr>
        <w:t> </w:t>
      </w:r>
      <w:hyperlink r:id="rId11" w:history="1">
        <w:r w:rsidRPr="009525CA">
          <w:rPr>
            <w:rStyle w:val="rpl-text-label"/>
            <w:rFonts w:asciiTheme="minorHAnsi" w:hAnsiTheme="minorHAnsi" w:cstheme="minorHAnsi"/>
            <w:color w:val="87189D"/>
            <w:sz w:val="22"/>
            <w:szCs w:val="22"/>
          </w:rPr>
          <w:t>goods and services policy team</w:t>
        </w:r>
      </w:hyperlink>
      <w:r w:rsidRPr="009525CA">
        <w:rPr>
          <w:rFonts w:asciiTheme="minorHAnsi" w:hAnsiTheme="minorHAnsi" w:cstheme="minorHAnsi"/>
          <w:color w:val="011A3C"/>
          <w:sz w:val="22"/>
          <w:szCs w:val="22"/>
        </w:rPr>
        <w:t>.</w:t>
      </w:r>
    </w:p>
    <w:p w14:paraId="32C397A6" w14:textId="77777777" w:rsidR="009525CA" w:rsidRPr="00D879F1" w:rsidRDefault="009525CA" w:rsidP="008124C9"/>
    <w:p w14:paraId="57AFA5AB" w14:textId="1608B79F" w:rsidR="00F31235" w:rsidRDefault="00F31235">
      <w:pPr>
        <w:spacing w:before="0" w:after="0" w:line="240" w:lineRule="auto"/>
        <w:rPr>
          <w:lang w:eastAsia="en-US"/>
        </w:rPr>
      </w:pPr>
    </w:p>
    <w:p w14:paraId="67790F1F" w14:textId="2A461997" w:rsidR="000104BD" w:rsidRDefault="000104BD">
      <w:pPr>
        <w:spacing w:before="0" w:after="0" w:line="240" w:lineRule="auto"/>
        <w:rPr>
          <w:lang w:eastAsia="en-US"/>
        </w:rPr>
      </w:pPr>
    </w:p>
    <w:p w14:paraId="5E507CF6" w14:textId="50D6D1AB" w:rsidR="000104BD" w:rsidRDefault="000104BD">
      <w:pPr>
        <w:spacing w:before="0" w:after="0" w:line="240" w:lineRule="auto"/>
        <w:rPr>
          <w:lang w:eastAsia="en-US"/>
        </w:rPr>
      </w:pPr>
    </w:p>
    <w:p w14:paraId="5C3660F7" w14:textId="2D32C763" w:rsidR="000104BD" w:rsidRDefault="000104BD">
      <w:pPr>
        <w:spacing w:before="0" w:after="0" w:line="240" w:lineRule="auto"/>
        <w:rPr>
          <w:lang w:eastAsia="en-US"/>
        </w:rPr>
      </w:pPr>
    </w:p>
    <w:p w14:paraId="1017EAC6" w14:textId="00965E30" w:rsidR="000104BD" w:rsidRDefault="000104BD">
      <w:pPr>
        <w:spacing w:before="0" w:after="0" w:line="240" w:lineRule="auto"/>
        <w:rPr>
          <w:lang w:eastAsia="en-US"/>
        </w:rPr>
      </w:pPr>
    </w:p>
    <w:p w14:paraId="23A80A04" w14:textId="0095063D" w:rsidR="000104BD" w:rsidRDefault="000104BD">
      <w:pPr>
        <w:spacing w:before="0" w:after="0" w:line="240" w:lineRule="auto"/>
        <w:rPr>
          <w:lang w:eastAsia="en-US"/>
        </w:rPr>
      </w:pPr>
    </w:p>
    <w:p w14:paraId="701CF569" w14:textId="21FFBBE4" w:rsidR="000104BD" w:rsidRDefault="000104BD">
      <w:pPr>
        <w:spacing w:before="0" w:after="0" w:line="240" w:lineRule="auto"/>
        <w:rPr>
          <w:lang w:eastAsia="en-US"/>
        </w:rPr>
      </w:pPr>
    </w:p>
    <w:p w14:paraId="6AD7CF1A" w14:textId="7430F7E7" w:rsidR="000104BD" w:rsidRDefault="000104BD">
      <w:pPr>
        <w:spacing w:before="0" w:after="0" w:line="240" w:lineRule="auto"/>
        <w:rPr>
          <w:lang w:eastAsia="en-US"/>
        </w:rPr>
      </w:pPr>
    </w:p>
    <w:p w14:paraId="15A342A5" w14:textId="334072CF" w:rsidR="000104BD" w:rsidRDefault="000104BD">
      <w:pPr>
        <w:spacing w:before="0" w:after="0" w:line="240" w:lineRule="auto"/>
        <w:rPr>
          <w:lang w:eastAsia="en-US"/>
        </w:rPr>
      </w:pPr>
    </w:p>
    <w:p w14:paraId="4A8131E3" w14:textId="59639E44" w:rsidR="000104BD" w:rsidRDefault="000104BD">
      <w:pPr>
        <w:spacing w:before="0" w:after="0" w:line="240" w:lineRule="auto"/>
        <w:rPr>
          <w:lang w:eastAsia="en-US"/>
        </w:rPr>
      </w:pPr>
    </w:p>
    <w:p w14:paraId="5DBB7782" w14:textId="7BE4AA23" w:rsidR="000104BD" w:rsidRDefault="000104BD">
      <w:pPr>
        <w:spacing w:before="0" w:after="0" w:line="240" w:lineRule="auto"/>
        <w:rPr>
          <w:lang w:eastAsia="en-US"/>
        </w:rPr>
      </w:pPr>
    </w:p>
    <w:p w14:paraId="0E6000D8" w14:textId="140D2953" w:rsidR="000104BD" w:rsidRDefault="000104BD">
      <w:pPr>
        <w:spacing w:before="0" w:after="0" w:line="240" w:lineRule="auto"/>
        <w:rPr>
          <w:lang w:eastAsia="en-US"/>
        </w:rPr>
      </w:pPr>
    </w:p>
    <w:p w14:paraId="57F71A3C" w14:textId="3DB65BC5" w:rsidR="000104BD" w:rsidRDefault="000104BD">
      <w:pPr>
        <w:spacing w:before="0" w:after="0" w:line="240" w:lineRule="auto"/>
        <w:rPr>
          <w:lang w:eastAsia="en-US"/>
        </w:rPr>
      </w:pPr>
    </w:p>
    <w:p w14:paraId="17EB6498" w14:textId="3C7ECE65" w:rsidR="000104BD" w:rsidRDefault="000104BD">
      <w:pPr>
        <w:spacing w:before="0" w:after="0" w:line="240" w:lineRule="auto"/>
        <w:rPr>
          <w:lang w:eastAsia="en-US"/>
        </w:rPr>
      </w:pPr>
    </w:p>
    <w:p w14:paraId="67C0D4DA" w14:textId="6BB29911" w:rsidR="000104BD" w:rsidRDefault="000104BD">
      <w:pPr>
        <w:spacing w:before="0" w:after="0" w:line="240" w:lineRule="auto"/>
        <w:rPr>
          <w:lang w:eastAsia="en-US"/>
        </w:rPr>
      </w:pPr>
    </w:p>
    <w:p w14:paraId="3DA71444" w14:textId="4DC14E8B" w:rsidR="000104BD" w:rsidRDefault="000104BD">
      <w:pPr>
        <w:spacing w:before="0" w:after="0" w:line="240" w:lineRule="auto"/>
        <w:rPr>
          <w:lang w:eastAsia="en-US"/>
        </w:rPr>
      </w:pPr>
    </w:p>
    <w:p w14:paraId="0BEEFC2C" w14:textId="6A4CD702" w:rsidR="000104BD" w:rsidRDefault="000104BD">
      <w:pPr>
        <w:spacing w:before="0" w:after="0" w:line="240" w:lineRule="auto"/>
        <w:rPr>
          <w:lang w:eastAsia="en-US"/>
        </w:rPr>
      </w:pPr>
    </w:p>
    <w:p w14:paraId="4B5D2CE2" w14:textId="77777777" w:rsidR="000104BD" w:rsidRDefault="000104BD" w:rsidP="000104BD">
      <w:pPr>
        <w:spacing w:before="0"/>
        <w:rPr>
          <w:rFonts w:cstheme="minorHAnsi"/>
        </w:rPr>
      </w:pPr>
    </w:p>
    <w:p w14:paraId="33324A4A" w14:textId="06517AA5" w:rsidR="00262E3D" w:rsidRDefault="00262E3D" w:rsidP="000104BD">
      <w:pPr>
        <w:spacing w:before="0"/>
        <w:rPr>
          <w:rFonts w:cstheme="minorHAnsi"/>
        </w:rPr>
      </w:pPr>
    </w:p>
    <w:p w14:paraId="2AF96602" w14:textId="77777777" w:rsidR="00262E3D" w:rsidRDefault="00262E3D" w:rsidP="000104BD">
      <w:pPr>
        <w:spacing w:before="0"/>
        <w:rPr>
          <w:rFonts w:cstheme="minorHAnsi"/>
        </w:rPr>
      </w:pPr>
    </w:p>
    <w:p w14:paraId="34A08E98" w14:textId="77777777" w:rsidR="000104BD" w:rsidRDefault="000104BD" w:rsidP="000104BD">
      <w:pPr>
        <w:spacing w:before="0"/>
        <w:rPr>
          <w:rFonts w:cstheme="minorHAnsi"/>
        </w:rPr>
      </w:pPr>
    </w:p>
    <w:p w14:paraId="0E8B29A6" w14:textId="63B30AFD" w:rsidR="000104BD" w:rsidRPr="006828FC" w:rsidRDefault="00B55069" w:rsidP="000104BD">
      <w:r>
        <w:t xml:space="preserve">© </w:t>
      </w:r>
      <w:r w:rsidR="000104BD" w:rsidRPr="006828FC">
        <w:t>State of Victoria 201</w:t>
      </w:r>
      <w:r w:rsidR="000104BD">
        <w:t>2</w:t>
      </w:r>
      <w:r>
        <w:t xml:space="preserve"> (Victorian Government Purchasing Board)</w:t>
      </w:r>
    </w:p>
    <w:p w14:paraId="0BC98346" w14:textId="77777777" w:rsidR="000104BD" w:rsidRPr="006828FC" w:rsidRDefault="000104BD" w:rsidP="000104BD">
      <w:r w:rsidRPr="006828FC">
        <w:rPr>
          <w:noProof/>
        </w:rPr>
        <w:drawing>
          <wp:inline distT="0" distB="0" distL="0" distR="0" wp14:anchorId="2C5E29A4" wp14:editId="33703D10">
            <wp:extent cx="1117460" cy="393651"/>
            <wp:effectExtent l="0" t="0" r="6985" b="6985"/>
            <wp:docPr id="3" name="Pictur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3">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4CBDD039" w14:textId="77777777" w:rsidR="000104BD" w:rsidRPr="006828FC" w:rsidRDefault="000104BD" w:rsidP="000104BD">
      <w:r w:rsidRPr="006828FC">
        <w:t xml:space="preserve">This work is licensed under a </w:t>
      </w:r>
      <w:hyperlink r:id="rId14"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28E9F29A" w14:textId="77777777" w:rsidR="000104BD" w:rsidRDefault="000104BD" w:rsidP="000104BD">
      <w:pPr>
        <w:spacing w:before="0"/>
        <w:rPr>
          <w:rFonts w:cstheme="minorHAnsi"/>
        </w:rPr>
      </w:pPr>
      <w:r w:rsidRPr="006828FC">
        <w:t xml:space="preserve">Copyright queries may be directed to </w:t>
      </w:r>
      <w:hyperlink r:id="rId15" w:history="1">
        <w:r w:rsidRPr="006828FC">
          <w:rPr>
            <w:rStyle w:val="Hyperlink"/>
          </w:rPr>
          <w:t>IPpolicy@dtf.vic.gov.au</w:t>
        </w:r>
      </w:hyperlink>
    </w:p>
    <w:p w14:paraId="030C2A53" w14:textId="77777777" w:rsidR="000104BD" w:rsidRDefault="000104BD">
      <w:pPr>
        <w:spacing w:before="0" w:after="0" w:line="240" w:lineRule="auto"/>
        <w:rPr>
          <w:lang w:eastAsia="en-US"/>
        </w:rPr>
      </w:pPr>
    </w:p>
    <w:sectPr w:rsidR="000104BD" w:rsidSect="008D5F97">
      <w:headerReference w:type="even" r:id="rId16"/>
      <w:headerReference w:type="default" r:id="rId17"/>
      <w:footerReference w:type="even" r:id="rId18"/>
      <w:footerReference w:type="default" r:id="rId19"/>
      <w:headerReference w:type="first" r:id="rId20"/>
      <w:footerReference w:type="first" r:id="rId21"/>
      <w:pgSz w:w="11901" w:h="16840" w:code="9"/>
      <w:pgMar w:top="1560" w:right="1008" w:bottom="1560" w:left="115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D1E22" w14:textId="77777777" w:rsidR="00D97375" w:rsidRDefault="00D97375">
      <w:r>
        <w:separator/>
      </w:r>
    </w:p>
    <w:p w14:paraId="2E29A817" w14:textId="77777777" w:rsidR="00D97375" w:rsidRDefault="00D97375"/>
  </w:endnote>
  <w:endnote w:type="continuationSeparator" w:id="0">
    <w:p w14:paraId="2E44EA8B" w14:textId="77777777" w:rsidR="00D97375" w:rsidRDefault="00D97375">
      <w:r>
        <w:continuationSeparator/>
      </w:r>
    </w:p>
    <w:p w14:paraId="24E69A62" w14:textId="77777777" w:rsidR="00D97375" w:rsidRDefault="00D97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90320" w14:textId="77777777" w:rsidR="001A5293" w:rsidRDefault="001A5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2966F" w14:textId="229C0CEF" w:rsidR="00B55069" w:rsidRDefault="00B55069" w:rsidP="00F4261F">
    <w:pPr>
      <w:pStyle w:val="Footer"/>
      <w:tabs>
        <w:tab w:val="clear" w:pos="8220"/>
        <w:tab w:val="right" w:pos="9498"/>
      </w:tabs>
      <w:jc w:val="left"/>
    </w:pPr>
    <w:r>
      <w:t>Victorian Government Purchasing Board</w:t>
    </w:r>
  </w:p>
  <w:p w14:paraId="6F1A3A1F" w14:textId="4F6934BA" w:rsidR="008124C9" w:rsidRDefault="00244D14" w:rsidP="00F4261F">
    <w:pPr>
      <w:pStyle w:val="Footer"/>
      <w:tabs>
        <w:tab w:val="clear" w:pos="8220"/>
        <w:tab w:val="right" w:pos="9498"/>
      </w:tabs>
      <w:jc w:val="left"/>
    </w:pPr>
    <w:r>
      <mc:AlternateContent>
        <mc:Choice Requires="wps">
          <w:drawing>
            <wp:anchor distT="0" distB="0" distL="114300" distR="114300" simplePos="0" relativeHeight="251657216" behindDoc="0" locked="0" layoutInCell="0" allowOverlap="1" wp14:anchorId="3CBF380E" wp14:editId="429E0A73">
              <wp:simplePos x="0" y="0"/>
              <wp:positionH relativeFrom="page">
                <wp:posOffset>0</wp:posOffset>
              </wp:positionH>
              <wp:positionV relativeFrom="page">
                <wp:posOffset>10236200</wp:posOffset>
              </wp:positionV>
              <wp:extent cx="7557135" cy="266700"/>
              <wp:effectExtent l="0" t="0" r="0" b="0"/>
              <wp:wrapNone/>
              <wp:docPr id="1" name="MSIPCM666c4ceb8c0fd84e7e1ad55a"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D9C384" w14:textId="2EA40486" w:rsidR="00244D14" w:rsidRPr="00244D14" w:rsidRDefault="00244D14" w:rsidP="00244D14">
                          <w:pPr>
                            <w:spacing w:before="0" w:after="0"/>
                            <w:rPr>
                              <w:color w:val="000000"/>
                            </w:rPr>
                          </w:pPr>
                          <w:r w:rsidRPr="00244D14">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BF380E" id="_x0000_t202" coordsize="21600,21600" o:spt="202" path="m,l,21600r21600,l21600,xe">
              <v:stroke joinstyle="miter"/>
              <v:path gradientshapeok="t" o:connecttype="rect"/>
            </v:shapetype>
            <v:shape id="MSIPCM666c4ceb8c0fd84e7e1ad55a"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76D9C384" w14:textId="2EA40486" w:rsidR="00244D14" w:rsidRPr="00244D14" w:rsidRDefault="00244D14" w:rsidP="00244D14">
                    <w:pPr>
                      <w:spacing w:before="0" w:after="0"/>
                      <w:rPr>
                        <w:color w:val="000000"/>
                      </w:rPr>
                    </w:pPr>
                    <w:r w:rsidRPr="00244D14">
                      <w:rPr>
                        <w:color w:val="000000"/>
                      </w:rPr>
                      <w:t>OFFICIAL</w:t>
                    </w:r>
                  </w:p>
                </w:txbxContent>
              </v:textbox>
              <w10:wrap anchorx="page" anchory="page"/>
            </v:shape>
          </w:pict>
        </mc:Fallback>
      </mc:AlternateContent>
    </w:r>
    <w:r w:rsidR="008124C9">
      <w:t>Creating a procurement business case – Goods and services guide</w:t>
    </w:r>
    <w:r w:rsidR="008124C9">
      <w:br/>
      <w:t>November 2012</w:t>
    </w:r>
    <w:r w:rsidR="008124C9">
      <w:tab/>
    </w:r>
    <w:sdt>
      <w:sdtPr>
        <w:id w:val="-861977128"/>
        <w:docPartObj>
          <w:docPartGallery w:val="Page Numbers (Bottom of Page)"/>
          <w:docPartUnique/>
        </w:docPartObj>
      </w:sdtPr>
      <w:sdtEndPr/>
      <w:sdtContent>
        <w:sdt>
          <w:sdtPr>
            <w:id w:val="-1215031764"/>
            <w:docPartObj>
              <w:docPartGallery w:val="Page Numbers (Top of Page)"/>
              <w:docPartUnique/>
            </w:docPartObj>
          </w:sdtPr>
          <w:sdtEndPr/>
          <w:sdtContent>
            <w:r w:rsidR="008124C9">
              <w:t xml:space="preserve">Page </w:t>
            </w:r>
            <w:r w:rsidR="008124C9">
              <w:rPr>
                <w:b/>
                <w:bCs/>
                <w:sz w:val="24"/>
                <w:szCs w:val="24"/>
              </w:rPr>
              <w:fldChar w:fldCharType="begin"/>
            </w:r>
            <w:r w:rsidR="008124C9">
              <w:rPr>
                <w:b/>
                <w:bCs/>
              </w:rPr>
              <w:instrText xml:space="preserve"> PAGE </w:instrText>
            </w:r>
            <w:r w:rsidR="008124C9">
              <w:rPr>
                <w:b/>
                <w:bCs/>
                <w:sz w:val="24"/>
                <w:szCs w:val="24"/>
              </w:rPr>
              <w:fldChar w:fldCharType="separate"/>
            </w:r>
            <w:r w:rsidR="008124C9">
              <w:rPr>
                <w:b/>
                <w:bCs/>
              </w:rPr>
              <w:t>2</w:t>
            </w:r>
            <w:r w:rsidR="008124C9">
              <w:rPr>
                <w:b/>
                <w:bCs/>
                <w:sz w:val="24"/>
                <w:szCs w:val="24"/>
              </w:rPr>
              <w:fldChar w:fldCharType="end"/>
            </w:r>
            <w:r w:rsidR="008124C9">
              <w:t xml:space="preserve"> of </w:t>
            </w:r>
            <w:r w:rsidR="008124C9">
              <w:rPr>
                <w:b/>
                <w:bCs/>
                <w:sz w:val="24"/>
                <w:szCs w:val="24"/>
              </w:rPr>
              <w:fldChar w:fldCharType="begin"/>
            </w:r>
            <w:r w:rsidR="008124C9">
              <w:rPr>
                <w:b/>
                <w:bCs/>
              </w:rPr>
              <w:instrText xml:space="preserve"> NUMPAGES  </w:instrText>
            </w:r>
            <w:r w:rsidR="008124C9">
              <w:rPr>
                <w:b/>
                <w:bCs/>
                <w:sz w:val="24"/>
                <w:szCs w:val="24"/>
              </w:rPr>
              <w:fldChar w:fldCharType="separate"/>
            </w:r>
            <w:r w:rsidR="008124C9">
              <w:rPr>
                <w:b/>
                <w:bCs/>
              </w:rPr>
              <w:t>2</w:t>
            </w:r>
            <w:r w:rsidR="008124C9">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E469F" w14:textId="77777777" w:rsidR="008124C9" w:rsidRDefault="008124C9" w:rsidP="003C0F49">
    <w:pPr>
      <w:pStyle w:val="Footer"/>
    </w:pPr>
    <w:r>
      <w:drawing>
        <wp:anchor distT="0" distB="0" distL="114300" distR="114300" simplePos="0" relativeHeight="251655168" behindDoc="0" locked="0" layoutInCell="1" allowOverlap="1" wp14:anchorId="598B59DE" wp14:editId="520375CF">
          <wp:simplePos x="0" y="0"/>
          <wp:positionH relativeFrom="column">
            <wp:posOffset>5861050</wp:posOffset>
          </wp:positionH>
          <wp:positionV relativeFrom="page">
            <wp:posOffset>10049510</wp:posOffset>
          </wp:positionV>
          <wp:extent cx="758952" cy="438912"/>
          <wp:effectExtent l="0" t="0" r="3175" b="0"/>
          <wp:wrapNone/>
          <wp:docPr id="71" name="Picture 71"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6E4CE" w14:textId="77777777" w:rsidR="00D97375" w:rsidRDefault="00D97375">
      <w:r>
        <w:separator/>
      </w:r>
    </w:p>
    <w:p w14:paraId="6BE47598" w14:textId="77777777" w:rsidR="00D97375" w:rsidRDefault="00D97375"/>
  </w:footnote>
  <w:footnote w:type="continuationSeparator" w:id="0">
    <w:p w14:paraId="717E5387" w14:textId="77777777" w:rsidR="00D97375" w:rsidRDefault="00D97375">
      <w:r>
        <w:continuationSeparator/>
      </w:r>
    </w:p>
    <w:p w14:paraId="16576445" w14:textId="77777777" w:rsidR="00D97375" w:rsidRDefault="00D973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C3844" w14:textId="77777777" w:rsidR="001A5293" w:rsidRDefault="001A5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55532" w14:textId="76027BD7" w:rsidR="00AE6E3B" w:rsidRPr="008D5F97" w:rsidRDefault="008D5F97" w:rsidP="008D5F97">
    <w:pPr>
      <w:pStyle w:val="Header"/>
    </w:pPr>
    <w:r>
      <w:drawing>
        <wp:anchor distT="0" distB="0" distL="114300" distR="114300" simplePos="0" relativeHeight="251661312" behindDoc="0" locked="0" layoutInCell="1" allowOverlap="1" wp14:anchorId="5855EF79" wp14:editId="5AD26385">
          <wp:simplePos x="0" y="0"/>
          <wp:positionH relativeFrom="column">
            <wp:posOffset>4979459</wp:posOffset>
          </wp:positionH>
          <wp:positionV relativeFrom="paragraph">
            <wp:posOffset>44097</wp:posOffset>
          </wp:positionV>
          <wp:extent cx="1204615" cy="360000"/>
          <wp:effectExtent l="0" t="0" r="0" b="254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04615" cy="360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98DAB" w14:textId="77777777" w:rsidR="008124C9" w:rsidRPr="007602D7" w:rsidRDefault="008124C9" w:rsidP="00B54F88">
    <w:pPr>
      <w:pStyle w:val="Header"/>
      <w:spacing w:before="240"/>
      <w:ind w:right="-461"/>
    </w:pPr>
    <w:r w:rsidRPr="000E286D">
      <w:drawing>
        <wp:anchor distT="0" distB="0" distL="114300" distR="114300" simplePos="0" relativeHeight="251659264" behindDoc="1" locked="0" layoutInCell="1" allowOverlap="1" wp14:anchorId="74D000D8" wp14:editId="6ABD5334">
          <wp:simplePos x="0" y="0"/>
          <wp:positionH relativeFrom="column">
            <wp:posOffset>-731520</wp:posOffset>
          </wp:positionH>
          <wp:positionV relativeFrom="paragraph">
            <wp:posOffset>-200133</wp:posOffset>
          </wp:positionV>
          <wp:extent cx="560717" cy="10717356"/>
          <wp:effectExtent l="0" t="0" r="0" b="825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7C2DF217" wp14:editId="09AD5465">
          <wp:extent cx="2162175" cy="133350"/>
          <wp:effectExtent l="0" t="0" r="0" b="0"/>
          <wp:docPr id="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E5433B2"/>
    <w:multiLevelType w:val="hybridMultilevel"/>
    <w:tmpl w:val="DCCE6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4"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8"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1"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2"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4"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7"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9"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0"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1"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3"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1501429">
    <w:abstractNumId w:val="3"/>
  </w:num>
  <w:num w:numId="2" w16cid:durableId="1548300741">
    <w:abstractNumId w:val="0"/>
  </w:num>
  <w:num w:numId="3" w16cid:durableId="854733591">
    <w:abstractNumId w:val="28"/>
  </w:num>
  <w:num w:numId="4" w16cid:durableId="1046177453">
    <w:abstractNumId w:val="19"/>
  </w:num>
  <w:num w:numId="5" w16cid:durableId="1723095671">
    <w:abstractNumId w:val="6"/>
  </w:num>
  <w:num w:numId="6" w16cid:durableId="1810128301">
    <w:abstractNumId w:val="5"/>
  </w:num>
  <w:num w:numId="7" w16cid:durableId="1066223703">
    <w:abstractNumId w:val="4"/>
  </w:num>
  <w:num w:numId="8" w16cid:durableId="631983513">
    <w:abstractNumId w:val="33"/>
  </w:num>
  <w:num w:numId="9" w16cid:durableId="1038166198">
    <w:abstractNumId w:val="21"/>
  </w:num>
  <w:num w:numId="10" w16cid:durableId="466515690">
    <w:abstractNumId w:val="11"/>
  </w:num>
  <w:num w:numId="11" w16cid:durableId="774521142">
    <w:abstractNumId w:val="14"/>
  </w:num>
  <w:num w:numId="12" w16cid:durableId="1264416800">
    <w:abstractNumId w:val="32"/>
  </w:num>
  <w:num w:numId="13" w16cid:durableId="1227954242">
    <w:abstractNumId w:val="15"/>
  </w:num>
  <w:num w:numId="14" w16cid:durableId="547645443">
    <w:abstractNumId w:val="24"/>
  </w:num>
  <w:num w:numId="15" w16cid:durableId="1866359803">
    <w:abstractNumId w:val="22"/>
  </w:num>
  <w:num w:numId="16" w16cid:durableId="17342321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6014742">
    <w:abstractNumId w:val="29"/>
  </w:num>
  <w:num w:numId="18" w16cid:durableId="1918127979">
    <w:abstractNumId w:val="13"/>
  </w:num>
  <w:num w:numId="19" w16cid:durableId="1346860830">
    <w:abstractNumId w:val="2"/>
  </w:num>
  <w:num w:numId="20" w16cid:durableId="1573078002">
    <w:abstractNumId w:val="1"/>
  </w:num>
  <w:num w:numId="21" w16cid:durableId="17640359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6746338">
    <w:abstractNumId w:val="25"/>
  </w:num>
  <w:num w:numId="23" w16cid:durableId="1383358672">
    <w:abstractNumId w:val="25"/>
    <w:lvlOverride w:ilvl="0">
      <w:startOverride w:val="1"/>
    </w:lvlOverride>
  </w:num>
  <w:num w:numId="24" w16cid:durableId="1553421787">
    <w:abstractNumId w:val="25"/>
    <w:lvlOverride w:ilvl="0">
      <w:startOverride w:val="1"/>
    </w:lvlOverride>
  </w:num>
  <w:num w:numId="25" w16cid:durableId="17290385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55954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59898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7493785">
    <w:abstractNumId w:val="8"/>
  </w:num>
  <w:num w:numId="29" w16cid:durableId="1044789537">
    <w:abstractNumId w:val="27"/>
  </w:num>
  <w:num w:numId="30" w16cid:durableId="1583490963">
    <w:abstractNumId w:val="39"/>
  </w:num>
  <w:num w:numId="31" w16cid:durableId="145374185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hideSpellingErrors/>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doNotShadeFormData/>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686"/>
    <w:rsid w:val="00006544"/>
    <w:rsid w:val="000104BD"/>
    <w:rsid w:val="00010BD3"/>
    <w:rsid w:val="0001144C"/>
    <w:rsid w:val="00016492"/>
    <w:rsid w:val="00026C82"/>
    <w:rsid w:val="0004698A"/>
    <w:rsid w:val="000513F9"/>
    <w:rsid w:val="00063BFD"/>
    <w:rsid w:val="00086691"/>
    <w:rsid w:val="000949CB"/>
    <w:rsid w:val="000C141A"/>
    <w:rsid w:val="000C1C01"/>
    <w:rsid w:val="000C3368"/>
    <w:rsid w:val="000C3814"/>
    <w:rsid w:val="000E4881"/>
    <w:rsid w:val="000E5B4E"/>
    <w:rsid w:val="000F54E7"/>
    <w:rsid w:val="00104077"/>
    <w:rsid w:val="001213BE"/>
    <w:rsid w:val="001251C4"/>
    <w:rsid w:val="00126C86"/>
    <w:rsid w:val="00135230"/>
    <w:rsid w:val="00143A23"/>
    <w:rsid w:val="00157448"/>
    <w:rsid w:val="00164424"/>
    <w:rsid w:val="0017366F"/>
    <w:rsid w:val="00181844"/>
    <w:rsid w:val="00184E1A"/>
    <w:rsid w:val="0018749C"/>
    <w:rsid w:val="001A5293"/>
    <w:rsid w:val="001A7B19"/>
    <w:rsid w:val="001B0B3F"/>
    <w:rsid w:val="001B28EB"/>
    <w:rsid w:val="001C0319"/>
    <w:rsid w:val="001C351D"/>
    <w:rsid w:val="001C6970"/>
    <w:rsid w:val="001D0547"/>
    <w:rsid w:val="001D60E6"/>
    <w:rsid w:val="001E0A43"/>
    <w:rsid w:val="001E67A9"/>
    <w:rsid w:val="00205B35"/>
    <w:rsid w:val="002063AC"/>
    <w:rsid w:val="00225175"/>
    <w:rsid w:val="002344F7"/>
    <w:rsid w:val="00244D14"/>
    <w:rsid w:val="002455D5"/>
    <w:rsid w:val="00252F44"/>
    <w:rsid w:val="002578C1"/>
    <w:rsid w:val="00260106"/>
    <w:rsid w:val="00262E3D"/>
    <w:rsid w:val="00267317"/>
    <w:rsid w:val="00267638"/>
    <w:rsid w:val="00280304"/>
    <w:rsid w:val="00283A24"/>
    <w:rsid w:val="002A18C2"/>
    <w:rsid w:val="002A4C3E"/>
    <w:rsid w:val="002C4EC9"/>
    <w:rsid w:val="002C6424"/>
    <w:rsid w:val="002E4636"/>
    <w:rsid w:val="002E7EFC"/>
    <w:rsid w:val="002F2549"/>
    <w:rsid w:val="002F64DF"/>
    <w:rsid w:val="002F7AEB"/>
    <w:rsid w:val="00307CC0"/>
    <w:rsid w:val="00322500"/>
    <w:rsid w:val="00332C35"/>
    <w:rsid w:val="0035071B"/>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3E1"/>
    <w:rsid w:val="00413376"/>
    <w:rsid w:val="00414265"/>
    <w:rsid w:val="00422FAB"/>
    <w:rsid w:val="00427659"/>
    <w:rsid w:val="00430A03"/>
    <w:rsid w:val="004455A7"/>
    <w:rsid w:val="00451758"/>
    <w:rsid w:val="00462DB3"/>
    <w:rsid w:val="00466D77"/>
    <w:rsid w:val="00467979"/>
    <w:rsid w:val="00475FC8"/>
    <w:rsid w:val="00480708"/>
    <w:rsid w:val="004907E5"/>
    <w:rsid w:val="004A2DD7"/>
    <w:rsid w:val="004A460D"/>
    <w:rsid w:val="004B0978"/>
    <w:rsid w:val="004B534D"/>
    <w:rsid w:val="004C7E27"/>
    <w:rsid w:val="004D7D40"/>
    <w:rsid w:val="004F1A9B"/>
    <w:rsid w:val="005013B3"/>
    <w:rsid w:val="00505FD8"/>
    <w:rsid w:val="00506E38"/>
    <w:rsid w:val="0051295C"/>
    <w:rsid w:val="005155EC"/>
    <w:rsid w:val="00535B0C"/>
    <w:rsid w:val="00536699"/>
    <w:rsid w:val="0054032A"/>
    <w:rsid w:val="00542A7C"/>
    <w:rsid w:val="005530CD"/>
    <w:rsid w:val="00560A36"/>
    <w:rsid w:val="00562809"/>
    <w:rsid w:val="005637F1"/>
    <w:rsid w:val="00564D54"/>
    <w:rsid w:val="005733B2"/>
    <w:rsid w:val="00573DFF"/>
    <w:rsid w:val="00574189"/>
    <w:rsid w:val="00577C5A"/>
    <w:rsid w:val="00583851"/>
    <w:rsid w:val="005867F0"/>
    <w:rsid w:val="005A2294"/>
    <w:rsid w:val="005A51DC"/>
    <w:rsid w:val="005B7317"/>
    <w:rsid w:val="005C071F"/>
    <w:rsid w:val="005C69CC"/>
    <w:rsid w:val="005D3801"/>
    <w:rsid w:val="005D502E"/>
    <w:rsid w:val="005E006C"/>
    <w:rsid w:val="005E32AE"/>
    <w:rsid w:val="005F0BBF"/>
    <w:rsid w:val="005F6958"/>
    <w:rsid w:val="00610AFF"/>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977D9"/>
    <w:rsid w:val="007A2C8E"/>
    <w:rsid w:val="007A6388"/>
    <w:rsid w:val="007B0E7B"/>
    <w:rsid w:val="007B4F5D"/>
    <w:rsid w:val="007B511D"/>
    <w:rsid w:val="007B546A"/>
    <w:rsid w:val="007C0F87"/>
    <w:rsid w:val="007C35C1"/>
    <w:rsid w:val="007C7C80"/>
    <w:rsid w:val="007D6194"/>
    <w:rsid w:val="00803B4C"/>
    <w:rsid w:val="00810AB4"/>
    <w:rsid w:val="008124C9"/>
    <w:rsid w:val="00813444"/>
    <w:rsid w:val="00813D23"/>
    <w:rsid w:val="00820D82"/>
    <w:rsid w:val="00821B10"/>
    <w:rsid w:val="0082311D"/>
    <w:rsid w:val="008270B8"/>
    <w:rsid w:val="00840293"/>
    <w:rsid w:val="008410D5"/>
    <w:rsid w:val="008433CF"/>
    <w:rsid w:val="00846677"/>
    <w:rsid w:val="008645CD"/>
    <w:rsid w:val="0087108A"/>
    <w:rsid w:val="00872CD7"/>
    <w:rsid w:val="00886A1C"/>
    <w:rsid w:val="008A3BC9"/>
    <w:rsid w:val="008A3BE3"/>
    <w:rsid w:val="008B00A2"/>
    <w:rsid w:val="008B7C35"/>
    <w:rsid w:val="008C5DD9"/>
    <w:rsid w:val="008C78C9"/>
    <w:rsid w:val="008C7DAE"/>
    <w:rsid w:val="008D2825"/>
    <w:rsid w:val="008D5F97"/>
    <w:rsid w:val="008D74B1"/>
    <w:rsid w:val="008E5070"/>
    <w:rsid w:val="008E7403"/>
    <w:rsid w:val="008F1C0C"/>
    <w:rsid w:val="00900A09"/>
    <w:rsid w:val="009074D9"/>
    <w:rsid w:val="00915450"/>
    <w:rsid w:val="0091711E"/>
    <w:rsid w:val="00925CAA"/>
    <w:rsid w:val="00933996"/>
    <w:rsid w:val="009342B3"/>
    <w:rsid w:val="00951F3D"/>
    <w:rsid w:val="009525CA"/>
    <w:rsid w:val="00952B3E"/>
    <w:rsid w:val="00956416"/>
    <w:rsid w:val="009572B6"/>
    <w:rsid w:val="009647C8"/>
    <w:rsid w:val="00967F9A"/>
    <w:rsid w:val="0098017E"/>
    <w:rsid w:val="0098787E"/>
    <w:rsid w:val="00987F1B"/>
    <w:rsid w:val="00993D1E"/>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7A4F"/>
    <w:rsid w:val="00A40F98"/>
    <w:rsid w:val="00A5202A"/>
    <w:rsid w:val="00A6456E"/>
    <w:rsid w:val="00A67EEB"/>
    <w:rsid w:val="00A8571E"/>
    <w:rsid w:val="00A87845"/>
    <w:rsid w:val="00A90F14"/>
    <w:rsid w:val="00AC27DA"/>
    <w:rsid w:val="00AC476E"/>
    <w:rsid w:val="00AD2349"/>
    <w:rsid w:val="00AE6C2E"/>
    <w:rsid w:val="00AE6E3B"/>
    <w:rsid w:val="00AE7BC6"/>
    <w:rsid w:val="00AF3197"/>
    <w:rsid w:val="00AF63CF"/>
    <w:rsid w:val="00AF7E39"/>
    <w:rsid w:val="00B10361"/>
    <w:rsid w:val="00B10E8A"/>
    <w:rsid w:val="00B12BD8"/>
    <w:rsid w:val="00B217D9"/>
    <w:rsid w:val="00B3351E"/>
    <w:rsid w:val="00B44C41"/>
    <w:rsid w:val="00B54F88"/>
    <w:rsid w:val="00B55069"/>
    <w:rsid w:val="00B57C72"/>
    <w:rsid w:val="00B60925"/>
    <w:rsid w:val="00B82136"/>
    <w:rsid w:val="00B96F20"/>
    <w:rsid w:val="00BA277B"/>
    <w:rsid w:val="00BA7830"/>
    <w:rsid w:val="00BC0888"/>
    <w:rsid w:val="00BC60A9"/>
    <w:rsid w:val="00BD45AA"/>
    <w:rsid w:val="00BE09D0"/>
    <w:rsid w:val="00BE1393"/>
    <w:rsid w:val="00BE4DA2"/>
    <w:rsid w:val="00C01977"/>
    <w:rsid w:val="00C16FF3"/>
    <w:rsid w:val="00C252AE"/>
    <w:rsid w:val="00C3191D"/>
    <w:rsid w:val="00C41C46"/>
    <w:rsid w:val="00C71D9D"/>
    <w:rsid w:val="00C75686"/>
    <w:rsid w:val="00C81316"/>
    <w:rsid w:val="00C850E0"/>
    <w:rsid w:val="00CA4310"/>
    <w:rsid w:val="00CB72F7"/>
    <w:rsid w:val="00CB793A"/>
    <w:rsid w:val="00CC475E"/>
    <w:rsid w:val="00CD253C"/>
    <w:rsid w:val="00CE2166"/>
    <w:rsid w:val="00CE74FE"/>
    <w:rsid w:val="00D000C1"/>
    <w:rsid w:val="00D06C25"/>
    <w:rsid w:val="00D11B3C"/>
    <w:rsid w:val="00D31E02"/>
    <w:rsid w:val="00D355EE"/>
    <w:rsid w:val="00D40B9E"/>
    <w:rsid w:val="00D456E5"/>
    <w:rsid w:val="00D57AA5"/>
    <w:rsid w:val="00D65311"/>
    <w:rsid w:val="00D75112"/>
    <w:rsid w:val="00D75501"/>
    <w:rsid w:val="00D80AEE"/>
    <w:rsid w:val="00D90B1F"/>
    <w:rsid w:val="00D9495D"/>
    <w:rsid w:val="00D97375"/>
    <w:rsid w:val="00DA09DA"/>
    <w:rsid w:val="00DA4453"/>
    <w:rsid w:val="00DB464D"/>
    <w:rsid w:val="00DB4C5B"/>
    <w:rsid w:val="00DB5A6E"/>
    <w:rsid w:val="00DB74A7"/>
    <w:rsid w:val="00DC3EAB"/>
    <w:rsid w:val="00DD2C1F"/>
    <w:rsid w:val="00DD4AC6"/>
    <w:rsid w:val="00DD6206"/>
    <w:rsid w:val="00DE3260"/>
    <w:rsid w:val="00DE3594"/>
    <w:rsid w:val="00DE7990"/>
    <w:rsid w:val="00E03C3C"/>
    <w:rsid w:val="00E05F22"/>
    <w:rsid w:val="00E12836"/>
    <w:rsid w:val="00E20BB5"/>
    <w:rsid w:val="00E23630"/>
    <w:rsid w:val="00E23EC0"/>
    <w:rsid w:val="00E350AC"/>
    <w:rsid w:val="00E3726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07625"/>
    <w:rsid w:val="00F15703"/>
    <w:rsid w:val="00F23661"/>
    <w:rsid w:val="00F2435D"/>
    <w:rsid w:val="00F2502B"/>
    <w:rsid w:val="00F25823"/>
    <w:rsid w:val="00F26F35"/>
    <w:rsid w:val="00F31235"/>
    <w:rsid w:val="00F355BA"/>
    <w:rsid w:val="00F42424"/>
    <w:rsid w:val="00F4261F"/>
    <w:rsid w:val="00F42854"/>
    <w:rsid w:val="00F52F0F"/>
    <w:rsid w:val="00F57633"/>
    <w:rsid w:val="00F67E0A"/>
    <w:rsid w:val="00F75426"/>
    <w:rsid w:val="00F85551"/>
    <w:rsid w:val="00FA0273"/>
    <w:rsid w:val="00FB6B27"/>
    <w:rsid w:val="00FC023A"/>
    <w:rsid w:val="00FD6A00"/>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53B5C5D3"/>
  <w15:docId w15:val="{0F1EAD85-76A8-41F3-9E54-CCCED8AA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625"/>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F07625"/>
    <w:pPr>
      <w:keepNext/>
      <w:spacing w:before="200" w:after="120" w:line="240" w:lineRule="auto"/>
      <w:outlineLvl w:val="0"/>
    </w:pPr>
    <w:rPr>
      <w:color w:val="4D4D4D"/>
      <w:sz w:val="34"/>
      <w:lang w:eastAsia="en-US"/>
    </w:rPr>
  </w:style>
  <w:style w:type="paragraph" w:styleId="Heading2">
    <w:name w:val="heading 2"/>
    <w:basedOn w:val="Normal"/>
    <w:next w:val="Normal"/>
    <w:link w:val="Heading2Char"/>
    <w:uiPriority w:val="3"/>
    <w:qFormat/>
    <w:rsid w:val="00F07625"/>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F07625"/>
    <w:pPr>
      <w:outlineLvl w:val="2"/>
    </w:pPr>
    <w:rPr>
      <w:sz w:val="24"/>
    </w:rPr>
  </w:style>
  <w:style w:type="paragraph" w:styleId="Heading4">
    <w:name w:val="heading 4"/>
    <w:basedOn w:val="Heading3"/>
    <w:next w:val="Normal"/>
    <w:uiPriority w:val="3"/>
    <w:semiHidden/>
    <w:qFormat/>
    <w:rsid w:val="00F07625"/>
    <w:pPr>
      <w:numPr>
        <w:ilvl w:val="3"/>
      </w:numPr>
      <w:spacing w:before="160" w:line="280" w:lineRule="atLeast"/>
      <w:outlineLvl w:val="3"/>
    </w:pPr>
    <w:rPr>
      <w:sz w:val="22"/>
    </w:rPr>
  </w:style>
  <w:style w:type="paragraph" w:styleId="Heading5">
    <w:name w:val="heading 5"/>
    <w:basedOn w:val="Heading4"/>
    <w:next w:val="Normal"/>
    <w:uiPriority w:val="3"/>
    <w:semiHidden/>
    <w:qFormat/>
    <w:rsid w:val="00F07625"/>
    <w:pPr>
      <w:numPr>
        <w:ilvl w:val="4"/>
      </w:numPr>
      <w:outlineLvl w:val="4"/>
    </w:pPr>
    <w:rPr>
      <w:b w:val="0"/>
      <w:bCs/>
      <w:color w:val="404040"/>
    </w:rPr>
  </w:style>
  <w:style w:type="paragraph" w:styleId="Heading6">
    <w:name w:val="heading 6"/>
    <w:basedOn w:val="Heading5"/>
    <w:next w:val="Normal"/>
    <w:uiPriority w:val="3"/>
    <w:semiHidden/>
    <w:qFormat/>
    <w:rsid w:val="00F07625"/>
    <w:pPr>
      <w:numPr>
        <w:ilvl w:val="5"/>
      </w:numPr>
      <w:outlineLvl w:val="5"/>
    </w:pPr>
    <w:rPr>
      <w:iCs/>
    </w:rPr>
  </w:style>
  <w:style w:type="paragraph" w:styleId="Heading7">
    <w:name w:val="heading 7"/>
    <w:basedOn w:val="Heading6"/>
    <w:next w:val="Normal"/>
    <w:uiPriority w:val="3"/>
    <w:semiHidden/>
    <w:qFormat/>
    <w:rsid w:val="00F07625"/>
    <w:pPr>
      <w:numPr>
        <w:ilvl w:val="6"/>
      </w:numPr>
      <w:outlineLvl w:val="6"/>
    </w:pPr>
    <w:rPr>
      <w:i/>
    </w:rPr>
  </w:style>
  <w:style w:type="paragraph" w:styleId="Heading8">
    <w:name w:val="heading 8"/>
    <w:basedOn w:val="Heading7"/>
    <w:next w:val="Normal"/>
    <w:uiPriority w:val="3"/>
    <w:semiHidden/>
    <w:qFormat/>
    <w:rsid w:val="00F07625"/>
    <w:pPr>
      <w:numPr>
        <w:ilvl w:val="7"/>
      </w:numPr>
      <w:outlineLvl w:val="7"/>
    </w:pPr>
    <w:rPr>
      <w:b/>
    </w:rPr>
  </w:style>
  <w:style w:type="paragraph" w:styleId="Heading9">
    <w:name w:val="heading 9"/>
    <w:basedOn w:val="Heading8"/>
    <w:next w:val="Normal"/>
    <w:uiPriority w:val="3"/>
    <w:semiHidden/>
    <w:qFormat/>
    <w:rsid w:val="00F0762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07625"/>
    <w:pPr>
      <w:spacing w:after="120"/>
    </w:pPr>
  </w:style>
  <w:style w:type="paragraph" w:customStyle="1" w:styleId="Bullet1">
    <w:name w:val="Bullet 1"/>
    <w:basedOn w:val="Normal"/>
    <w:uiPriority w:val="11"/>
    <w:qFormat/>
    <w:rsid w:val="00F07625"/>
    <w:pPr>
      <w:numPr>
        <w:numId w:val="16"/>
      </w:numPr>
      <w:spacing w:before="0" w:after="0"/>
    </w:pPr>
  </w:style>
  <w:style w:type="character" w:styleId="CommentReference">
    <w:name w:val="annotation reference"/>
    <w:uiPriority w:val="99"/>
    <w:semiHidden/>
    <w:rsid w:val="00F07625"/>
    <w:rPr>
      <w:rFonts w:ascii="Calibri" w:hAnsi="Calibri"/>
      <w:sz w:val="16"/>
    </w:rPr>
  </w:style>
  <w:style w:type="paragraph" w:styleId="CommentText">
    <w:name w:val="annotation text"/>
    <w:basedOn w:val="Normal"/>
    <w:link w:val="CommentTextChar"/>
    <w:uiPriority w:val="99"/>
    <w:rsid w:val="00F07625"/>
  </w:style>
  <w:style w:type="character" w:styleId="EndnoteReference">
    <w:name w:val="endnote reference"/>
    <w:uiPriority w:val="49"/>
    <w:semiHidden/>
    <w:rsid w:val="00F07625"/>
    <w:rPr>
      <w:vertAlign w:val="superscript"/>
    </w:rPr>
  </w:style>
  <w:style w:type="paragraph" w:styleId="EndnoteText">
    <w:name w:val="endnote text"/>
    <w:basedOn w:val="Normal"/>
    <w:uiPriority w:val="49"/>
    <w:semiHidden/>
    <w:rsid w:val="00F07625"/>
  </w:style>
  <w:style w:type="paragraph" w:styleId="Footer">
    <w:name w:val="footer"/>
    <w:link w:val="FooterChar"/>
    <w:uiPriority w:val="99"/>
    <w:rsid w:val="00F07625"/>
    <w:pPr>
      <w:tabs>
        <w:tab w:val="right" w:pos="8220"/>
      </w:tabs>
      <w:jc w:val="right"/>
    </w:pPr>
    <w:rPr>
      <w:rFonts w:ascii="Calibri" w:hAnsi="Calibri" w:cs="Calibri"/>
      <w:noProof/>
      <w:szCs w:val="22"/>
    </w:rPr>
  </w:style>
  <w:style w:type="character" w:styleId="FootnoteReference">
    <w:name w:val="footnote reference"/>
    <w:uiPriority w:val="49"/>
    <w:semiHidden/>
    <w:rsid w:val="00F07625"/>
    <w:rPr>
      <w:vertAlign w:val="superscript"/>
    </w:rPr>
  </w:style>
  <w:style w:type="paragraph" w:styleId="FootnoteText">
    <w:name w:val="footnote text"/>
    <w:basedOn w:val="Normal"/>
    <w:uiPriority w:val="49"/>
    <w:semiHidden/>
    <w:rsid w:val="00F07625"/>
  </w:style>
  <w:style w:type="character" w:styleId="Hyperlink">
    <w:name w:val="Hyperlink"/>
    <w:uiPriority w:val="99"/>
    <w:semiHidden/>
    <w:rsid w:val="00F07625"/>
    <w:rPr>
      <w:color w:val="660B68"/>
      <w:u w:val="none"/>
    </w:rPr>
  </w:style>
  <w:style w:type="character" w:styleId="LineNumber">
    <w:name w:val="line number"/>
    <w:basedOn w:val="DefaultParagraphFont"/>
    <w:uiPriority w:val="49"/>
    <w:semiHidden/>
    <w:rsid w:val="00F07625"/>
  </w:style>
  <w:style w:type="paragraph" w:styleId="MacroText">
    <w:name w:val="macro"/>
    <w:uiPriority w:val="49"/>
    <w:semiHidden/>
    <w:rsid w:val="00F07625"/>
    <w:rPr>
      <w:rFonts w:ascii="Calibri" w:hAnsi="Calibri" w:cs="Calibri"/>
      <w:sz w:val="22"/>
      <w:szCs w:val="22"/>
    </w:rPr>
  </w:style>
  <w:style w:type="character" w:styleId="PageNumber">
    <w:name w:val="page number"/>
    <w:uiPriority w:val="49"/>
    <w:semiHidden/>
    <w:rsid w:val="00F07625"/>
    <w:rPr>
      <w:b/>
      <w:color w:val="4C4C4C"/>
      <w:sz w:val="28"/>
    </w:rPr>
  </w:style>
  <w:style w:type="paragraph" w:customStyle="1" w:styleId="NormalIndentItalics">
    <w:name w:val="Normal Indent Italics"/>
    <w:basedOn w:val="NormalIndent"/>
    <w:uiPriority w:val="13"/>
    <w:semiHidden/>
    <w:qFormat/>
    <w:rsid w:val="00F07625"/>
    <w:rPr>
      <w:i/>
    </w:rPr>
  </w:style>
  <w:style w:type="paragraph" w:styleId="TableofAuthorities">
    <w:name w:val="table of authorities"/>
    <w:basedOn w:val="Normal"/>
    <w:next w:val="Normal"/>
    <w:uiPriority w:val="39"/>
    <w:semiHidden/>
    <w:rsid w:val="00F07625"/>
    <w:pPr>
      <w:tabs>
        <w:tab w:val="right" w:pos="9072"/>
      </w:tabs>
      <w:ind w:left="200" w:hanging="200"/>
    </w:pPr>
  </w:style>
  <w:style w:type="table" w:styleId="TableGrid">
    <w:name w:val="Table Grid"/>
    <w:basedOn w:val="TableNormal"/>
    <w:semiHidden/>
    <w:rsid w:val="00F07625"/>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F07625"/>
    <w:pPr>
      <w:spacing w:before="0" w:after="120" w:line="240" w:lineRule="auto"/>
    </w:pPr>
    <w:rPr>
      <w:b/>
      <w:color w:val="660B68"/>
      <w:sz w:val="40"/>
    </w:rPr>
  </w:style>
  <w:style w:type="paragraph" w:styleId="TOC1">
    <w:name w:val="toc 1"/>
    <w:basedOn w:val="Normal"/>
    <w:next w:val="Normal"/>
    <w:uiPriority w:val="39"/>
    <w:semiHidden/>
    <w:rsid w:val="00F07625"/>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F07625"/>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F0762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F07625"/>
    <w:pPr>
      <w:tabs>
        <w:tab w:val="left" w:pos="1701"/>
      </w:tabs>
      <w:spacing w:before="0"/>
      <w:ind w:left="0" w:right="-7" w:firstLine="0"/>
    </w:pPr>
    <w:rPr>
      <w:caps/>
      <w:color w:val="800000"/>
    </w:rPr>
  </w:style>
  <w:style w:type="paragraph" w:styleId="Date">
    <w:name w:val="Date"/>
    <w:basedOn w:val="Normal"/>
    <w:next w:val="Normal"/>
    <w:uiPriority w:val="49"/>
    <w:semiHidden/>
    <w:rsid w:val="00F07625"/>
    <w:pPr>
      <w:ind w:left="1411"/>
    </w:pPr>
  </w:style>
  <w:style w:type="paragraph" w:customStyle="1" w:styleId="Quotation">
    <w:name w:val="Quotation"/>
    <w:basedOn w:val="Normal"/>
    <w:next w:val="Normal"/>
    <w:uiPriority w:val="49"/>
    <w:semiHidden/>
    <w:rsid w:val="00F07625"/>
    <w:pPr>
      <w:keepLines/>
      <w:spacing w:before="40"/>
      <w:jc w:val="center"/>
    </w:pPr>
    <w:rPr>
      <w:i/>
      <w:iCs/>
      <w:color w:val="003399"/>
      <w:sz w:val="18"/>
      <w:lang w:eastAsia="en-US"/>
    </w:rPr>
  </w:style>
  <w:style w:type="paragraph" w:styleId="TOC6">
    <w:name w:val="toc 6"/>
    <w:basedOn w:val="Normal"/>
    <w:next w:val="Normal"/>
    <w:autoRedefine/>
    <w:uiPriority w:val="49"/>
    <w:semiHidden/>
    <w:rsid w:val="00F07625"/>
    <w:pPr>
      <w:spacing w:before="40" w:after="20"/>
      <w:ind w:left="1418" w:hanging="1418"/>
    </w:pPr>
    <w:rPr>
      <w:b/>
      <w:sz w:val="16"/>
    </w:rPr>
  </w:style>
  <w:style w:type="paragraph" w:styleId="TOC7">
    <w:name w:val="toc 7"/>
    <w:basedOn w:val="Normal"/>
    <w:next w:val="Normal"/>
    <w:autoRedefine/>
    <w:uiPriority w:val="49"/>
    <w:semiHidden/>
    <w:rsid w:val="00F07625"/>
    <w:pPr>
      <w:ind w:left="1440"/>
    </w:pPr>
  </w:style>
  <w:style w:type="paragraph" w:styleId="TOC8">
    <w:name w:val="toc 8"/>
    <w:basedOn w:val="Normal"/>
    <w:next w:val="Normal"/>
    <w:autoRedefine/>
    <w:uiPriority w:val="49"/>
    <w:semiHidden/>
    <w:rsid w:val="00F07625"/>
    <w:pPr>
      <w:ind w:left="1680"/>
    </w:pPr>
  </w:style>
  <w:style w:type="paragraph" w:styleId="TOC9">
    <w:name w:val="toc 9"/>
    <w:basedOn w:val="Normal"/>
    <w:next w:val="Normal"/>
    <w:autoRedefine/>
    <w:uiPriority w:val="49"/>
    <w:semiHidden/>
    <w:rsid w:val="00F07625"/>
    <w:pPr>
      <w:ind w:left="2835" w:right="2835"/>
    </w:pPr>
  </w:style>
  <w:style w:type="numbering" w:styleId="111111">
    <w:name w:val="Outline List 2"/>
    <w:basedOn w:val="NoList"/>
    <w:uiPriority w:val="99"/>
    <w:semiHidden/>
    <w:unhideWhenUsed/>
    <w:rsid w:val="00F07625"/>
    <w:pPr>
      <w:numPr>
        <w:numId w:val="13"/>
      </w:numPr>
    </w:pPr>
  </w:style>
  <w:style w:type="paragraph" w:styleId="BodyText2">
    <w:name w:val="Body Text 2"/>
    <w:basedOn w:val="Normal"/>
    <w:semiHidden/>
    <w:rsid w:val="00F07625"/>
    <w:pPr>
      <w:spacing w:after="120" w:line="480" w:lineRule="auto"/>
    </w:pPr>
  </w:style>
  <w:style w:type="numbering" w:styleId="1ai">
    <w:name w:val="Outline List 1"/>
    <w:basedOn w:val="NoList"/>
    <w:uiPriority w:val="99"/>
    <w:semiHidden/>
    <w:unhideWhenUsed/>
    <w:rsid w:val="00F07625"/>
    <w:pPr>
      <w:numPr>
        <w:numId w:val="14"/>
      </w:numPr>
    </w:pPr>
  </w:style>
  <w:style w:type="paragraph" w:customStyle="1" w:styleId="ListBulletBold">
    <w:name w:val="List Bullet Bold"/>
    <w:basedOn w:val="Normal"/>
    <w:next w:val="Normal"/>
    <w:uiPriority w:val="49"/>
    <w:semiHidden/>
    <w:rsid w:val="00F07625"/>
    <w:rPr>
      <w:b/>
    </w:rPr>
  </w:style>
  <w:style w:type="paragraph" w:styleId="BalloonText">
    <w:name w:val="Balloon Text"/>
    <w:basedOn w:val="Normal"/>
    <w:uiPriority w:val="49"/>
    <w:semiHidden/>
    <w:rsid w:val="00F07625"/>
    <w:rPr>
      <w:sz w:val="16"/>
      <w:szCs w:val="16"/>
    </w:rPr>
  </w:style>
  <w:style w:type="paragraph" w:styleId="BlockText">
    <w:name w:val="Block Text"/>
    <w:basedOn w:val="Normal"/>
    <w:uiPriority w:val="49"/>
    <w:semiHidden/>
    <w:rsid w:val="00F07625"/>
    <w:pPr>
      <w:spacing w:after="120"/>
      <w:ind w:left="1440" w:right="1440"/>
    </w:pPr>
  </w:style>
  <w:style w:type="paragraph" w:styleId="BodyText3">
    <w:name w:val="Body Text 3"/>
    <w:basedOn w:val="Normal"/>
    <w:semiHidden/>
    <w:rsid w:val="00F07625"/>
    <w:pPr>
      <w:spacing w:after="120"/>
    </w:pPr>
    <w:rPr>
      <w:sz w:val="16"/>
      <w:szCs w:val="16"/>
    </w:rPr>
  </w:style>
  <w:style w:type="paragraph" w:styleId="BodyTextFirstIndent">
    <w:name w:val="Body Text First Indent"/>
    <w:basedOn w:val="BodyText"/>
    <w:semiHidden/>
    <w:rsid w:val="00F07625"/>
    <w:pPr>
      <w:ind w:firstLine="210"/>
    </w:pPr>
  </w:style>
  <w:style w:type="paragraph" w:styleId="BodyTextIndent">
    <w:name w:val="Body Text Indent"/>
    <w:basedOn w:val="Normal"/>
    <w:semiHidden/>
    <w:rsid w:val="00F07625"/>
    <w:pPr>
      <w:spacing w:after="120"/>
      <w:ind w:left="283"/>
    </w:pPr>
  </w:style>
  <w:style w:type="paragraph" w:styleId="BodyTextFirstIndent2">
    <w:name w:val="Body Text First Indent 2"/>
    <w:basedOn w:val="BodyTextIndent"/>
    <w:semiHidden/>
    <w:rsid w:val="00F07625"/>
    <w:pPr>
      <w:ind w:firstLine="210"/>
    </w:pPr>
  </w:style>
  <w:style w:type="paragraph" w:styleId="BodyTextIndent2">
    <w:name w:val="Body Text Indent 2"/>
    <w:basedOn w:val="Normal"/>
    <w:semiHidden/>
    <w:rsid w:val="00F07625"/>
    <w:pPr>
      <w:spacing w:after="120" w:line="480" w:lineRule="auto"/>
      <w:ind w:left="283"/>
    </w:pPr>
  </w:style>
  <w:style w:type="paragraph" w:styleId="BodyTextIndent3">
    <w:name w:val="Body Text Indent 3"/>
    <w:basedOn w:val="Normal"/>
    <w:semiHidden/>
    <w:rsid w:val="00F07625"/>
    <w:pPr>
      <w:spacing w:after="120"/>
      <w:ind w:left="283"/>
    </w:pPr>
    <w:rPr>
      <w:sz w:val="16"/>
      <w:szCs w:val="16"/>
    </w:rPr>
  </w:style>
  <w:style w:type="paragraph" w:styleId="NoteHeading">
    <w:name w:val="Note Heading"/>
    <w:basedOn w:val="Normal"/>
    <w:next w:val="Normal"/>
    <w:semiHidden/>
    <w:rsid w:val="00F07625"/>
  </w:style>
  <w:style w:type="paragraph" w:styleId="Closing">
    <w:name w:val="Closing"/>
    <w:basedOn w:val="Normal"/>
    <w:uiPriority w:val="49"/>
    <w:semiHidden/>
    <w:rsid w:val="00F07625"/>
    <w:pPr>
      <w:ind w:left="4252"/>
    </w:pPr>
  </w:style>
  <w:style w:type="paragraph" w:styleId="CommentSubject">
    <w:name w:val="annotation subject"/>
    <w:basedOn w:val="CommentText"/>
    <w:next w:val="CommentText"/>
    <w:uiPriority w:val="49"/>
    <w:semiHidden/>
    <w:rsid w:val="00F07625"/>
    <w:rPr>
      <w:b/>
      <w:bCs/>
    </w:rPr>
  </w:style>
  <w:style w:type="paragraph" w:styleId="DocumentMap">
    <w:name w:val="Document Map"/>
    <w:basedOn w:val="Normal"/>
    <w:uiPriority w:val="49"/>
    <w:semiHidden/>
    <w:rsid w:val="00F07625"/>
    <w:pPr>
      <w:shd w:val="clear" w:color="auto" w:fill="000080"/>
    </w:pPr>
  </w:style>
  <w:style w:type="paragraph" w:styleId="E-mailSignature">
    <w:name w:val="E-mail Signature"/>
    <w:basedOn w:val="Normal"/>
    <w:uiPriority w:val="49"/>
    <w:semiHidden/>
    <w:rsid w:val="00F07625"/>
  </w:style>
  <w:style w:type="paragraph" w:styleId="EnvelopeAddress">
    <w:name w:val="envelope address"/>
    <w:basedOn w:val="Normal"/>
    <w:uiPriority w:val="49"/>
    <w:semiHidden/>
    <w:rsid w:val="00F07625"/>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07625"/>
  </w:style>
  <w:style w:type="paragraph" w:styleId="HTMLAddress">
    <w:name w:val="HTML Address"/>
    <w:basedOn w:val="Normal"/>
    <w:uiPriority w:val="49"/>
    <w:semiHidden/>
    <w:rsid w:val="00F07625"/>
    <w:rPr>
      <w:i/>
      <w:iCs/>
    </w:rPr>
  </w:style>
  <w:style w:type="paragraph" w:styleId="HTMLPreformatted">
    <w:name w:val="HTML Preformatted"/>
    <w:basedOn w:val="Normal"/>
    <w:uiPriority w:val="49"/>
    <w:semiHidden/>
    <w:rsid w:val="00F07625"/>
  </w:style>
  <w:style w:type="paragraph" w:styleId="Index1">
    <w:name w:val="index 1"/>
    <w:basedOn w:val="Normal"/>
    <w:next w:val="Normal"/>
    <w:autoRedefine/>
    <w:uiPriority w:val="49"/>
    <w:semiHidden/>
    <w:rsid w:val="00F07625"/>
    <w:pPr>
      <w:ind w:left="200" w:hanging="200"/>
    </w:pPr>
  </w:style>
  <w:style w:type="paragraph" w:styleId="Index2">
    <w:name w:val="index 2"/>
    <w:basedOn w:val="Normal"/>
    <w:next w:val="Normal"/>
    <w:autoRedefine/>
    <w:uiPriority w:val="49"/>
    <w:semiHidden/>
    <w:rsid w:val="00F07625"/>
    <w:pPr>
      <w:ind w:left="400" w:hanging="200"/>
    </w:pPr>
  </w:style>
  <w:style w:type="paragraph" w:styleId="Index3">
    <w:name w:val="index 3"/>
    <w:basedOn w:val="Normal"/>
    <w:next w:val="Normal"/>
    <w:autoRedefine/>
    <w:uiPriority w:val="49"/>
    <w:semiHidden/>
    <w:rsid w:val="00F07625"/>
    <w:pPr>
      <w:ind w:left="600" w:hanging="200"/>
    </w:pPr>
  </w:style>
  <w:style w:type="paragraph" w:styleId="Index4">
    <w:name w:val="index 4"/>
    <w:basedOn w:val="Normal"/>
    <w:next w:val="Normal"/>
    <w:autoRedefine/>
    <w:uiPriority w:val="49"/>
    <w:semiHidden/>
    <w:rsid w:val="00F07625"/>
    <w:pPr>
      <w:ind w:left="800" w:hanging="200"/>
    </w:pPr>
  </w:style>
  <w:style w:type="paragraph" w:styleId="Index5">
    <w:name w:val="index 5"/>
    <w:basedOn w:val="Normal"/>
    <w:next w:val="Normal"/>
    <w:autoRedefine/>
    <w:uiPriority w:val="49"/>
    <w:semiHidden/>
    <w:rsid w:val="00F07625"/>
    <w:pPr>
      <w:ind w:left="1000" w:hanging="200"/>
    </w:pPr>
  </w:style>
  <w:style w:type="paragraph" w:styleId="Index6">
    <w:name w:val="index 6"/>
    <w:basedOn w:val="Normal"/>
    <w:next w:val="Normal"/>
    <w:autoRedefine/>
    <w:uiPriority w:val="49"/>
    <w:semiHidden/>
    <w:rsid w:val="00F07625"/>
    <w:pPr>
      <w:ind w:left="1200" w:hanging="200"/>
    </w:pPr>
  </w:style>
  <w:style w:type="paragraph" w:styleId="Index7">
    <w:name w:val="index 7"/>
    <w:basedOn w:val="Normal"/>
    <w:next w:val="Normal"/>
    <w:autoRedefine/>
    <w:uiPriority w:val="49"/>
    <w:semiHidden/>
    <w:rsid w:val="00F07625"/>
    <w:pPr>
      <w:ind w:left="1400" w:hanging="200"/>
    </w:pPr>
  </w:style>
  <w:style w:type="paragraph" w:styleId="Index8">
    <w:name w:val="index 8"/>
    <w:basedOn w:val="Normal"/>
    <w:next w:val="Normal"/>
    <w:autoRedefine/>
    <w:uiPriority w:val="49"/>
    <w:semiHidden/>
    <w:rsid w:val="00F07625"/>
    <w:pPr>
      <w:ind w:left="1600" w:hanging="200"/>
    </w:pPr>
  </w:style>
  <w:style w:type="paragraph" w:styleId="Index9">
    <w:name w:val="index 9"/>
    <w:basedOn w:val="Normal"/>
    <w:next w:val="Normal"/>
    <w:autoRedefine/>
    <w:uiPriority w:val="49"/>
    <w:semiHidden/>
    <w:rsid w:val="00F07625"/>
    <w:pPr>
      <w:ind w:left="1800" w:hanging="200"/>
    </w:pPr>
  </w:style>
  <w:style w:type="paragraph" w:styleId="IndexHeading">
    <w:name w:val="index heading"/>
    <w:basedOn w:val="Normal"/>
    <w:next w:val="Index1"/>
    <w:uiPriority w:val="49"/>
    <w:semiHidden/>
    <w:rsid w:val="00F07625"/>
    <w:rPr>
      <w:b/>
      <w:bCs/>
    </w:rPr>
  </w:style>
  <w:style w:type="paragraph" w:styleId="List">
    <w:name w:val="List"/>
    <w:basedOn w:val="Normal"/>
    <w:uiPriority w:val="49"/>
    <w:semiHidden/>
    <w:rsid w:val="00F07625"/>
    <w:pPr>
      <w:ind w:left="283" w:hanging="283"/>
    </w:pPr>
  </w:style>
  <w:style w:type="paragraph" w:styleId="List2">
    <w:name w:val="List 2"/>
    <w:basedOn w:val="Normal"/>
    <w:uiPriority w:val="49"/>
    <w:semiHidden/>
    <w:rsid w:val="00F07625"/>
    <w:pPr>
      <w:ind w:left="566" w:hanging="283"/>
    </w:pPr>
  </w:style>
  <w:style w:type="paragraph" w:styleId="List3">
    <w:name w:val="List 3"/>
    <w:basedOn w:val="Normal"/>
    <w:uiPriority w:val="49"/>
    <w:semiHidden/>
    <w:rsid w:val="00F07625"/>
    <w:pPr>
      <w:ind w:left="849" w:hanging="283"/>
    </w:pPr>
  </w:style>
  <w:style w:type="paragraph" w:styleId="List4">
    <w:name w:val="List 4"/>
    <w:basedOn w:val="Normal"/>
    <w:uiPriority w:val="49"/>
    <w:semiHidden/>
    <w:rsid w:val="00F07625"/>
    <w:pPr>
      <w:ind w:left="1132" w:hanging="283"/>
    </w:pPr>
  </w:style>
  <w:style w:type="paragraph" w:styleId="List5">
    <w:name w:val="List 5"/>
    <w:basedOn w:val="Normal"/>
    <w:uiPriority w:val="49"/>
    <w:semiHidden/>
    <w:rsid w:val="00F07625"/>
    <w:pPr>
      <w:ind w:left="1415" w:hanging="283"/>
    </w:pPr>
  </w:style>
  <w:style w:type="paragraph" w:styleId="ListBullet4">
    <w:name w:val="List Bullet 4"/>
    <w:basedOn w:val="Normal"/>
    <w:uiPriority w:val="49"/>
    <w:semiHidden/>
    <w:rsid w:val="00F07625"/>
    <w:pPr>
      <w:tabs>
        <w:tab w:val="num" w:pos="1209"/>
      </w:tabs>
      <w:ind w:left="1209" w:hanging="360"/>
    </w:pPr>
  </w:style>
  <w:style w:type="paragraph" w:styleId="ListBullet5">
    <w:name w:val="List Bullet 5"/>
    <w:basedOn w:val="Normal"/>
    <w:uiPriority w:val="49"/>
    <w:semiHidden/>
    <w:rsid w:val="00F07625"/>
    <w:pPr>
      <w:tabs>
        <w:tab w:val="num" w:pos="1492"/>
      </w:tabs>
      <w:ind w:left="1492" w:hanging="360"/>
    </w:pPr>
  </w:style>
  <w:style w:type="paragraph" w:styleId="ListContinue4">
    <w:name w:val="List Continue 4"/>
    <w:basedOn w:val="Normal"/>
    <w:uiPriority w:val="49"/>
    <w:semiHidden/>
    <w:rsid w:val="00F07625"/>
    <w:pPr>
      <w:spacing w:after="120"/>
      <w:ind w:left="1132"/>
    </w:pPr>
  </w:style>
  <w:style w:type="paragraph" w:styleId="ListContinue5">
    <w:name w:val="List Continue 5"/>
    <w:basedOn w:val="Normal"/>
    <w:uiPriority w:val="49"/>
    <w:semiHidden/>
    <w:rsid w:val="00F07625"/>
    <w:pPr>
      <w:spacing w:after="120"/>
      <w:ind w:left="1415"/>
    </w:pPr>
  </w:style>
  <w:style w:type="paragraph" w:styleId="ListNumber4">
    <w:name w:val="List Number 4"/>
    <w:basedOn w:val="Normal"/>
    <w:uiPriority w:val="49"/>
    <w:semiHidden/>
    <w:rsid w:val="00F07625"/>
    <w:pPr>
      <w:tabs>
        <w:tab w:val="num" w:pos="1209"/>
      </w:tabs>
      <w:ind w:left="1209" w:hanging="360"/>
    </w:pPr>
  </w:style>
  <w:style w:type="paragraph" w:styleId="ListNumber5">
    <w:name w:val="List Number 5"/>
    <w:basedOn w:val="Normal"/>
    <w:uiPriority w:val="49"/>
    <w:semiHidden/>
    <w:rsid w:val="00F07625"/>
    <w:pPr>
      <w:tabs>
        <w:tab w:val="num" w:pos="1492"/>
      </w:tabs>
      <w:ind w:left="1492" w:hanging="360"/>
    </w:pPr>
  </w:style>
  <w:style w:type="paragraph" w:styleId="MessageHeader">
    <w:name w:val="Message Header"/>
    <w:basedOn w:val="Normal"/>
    <w:uiPriority w:val="49"/>
    <w:semiHidden/>
    <w:rsid w:val="00F07625"/>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rsid w:val="00F07625"/>
    <w:rPr>
      <w:sz w:val="24"/>
      <w:szCs w:val="24"/>
    </w:rPr>
  </w:style>
  <w:style w:type="paragraph" w:styleId="PlainText">
    <w:name w:val="Plain Text"/>
    <w:basedOn w:val="Normal"/>
    <w:uiPriority w:val="49"/>
    <w:semiHidden/>
    <w:rsid w:val="00F07625"/>
  </w:style>
  <w:style w:type="paragraph" w:styleId="Salutation">
    <w:name w:val="Salutation"/>
    <w:basedOn w:val="Normal"/>
    <w:next w:val="Normal"/>
    <w:uiPriority w:val="49"/>
    <w:semiHidden/>
    <w:rsid w:val="00F07625"/>
  </w:style>
  <w:style w:type="paragraph" w:styleId="Signature">
    <w:name w:val="Signature"/>
    <w:basedOn w:val="Normal"/>
    <w:uiPriority w:val="49"/>
    <w:semiHidden/>
    <w:rsid w:val="00F07625"/>
    <w:pPr>
      <w:ind w:left="4252"/>
    </w:pPr>
  </w:style>
  <w:style w:type="paragraph" w:styleId="Subtitle">
    <w:name w:val="Subtitle"/>
    <w:basedOn w:val="Normal"/>
    <w:uiPriority w:val="29"/>
    <w:qFormat/>
    <w:rsid w:val="00F07625"/>
    <w:pPr>
      <w:spacing w:before="0" w:line="240" w:lineRule="auto"/>
    </w:pPr>
    <w:rPr>
      <w:color w:val="4C4C4C"/>
      <w:sz w:val="30"/>
      <w:szCs w:val="24"/>
      <w:lang w:eastAsia="en-US"/>
    </w:rPr>
  </w:style>
  <w:style w:type="paragraph" w:styleId="TOAHeading">
    <w:name w:val="toa heading"/>
    <w:basedOn w:val="Normal"/>
    <w:next w:val="Normal"/>
    <w:uiPriority w:val="39"/>
    <w:semiHidden/>
    <w:rsid w:val="00F07625"/>
    <w:pPr>
      <w:spacing w:before="120"/>
    </w:pPr>
    <w:rPr>
      <w:b/>
      <w:bCs/>
      <w:sz w:val="24"/>
      <w:szCs w:val="24"/>
    </w:rPr>
  </w:style>
  <w:style w:type="paragraph" w:styleId="TOCHeading">
    <w:name w:val="TOC Heading"/>
    <w:uiPriority w:val="29"/>
    <w:unhideWhenUsed/>
    <w:qFormat/>
    <w:rsid w:val="00F07625"/>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F07625"/>
    <w:pPr>
      <w:numPr>
        <w:numId w:val="17"/>
      </w:numPr>
      <w:spacing w:before="0" w:after="0"/>
    </w:pPr>
  </w:style>
  <w:style w:type="paragraph" w:customStyle="1" w:styleId="QuoteName">
    <w:name w:val="Quote Name"/>
    <w:basedOn w:val="Normal"/>
    <w:uiPriority w:val="49"/>
    <w:semiHidden/>
    <w:rsid w:val="00F07625"/>
    <w:pPr>
      <w:spacing w:after="0" w:line="240" w:lineRule="auto"/>
      <w:ind w:left="902" w:right="822"/>
      <w:jc w:val="right"/>
    </w:pPr>
    <w:rPr>
      <w:caps/>
      <w:color w:val="800000"/>
      <w:sz w:val="16"/>
    </w:rPr>
  </w:style>
  <w:style w:type="paragraph" w:styleId="Header">
    <w:name w:val="header"/>
    <w:basedOn w:val="Normal"/>
    <w:uiPriority w:val="24"/>
    <w:semiHidden/>
    <w:rsid w:val="00F07625"/>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F07625"/>
    <w:pPr>
      <w:keepNext/>
      <w:keepLines/>
      <w:tabs>
        <w:tab w:val="left" w:pos="851"/>
      </w:tabs>
      <w:spacing w:before="240" w:after="120" w:line="240" w:lineRule="auto"/>
    </w:pPr>
    <w:rPr>
      <w:b/>
    </w:rPr>
  </w:style>
  <w:style w:type="paragraph" w:customStyle="1" w:styleId="TableDash">
    <w:name w:val="Table Dash"/>
    <w:basedOn w:val="Normal"/>
    <w:uiPriority w:val="10"/>
    <w:rsid w:val="00F07625"/>
    <w:pPr>
      <w:numPr>
        <w:ilvl w:val="1"/>
        <w:numId w:val="17"/>
      </w:numPr>
      <w:spacing w:before="0" w:after="0"/>
    </w:pPr>
    <w:rPr>
      <w:sz w:val="20"/>
    </w:rPr>
  </w:style>
  <w:style w:type="paragraph" w:styleId="ListBullet">
    <w:name w:val="List Bullet"/>
    <w:basedOn w:val="Normal"/>
    <w:uiPriority w:val="99"/>
    <w:semiHidden/>
    <w:rsid w:val="00F07625"/>
    <w:pPr>
      <w:numPr>
        <w:numId w:val="5"/>
      </w:numPr>
      <w:contextualSpacing/>
    </w:pPr>
  </w:style>
  <w:style w:type="paragraph" w:styleId="ListBullet2">
    <w:name w:val="List Bullet 2"/>
    <w:basedOn w:val="Normal"/>
    <w:uiPriority w:val="99"/>
    <w:semiHidden/>
    <w:rsid w:val="00F07625"/>
    <w:pPr>
      <w:numPr>
        <w:numId w:val="6"/>
      </w:numPr>
      <w:contextualSpacing/>
    </w:pPr>
  </w:style>
  <w:style w:type="paragraph" w:styleId="ListContinue">
    <w:name w:val="List Continue"/>
    <w:basedOn w:val="Normal"/>
    <w:uiPriority w:val="8"/>
    <w:semiHidden/>
    <w:qFormat/>
    <w:rsid w:val="00F07625"/>
    <w:pPr>
      <w:spacing w:before="0" w:after="0"/>
      <w:ind w:left="1077"/>
    </w:pPr>
  </w:style>
  <w:style w:type="paragraph" w:styleId="ListContinue2">
    <w:name w:val="List Continue 2"/>
    <w:basedOn w:val="Normal"/>
    <w:uiPriority w:val="8"/>
    <w:semiHidden/>
    <w:rsid w:val="00F07625"/>
    <w:pPr>
      <w:spacing w:before="0" w:after="0"/>
      <w:ind w:left="1361"/>
    </w:pPr>
  </w:style>
  <w:style w:type="paragraph" w:customStyle="1" w:styleId="Spacer">
    <w:name w:val="Spacer"/>
    <w:basedOn w:val="Normal"/>
    <w:uiPriority w:val="13"/>
    <w:qFormat/>
    <w:rsid w:val="00F07625"/>
    <w:pPr>
      <w:spacing w:before="0" w:after="0" w:line="120" w:lineRule="atLeast"/>
    </w:pPr>
    <w:rPr>
      <w:sz w:val="12"/>
    </w:rPr>
  </w:style>
  <w:style w:type="paragraph" w:customStyle="1" w:styleId="Pictwide">
    <w:name w:val="Pict wide"/>
    <w:basedOn w:val="Normal"/>
    <w:next w:val="Normal"/>
    <w:uiPriority w:val="13"/>
    <w:semiHidden/>
    <w:qFormat/>
    <w:rsid w:val="00F07625"/>
    <w:pPr>
      <w:widowControl w:val="0"/>
      <w:spacing w:before="160" w:after="320" w:line="240" w:lineRule="auto"/>
    </w:pPr>
    <w:rPr>
      <w:sz w:val="24"/>
    </w:rPr>
  </w:style>
  <w:style w:type="paragraph" w:styleId="TOC4">
    <w:name w:val="toc 4"/>
    <w:basedOn w:val="Normal"/>
    <w:next w:val="Normal"/>
    <w:autoRedefine/>
    <w:uiPriority w:val="39"/>
    <w:semiHidden/>
    <w:unhideWhenUsed/>
    <w:rsid w:val="00F0762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F07625"/>
    <w:pPr>
      <w:spacing w:before="0" w:after="0"/>
      <w:ind w:left="1644"/>
    </w:pPr>
  </w:style>
  <w:style w:type="paragraph" w:styleId="ListBullet3">
    <w:name w:val="List Bullet 3"/>
    <w:basedOn w:val="Normal"/>
    <w:uiPriority w:val="99"/>
    <w:semiHidden/>
    <w:unhideWhenUsed/>
    <w:rsid w:val="00F07625"/>
    <w:pPr>
      <w:numPr>
        <w:numId w:val="7"/>
      </w:numPr>
      <w:contextualSpacing/>
    </w:pPr>
  </w:style>
  <w:style w:type="paragraph" w:customStyle="1" w:styleId="TableText">
    <w:name w:val="Table Text"/>
    <w:basedOn w:val="Normal"/>
    <w:uiPriority w:val="15"/>
    <w:qFormat/>
    <w:rsid w:val="00F07625"/>
    <w:pPr>
      <w:spacing w:before="60" w:after="60" w:line="240" w:lineRule="auto"/>
    </w:pPr>
    <w:rPr>
      <w:sz w:val="20"/>
    </w:rPr>
  </w:style>
  <w:style w:type="numbering" w:styleId="ArticleSection">
    <w:name w:val="Outline List 3"/>
    <w:basedOn w:val="NoList"/>
    <w:uiPriority w:val="99"/>
    <w:semiHidden/>
    <w:unhideWhenUsed/>
    <w:rsid w:val="00F07625"/>
    <w:pPr>
      <w:numPr>
        <w:numId w:val="15"/>
      </w:numPr>
    </w:pPr>
  </w:style>
  <w:style w:type="paragraph" w:styleId="ListNumber">
    <w:name w:val="List Number"/>
    <w:basedOn w:val="Normal"/>
    <w:uiPriority w:val="7"/>
    <w:semiHidden/>
    <w:qFormat/>
    <w:rsid w:val="00F07625"/>
    <w:pPr>
      <w:numPr>
        <w:numId w:val="18"/>
      </w:numPr>
      <w:contextualSpacing/>
    </w:pPr>
  </w:style>
  <w:style w:type="table" w:styleId="ColorfulGrid">
    <w:name w:val="Colorful Grid"/>
    <w:basedOn w:val="TableNormal"/>
    <w:uiPriority w:val="73"/>
    <w:semiHidden/>
    <w:rsid w:val="00F0762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F07625"/>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F07625"/>
    <w:pPr>
      <w:keepNext/>
      <w:spacing w:before="40" w:after="40"/>
    </w:pPr>
    <w:rPr>
      <w:color w:val="FFFFFF" w:themeColor="background1"/>
      <w:sz w:val="24"/>
    </w:rPr>
  </w:style>
  <w:style w:type="paragraph" w:customStyle="1" w:styleId="CaptionTable">
    <w:name w:val="Caption Table"/>
    <w:basedOn w:val="Normal"/>
    <w:uiPriority w:val="14"/>
    <w:semiHidden/>
    <w:rsid w:val="00F07625"/>
    <w:rPr>
      <w:b/>
    </w:rPr>
  </w:style>
  <w:style w:type="paragraph" w:styleId="ListNumber2">
    <w:name w:val="List Number 2"/>
    <w:basedOn w:val="Normal"/>
    <w:uiPriority w:val="7"/>
    <w:semiHidden/>
    <w:rsid w:val="00F07625"/>
    <w:pPr>
      <w:numPr>
        <w:ilvl w:val="1"/>
        <w:numId w:val="18"/>
      </w:numPr>
      <w:contextualSpacing/>
    </w:pPr>
  </w:style>
  <w:style w:type="table" w:styleId="ColorfulGrid-Accent2">
    <w:name w:val="Colorful Grid Accent 2"/>
    <w:basedOn w:val="TableNormal"/>
    <w:uiPriority w:val="73"/>
    <w:semiHidden/>
    <w:rsid w:val="00F07625"/>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07625"/>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07625"/>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F07625"/>
    <w:pPr>
      <w:numPr>
        <w:ilvl w:val="1"/>
      </w:numPr>
    </w:pPr>
  </w:style>
  <w:style w:type="paragraph" w:customStyle="1" w:styleId="Bullet3">
    <w:name w:val="Bullet 3"/>
    <w:basedOn w:val="Bullet2"/>
    <w:uiPriority w:val="11"/>
    <w:qFormat/>
    <w:rsid w:val="00F07625"/>
    <w:pPr>
      <w:numPr>
        <w:ilvl w:val="2"/>
      </w:numPr>
    </w:pPr>
  </w:style>
  <w:style w:type="paragraph" w:styleId="TableofFigures">
    <w:name w:val="table of figures"/>
    <w:basedOn w:val="TOCHeading"/>
    <w:next w:val="Normal"/>
    <w:uiPriority w:val="99"/>
    <w:semiHidden/>
    <w:unhideWhenUsed/>
    <w:rsid w:val="00F07625"/>
    <w:pPr>
      <w:spacing w:after="0"/>
      <w:ind w:left="0"/>
    </w:pPr>
  </w:style>
  <w:style w:type="paragraph" w:styleId="ListNumber3">
    <w:name w:val="List Number 3"/>
    <w:basedOn w:val="Normal"/>
    <w:uiPriority w:val="7"/>
    <w:semiHidden/>
    <w:rsid w:val="00F07625"/>
    <w:pPr>
      <w:numPr>
        <w:ilvl w:val="2"/>
        <w:numId w:val="18"/>
      </w:numPr>
      <w:contextualSpacing/>
    </w:pPr>
  </w:style>
  <w:style w:type="table" w:styleId="LightShading-Accent1">
    <w:name w:val="Light Shading Accent 1"/>
    <w:basedOn w:val="TableNormal"/>
    <w:uiPriority w:val="60"/>
    <w:semiHidden/>
    <w:rsid w:val="00F07625"/>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F07625"/>
    <w:pPr>
      <w:spacing w:after="120" w:line="240" w:lineRule="auto"/>
    </w:pPr>
    <w:rPr>
      <w:i/>
      <w:sz w:val="18"/>
    </w:rPr>
  </w:style>
  <w:style w:type="paragraph" w:customStyle="1" w:styleId="FrontPagesLeft">
    <w:name w:val="Front Pages Left"/>
    <w:basedOn w:val="Normal"/>
    <w:uiPriority w:val="31"/>
    <w:semiHidden/>
    <w:qFormat/>
    <w:rsid w:val="00F07625"/>
    <w:pPr>
      <w:spacing w:before="0" w:after="0" w:line="200" w:lineRule="atLeast"/>
      <w:ind w:right="6237"/>
    </w:pPr>
    <w:rPr>
      <w:color w:val="000000"/>
      <w:sz w:val="18"/>
      <w:lang w:eastAsia="en-US"/>
    </w:rPr>
  </w:style>
  <w:style w:type="paragraph" w:styleId="ListParagraph">
    <w:name w:val="List Paragraph"/>
    <w:basedOn w:val="Normal"/>
    <w:uiPriority w:val="34"/>
    <w:qFormat/>
    <w:rsid w:val="00F07625"/>
    <w:pPr>
      <w:ind w:left="720"/>
      <w:contextualSpacing/>
    </w:pPr>
  </w:style>
  <w:style w:type="paragraph" w:styleId="NormalIndent">
    <w:name w:val="Normal Indent"/>
    <w:basedOn w:val="Normal"/>
    <w:semiHidden/>
    <w:rsid w:val="00F07625"/>
    <w:pPr>
      <w:spacing w:line="240" w:lineRule="exact"/>
      <w:ind w:left="1077" w:right="284"/>
    </w:pPr>
  </w:style>
  <w:style w:type="table" w:styleId="ColorfulGrid-Accent3">
    <w:name w:val="Colorful Grid Accent 3"/>
    <w:basedOn w:val="TableNormal"/>
    <w:uiPriority w:val="73"/>
    <w:semiHidden/>
    <w:rsid w:val="00F07625"/>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F0762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F07625"/>
    <w:rPr>
      <w:rFonts w:ascii="Calibri" w:hAnsi="Calibri"/>
      <w:b/>
      <w:bCs/>
      <w:smallCaps/>
      <w:spacing w:val="5"/>
    </w:rPr>
  </w:style>
  <w:style w:type="character" w:styleId="Emphasis">
    <w:name w:val="Emphasis"/>
    <w:uiPriority w:val="20"/>
    <w:semiHidden/>
    <w:qFormat/>
    <w:rsid w:val="00F07625"/>
    <w:rPr>
      <w:i/>
      <w:iCs/>
    </w:rPr>
  </w:style>
  <w:style w:type="character" w:styleId="FollowedHyperlink">
    <w:name w:val="FollowedHyperlink"/>
    <w:uiPriority w:val="99"/>
    <w:semiHidden/>
    <w:unhideWhenUsed/>
    <w:rsid w:val="00F07625"/>
    <w:rPr>
      <w:color w:val="800080"/>
      <w:u w:val="single"/>
    </w:rPr>
  </w:style>
  <w:style w:type="character" w:styleId="HTMLAcronym">
    <w:name w:val="HTML Acronym"/>
    <w:basedOn w:val="DefaultParagraphFont"/>
    <w:uiPriority w:val="99"/>
    <w:semiHidden/>
    <w:rsid w:val="00F07625"/>
  </w:style>
  <w:style w:type="character" w:styleId="HTMLCite">
    <w:name w:val="HTML Cite"/>
    <w:uiPriority w:val="99"/>
    <w:semiHidden/>
    <w:rsid w:val="00F07625"/>
    <w:rPr>
      <w:i/>
      <w:iCs/>
    </w:rPr>
  </w:style>
  <w:style w:type="character" w:styleId="HTMLCode">
    <w:name w:val="HTML Code"/>
    <w:uiPriority w:val="99"/>
    <w:semiHidden/>
    <w:rsid w:val="00F07625"/>
    <w:rPr>
      <w:sz w:val="20"/>
      <w:szCs w:val="20"/>
    </w:rPr>
  </w:style>
  <w:style w:type="character" w:styleId="HTMLDefinition">
    <w:name w:val="HTML Definition"/>
    <w:uiPriority w:val="99"/>
    <w:semiHidden/>
    <w:rsid w:val="00F07625"/>
    <w:rPr>
      <w:i/>
      <w:iCs/>
    </w:rPr>
  </w:style>
  <w:style w:type="character" w:styleId="HTMLKeyboard">
    <w:name w:val="HTML Keyboard"/>
    <w:uiPriority w:val="99"/>
    <w:semiHidden/>
    <w:rsid w:val="00F07625"/>
    <w:rPr>
      <w:sz w:val="20"/>
      <w:szCs w:val="20"/>
    </w:rPr>
  </w:style>
  <w:style w:type="character" w:styleId="HTMLSample">
    <w:name w:val="HTML Sample"/>
    <w:uiPriority w:val="99"/>
    <w:semiHidden/>
    <w:rsid w:val="00F07625"/>
    <w:rPr>
      <w:sz w:val="24"/>
      <w:szCs w:val="24"/>
    </w:rPr>
  </w:style>
  <w:style w:type="character" w:styleId="HTMLTypewriter">
    <w:name w:val="HTML Typewriter"/>
    <w:uiPriority w:val="99"/>
    <w:semiHidden/>
    <w:rsid w:val="00F07625"/>
    <w:rPr>
      <w:sz w:val="20"/>
      <w:szCs w:val="20"/>
    </w:rPr>
  </w:style>
  <w:style w:type="character" w:styleId="HTMLVariable">
    <w:name w:val="HTML Variable"/>
    <w:uiPriority w:val="99"/>
    <w:semiHidden/>
    <w:rsid w:val="00F07625"/>
    <w:rPr>
      <w:i/>
      <w:iCs/>
    </w:rPr>
  </w:style>
  <w:style w:type="character" w:styleId="PlaceholderText">
    <w:name w:val="Placeholder Text"/>
    <w:uiPriority w:val="99"/>
    <w:semiHidden/>
    <w:rsid w:val="00F07625"/>
    <w:rPr>
      <w:color w:val="808080"/>
    </w:rPr>
  </w:style>
  <w:style w:type="paragraph" w:customStyle="1" w:styleId="Attachment1">
    <w:name w:val="Attachment 1"/>
    <w:next w:val="Normal"/>
    <w:uiPriority w:val="19"/>
    <w:semiHidden/>
    <w:qFormat/>
    <w:rsid w:val="00F07625"/>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F07625"/>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F07625"/>
    <w:pPr>
      <w:spacing w:line="240" w:lineRule="auto"/>
      <w:contextualSpacing/>
    </w:pPr>
    <w:rPr>
      <w:b w:val="0"/>
      <w:sz w:val="40"/>
      <w:szCs w:val="40"/>
    </w:rPr>
  </w:style>
  <w:style w:type="paragraph" w:customStyle="1" w:styleId="NoteNormal">
    <w:name w:val="Note Normal"/>
    <w:basedOn w:val="Normal"/>
    <w:next w:val="Normal"/>
    <w:uiPriority w:val="49"/>
    <w:rsid w:val="00F07625"/>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F07625"/>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F07625"/>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F07625"/>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F0762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F0762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F07625"/>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F0762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F07625"/>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F07625"/>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F07625"/>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F0762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F0762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F0762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F0762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F0762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F0762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F0762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F0762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F0762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F0762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F0762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F0762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F0762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F0762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F0762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F0762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F0762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F0762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F0762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F0762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F0762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F0762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F0762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F0762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F0762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F0762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F0762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F0762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F07625"/>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F07625"/>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F07625"/>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F07625"/>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F07625"/>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F0762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F07625"/>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F07625"/>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F07625"/>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F07625"/>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F07625"/>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F0762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F0762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F0762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F0762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F0762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F0762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F0762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F0762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F0762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F0762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F0762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F0762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F0762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F0762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F0762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F0762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F0762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F0762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F0762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F0762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F0762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F0762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F0762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F0762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F0762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F0762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F0762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F0762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F0762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F0762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07625"/>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07625"/>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07625"/>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07625"/>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07625"/>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0762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F076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076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076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076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076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076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076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F07625"/>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07625"/>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07625"/>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07625"/>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07625"/>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07625"/>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07625"/>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07625"/>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07625"/>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07625"/>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07625"/>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07625"/>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07625"/>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07625"/>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07625"/>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07625"/>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0762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07625"/>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07625"/>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0762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0762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07625"/>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07625"/>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07625"/>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07625"/>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07625"/>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0762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0762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07625"/>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07625"/>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07625"/>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F0762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07625"/>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07625"/>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07625"/>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07625"/>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07625"/>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07625"/>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07625"/>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07625"/>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07625"/>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F07625"/>
    <w:pPr>
      <w:numPr>
        <w:ilvl w:val="0"/>
      </w:numPr>
    </w:pPr>
  </w:style>
  <w:style w:type="paragraph" w:customStyle="1" w:styleId="Num1">
    <w:name w:val="Num1"/>
    <w:basedOn w:val="Normal"/>
    <w:rsid w:val="00F07625"/>
    <w:pPr>
      <w:numPr>
        <w:numId w:val="28"/>
      </w:numPr>
    </w:pPr>
  </w:style>
  <w:style w:type="character" w:customStyle="1" w:styleId="FooterChar">
    <w:name w:val="Footer Char"/>
    <w:basedOn w:val="DefaultParagraphFont"/>
    <w:link w:val="Footer"/>
    <w:uiPriority w:val="99"/>
    <w:rsid w:val="00F07625"/>
    <w:rPr>
      <w:rFonts w:ascii="Calibri" w:hAnsi="Calibri" w:cs="Calibri"/>
      <w:noProof/>
      <w:szCs w:val="22"/>
    </w:rPr>
  </w:style>
  <w:style w:type="paragraph" w:customStyle="1" w:styleId="Num2">
    <w:name w:val="Num2"/>
    <w:basedOn w:val="Normal"/>
    <w:rsid w:val="00F07625"/>
    <w:pPr>
      <w:numPr>
        <w:ilvl w:val="1"/>
        <w:numId w:val="28"/>
      </w:numPr>
    </w:pPr>
  </w:style>
  <w:style w:type="paragraph" w:customStyle="1" w:styleId="Num3">
    <w:name w:val="Num3"/>
    <w:basedOn w:val="Normal"/>
    <w:rsid w:val="00F07625"/>
    <w:pPr>
      <w:numPr>
        <w:ilvl w:val="2"/>
        <w:numId w:val="28"/>
      </w:numPr>
    </w:pPr>
  </w:style>
  <w:style w:type="paragraph" w:customStyle="1" w:styleId="NoteNormalshaded">
    <w:name w:val="Note Normal shaded"/>
    <w:basedOn w:val="NoteNormal"/>
    <w:qFormat/>
    <w:rsid w:val="00F07625"/>
    <w:pPr>
      <w:shd w:val="clear" w:color="auto" w:fill="D9D9D9" w:themeFill="background1" w:themeFillShade="D9"/>
    </w:pPr>
    <w:rPr>
      <w:sz w:val="20"/>
    </w:rPr>
  </w:style>
  <w:style w:type="paragraph" w:customStyle="1" w:styleId="NoteNormalshadedbullet">
    <w:name w:val="Note Normal shaded bullet"/>
    <w:basedOn w:val="NoteNormalshaded"/>
    <w:qFormat/>
    <w:rsid w:val="00F07625"/>
    <w:pPr>
      <w:numPr>
        <w:numId w:val="29"/>
      </w:numPr>
      <w:ind w:left="360"/>
    </w:pPr>
  </w:style>
  <w:style w:type="character" w:customStyle="1" w:styleId="CommentTextChar">
    <w:name w:val="Comment Text Char"/>
    <w:basedOn w:val="DefaultParagraphFont"/>
    <w:link w:val="CommentText"/>
    <w:uiPriority w:val="99"/>
    <w:rsid w:val="008124C9"/>
    <w:rPr>
      <w:rFonts w:ascii="Calibri" w:hAnsi="Calibri" w:cs="Calibri"/>
      <w:sz w:val="22"/>
      <w:szCs w:val="22"/>
    </w:rPr>
  </w:style>
  <w:style w:type="character" w:styleId="UnresolvedMention">
    <w:name w:val="Unresolved Mention"/>
    <w:basedOn w:val="DefaultParagraphFont"/>
    <w:uiPriority w:val="99"/>
    <w:semiHidden/>
    <w:unhideWhenUsed/>
    <w:rsid w:val="00DA09DA"/>
    <w:rPr>
      <w:color w:val="605E5C"/>
      <w:shd w:val="clear" w:color="auto" w:fill="E1DFDD"/>
    </w:rPr>
  </w:style>
  <w:style w:type="character" w:customStyle="1" w:styleId="Heading2Char">
    <w:name w:val="Heading 2 Char"/>
    <w:basedOn w:val="DefaultParagraphFont"/>
    <w:link w:val="Heading2"/>
    <w:uiPriority w:val="3"/>
    <w:rsid w:val="009525CA"/>
    <w:rPr>
      <w:rFonts w:ascii="Calibri" w:hAnsi="Calibri" w:cs="Calibri"/>
      <w:b/>
      <w:color w:val="4D4D4D"/>
      <w:sz w:val="28"/>
      <w:szCs w:val="22"/>
      <w:lang w:eastAsia="en-US"/>
    </w:rPr>
  </w:style>
  <w:style w:type="character" w:customStyle="1" w:styleId="rpl-text-label">
    <w:name w:val="rpl-text-label"/>
    <w:basedOn w:val="DefaultParagraphFont"/>
    <w:rsid w:val="00952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yingfor.vic.gov.au/goods-services-supply-policies"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creativecommons.org/licenses/by/3.0/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yingfor.vic.gov.au/contact" TargetMode="External"/><Relationship Id="rId5" Type="http://schemas.openxmlformats.org/officeDocument/2006/relationships/webSettings" Target="webSettings.xml"/><Relationship Id="rId15" Type="http://schemas.openxmlformats.org/officeDocument/2006/relationships/hyperlink" Target="mailto:IPpolicy@dtf.vic.gov.au" TargetMode="External"/><Relationship Id="rId23" Type="http://schemas.openxmlformats.org/officeDocument/2006/relationships/theme" Target="theme/theme1.xml"/><Relationship Id="rId10" Type="http://schemas.openxmlformats.org/officeDocument/2006/relationships/hyperlink" Target="https://www.buyingfor.vic.gov.au/create-procurement-business-case-goods-and-services-guide-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buyingfor.vic.gov.au/market-analysis-and-review-goods-and-services-policy-and-guides" TargetMode="External"/><Relationship Id="rId14" Type="http://schemas.openxmlformats.org/officeDocument/2006/relationships/hyperlink" Target="http://creativecommons.org/licenses/by/3.0/au/"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09D6D8-1B25-4A8B-AA14-CE7FF620041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611</Words>
  <Characters>3416</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dc:description>TRIM Record Number: in TRIM database:PT</dc:description>
  <cp:lastModifiedBy>Tharushi Liyanaarachchi (DGS)</cp:lastModifiedBy>
  <cp:revision>3</cp:revision>
  <cp:lastPrinted>2014-10-09T05:06:00Z</cp:lastPrinted>
  <dcterms:created xsi:type="dcterms:W3CDTF">2024-09-05T01:59:00Z</dcterms:created>
  <dcterms:modified xsi:type="dcterms:W3CDTF">2024-09-05T02:00:00Z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2019-08-31T11:42:07.6749317Z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