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5C1" w14:textId="77777777" w:rsidR="00047AD2" w:rsidRDefault="00047AD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  <w:bookmarkStart w:id="0" w:name="_Toc442780672"/>
      <w:bookmarkStart w:id="1" w:name="_Hlk180406775"/>
    </w:p>
    <w:p w14:paraId="40799F9A" w14:textId="77777777" w:rsidR="00D84E82" w:rsidRDefault="00D84E8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</w:p>
    <w:p w14:paraId="558F147A" w14:textId="77777777" w:rsidR="00D84E82" w:rsidRDefault="00D84E8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</w:p>
    <w:p w14:paraId="51F8C880" w14:textId="77777777" w:rsidR="00D84E82" w:rsidRDefault="00D84E8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</w:p>
    <w:p w14:paraId="7AD21E45" w14:textId="7895E15A" w:rsidR="00D84E82" w:rsidRPr="00D84E82" w:rsidRDefault="00D84E82" w:rsidP="00965316">
      <w:pPr>
        <w:pStyle w:val="Spacer"/>
        <w:rPr>
          <w:rFonts w:asciiTheme="majorHAnsi" w:hAnsiTheme="majorHAnsi" w:cstheme="majorHAnsi"/>
          <w:b/>
          <w:color w:val="0063A6" w:themeColor="accent1"/>
          <w:spacing w:val="-2"/>
          <w:sz w:val="96"/>
          <w:szCs w:val="96"/>
        </w:rPr>
      </w:pPr>
      <w:r w:rsidRPr="00D84E82">
        <w:rPr>
          <w:rFonts w:asciiTheme="majorHAnsi" w:hAnsiTheme="majorHAnsi" w:cstheme="majorHAnsi"/>
          <w:b/>
          <w:color w:val="0063A6" w:themeColor="accent1"/>
          <w:spacing w:val="-2"/>
          <w:sz w:val="96"/>
          <w:szCs w:val="96"/>
        </w:rPr>
        <w:t>Cargo Risk Assessment Checklist</w:t>
      </w:r>
    </w:p>
    <w:p w14:paraId="5856ABF0" w14:textId="77777777" w:rsidR="00D84E82" w:rsidRDefault="00D84E8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</w:p>
    <w:p w14:paraId="275A76E2" w14:textId="4F7B012E" w:rsidR="00D84E82" w:rsidRDefault="00D84E82" w:rsidP="00965316">
      <w:pPr>
        <w:pStyle w:val="Spacer"/>
        <w:rPr>
          <w:rFonts w:asciiTheme="majorHAnsi" w:hAnsiTheme="majorHAnsi" w:cstheme="majorHAnsi"/>
          <w:b/>
          <w:spacing w:val="-2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noProof/>
          <w:color w:val="0074A6" w:themeColor="accent5" w:themeShade="B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92943" wp14:editId="57E0CA3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48350" cy="0"/>
                <wp:effectExtent l="0" t="38100" r="38100" b="38100"/>
                <wp:wrapNone/>
                <wp:docPr id="18130946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E764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60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" strokecolor="#f90" strokeweight="6pt"/>
            </w:pict>
          </mc:Fallback>
        </mc:AlternateContent>
      </w:r>
    </w:p>
    <w:p w14:paraId="4BDD28AD" w14:textId="77777777" w:rsidR="00D84E82" w:rsidRDefault="00D84E82" w:rsidP="00047AD2">
      <w:pPr>
        <w:pStyle w:val="Heading2"/>
        <w:spacing w:line="240" w:lineRule="auto"/>
        <w:rPr>
          <w:rFonts w:eastAsia="Times New Roman" w:cstheme="majorHAnsi"/>
          <w:bCs w:val="0"/>
          <w:spacing w:val="-2"/>
          <w:sz w:val="24"/>
          <w:szCs w:val="24"/>
        </w:rPr>
      </w:pPr>
    </w:p>
    <w:p w14:paraId="6C1D8175" w14:textId="77777777" w:rsidR="00D84E82" w:rsidRDefault="00D84E82" w:rsidP="00047AD2">
      <w:pPr>
        <w:pStyle w:val="Heading2"/>
        <w:spacing w:line="240" w:lineRule="auto"/>
        <w:rPr>
          <w:rFonts w:eastAsia="Times New Roman" w:cstheme="majorHAnsi"/>
          <w:bCs w:val="0"/>
          <w:spacing w:val="-2"/>
          <w:sz w:val="24"/>
          <w:szCs w:val="24"/>
        </w:rPr>
      </w:pPr>
    </w:p>
    <w:p w14:paraId="404E500A" w14:textId="42FC4AE2" w:rsidR="009B38AE" w:rsidRPr="00D84E82" w:rsidRDefault="00047AD2" w:rsidP="00D84E82">
      <w:pPr>
        <w:pStyle w:val="Heading2"/>
        <w:spacing w:line="240" w:lineRule="auto"/>
        <w:rPr>
          <w:rFonts w:eastAsia="Times New Roman" w:cstheme="majorHAnsi"/>
          <w:bCs w:val="0"/>
          <w:spacing w:val="-2"/>
          <w:sz w:val="24"/>
          <w:szCs w:val="24"/>
        </w:rPr>
      </w:pPr>
      <w:r>
        <w:rPr>
          <w:rFonts w:eastAsia="Times New Roman" w:cstheme="majorHAnsi"/>
          <w:bCs w:val="0"/>
          <w:spacing w:val="-2"/>
          <w:sz w:val="24"/>
          <w:szCs w:val="24"/>
        </w:rPr>
        <w:t>Introduction</w:t>
      </w:r>
      <w:r w:rsidRPr="009B38AE">
        <w:rPr>
          <w:rFonts w:eastAsia="Times New Roman" w:cstheme="majorHAnsi"/>
          <w:bCs w:val="0"/>
          <w:spacing w:val="-2"/>
          <w:sz w:val="24"/>
          <w:szCs w:val="24"/>
        </w:rPr>
        <w:t xml:space="preserve">: </w:t>
      </w:r>
      <w:r>
        <w:rPr>
          <w:rFonts w:eastAsia="Times New Roman" w:cstheme="majorHAnsi"/>
          <w:bCs w:val="0"/>
          <w:spacing w:val="-2"/>
          <w:sz w:val="24"/>
          <w:szCs w:val="24"/>
        </w:rPr>
        <w:t>Is a Cargo Barrier Required?</w:t>
      </w:r>
    </w:p>
    <w:p w14:paraId="7FDE4734" w14:textId="77777777" w:rsidR="00D84E82" w:rsidRDefault="00D84E82" w:rsidP="00965316">
      <w:pPr>
        <w:pStyle w:val="Spacer"/>
        <w:rPr>
          <w:rFonts w:cstheme="minorHAnsi"/>
          <w:b/>
          <w:color w:val="004A7C" w:themeColor="accent1" w:themeShade="BF"/>
          <w:spacing w:val="-2"/>
          <w:sz w:val="20"/>
          <w:szCs w:val="20"/>
        </w:rPr>
      </w:pPr>
    </w:p>
    <w:p w14:paraId="006BEB93" w14:textId="77777777" w:rsidR="00D84E82" w:rsidRDefault="00D84E82" w:rsidP="00965316">
      <w:pPr>
        <w:pStyle w:val="Spacer"/>
        <w:rPr>
          <w:rFonts w:cstheme="minorHAnsi"/>
          <w:b/>
          <w:color w:val="004A7C" w:themeColor="accent1" w:themeShade="BF"/>
          <w:spacing w:val="-2"/>
          <w:sz w:val="20"/>
          <w:szCs w:val="20"/>
        </w:rPr>
      </w:pP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940"/>
      </w:tblGrid>
      <w:tr w:rsidR="009B38AE" w:rsidRPr="003500BC" w14:paraId="062AC3B8" w14:textId="77777777" w:rsidTr="73CA9D6C">
        <w:trPr>
          <w:trHeight w:val="4118"/>
        </w:trPr>
        <w:tc>
          <w:tcPr>
            <w:tcW w:w="9106" w:type="dxa"/>
            <w:shd w:val="clear" w:color="auto" w:fill="E3EBF4" w:themeFill="accent3" w:themeFillTint="33"/>
          </w:tcPr>
          <w:p w14:paraId="7A9ED334" w14:textId="77777777" w:rsidR="00773494" w:rsidRDefault="00773494" w:rsidP="009B38AE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  <w:p w14:paraId="47AE9191" w14:textId="0A24803B" w:rsidR="00AD4D82" w:rsidRDefault="00047AD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This risk assessment 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>checklist forms a part of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 determining the necessity of cargo barriers for 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 xml:space="preserve">financed 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>vehicles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 xml:space="preserve"> through VicFleet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>and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D84E82">
              <w:rPr>
                <w:rFonts w:cstheme="minorHAnsi"/>
                <w:bCs/>
                <w:spacing w:val="-2"/>
                <w:sz w:val="24"/>
                <w:szCs w:val="24"/>
              </w:rPr>
              <w:t xml:space="preserve">is 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>designed to evaluate the specific risks associated with different types of cargo and transport conditions.</w:t>
            </w:r>
          </w:p>
          <w:p w14:paraId="4F5C6CE3" w14:textId="77777777" w:rsidR="00AD4D82" w:rsidRDefault="00AD4D8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7D9EC5C7" w14:textId="42440CDF" w:rsidR="00047AD2" w:rsidRPr="00047AD2" w:rsidRDefault="00047AD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047AD2">
              <w:rPr>
                <w:rFonts w:cstheme="minorHAnsi"/>
                <w:bCs/>
                <w:spacing w:val="-2"/>
                <w:sz w:val="24"/>
                <w:szCs w:val="24"/>
              </w:rPr>
              <w:t>Unsecured cargo in a vehicle can create significant safety hazards for occupants, especially during sudden stops, collisions, or rollovers.</w:t>
            </w:r>
          </w:p>
          <w:p w14:paraId="4F1655B6" w14:textId="77777777" w:rsidR="00047AD2" w:rsidRPr="00940E03" w:rsidRDefault="00047AD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047AD2">
              <w:rPr>
                <w:rFonts w:cstheme="minorHAnsi"/>
                <w:bCs/>
                <w:spacing w:val="-2"/>
                <w:sz w:val="24"/>
                <w:szCs w:val="24"/>
              </w:rPr>
              <w:t>To mitigate this risk, installing a cargo barrier is highly effective.</w:t>
            </w:r>
          </w:p>
          <w:p w14:paraId="26E2FF9C" w14:textId="7DC24CB8" w:rsidR="00047AD2" w:rsidRDefault="00047AD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>The attached serves as a tool for fleet managers to assess whether a cargo barrier is necessary for the</w:t>
            </w:r>
            <w:r w:rsidRPr="00047AD2">
              <w:rPr>
                <w:rFonts w:cstheme="minorHAnsi"/>
                <w:bCs/>
                <w:spacing w:val="-2"/>
                <w:sz w:val="24"/>
                <w:szCs w:val="24"/>
              </w:rPr>
              <w:t xml:space="preserve"> specific use of the vehicle.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 By evaluating factors such as cargo type, weight, and </w:t>
            </w:r>
            <w:r w:rsidRPr="00047AD2">
              <w:rPr>
                <w:rFonts w:cstheme="minorHAnsi"/>
                <w:bCs/>
                <w:spacing w:val="-2"/>
                <w:sz w:val="24"/>
                <w:szCs w:val="24"/>
              </w:rPr>
              <w:t>frequency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 xml:space="preserve"> of use, 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the </w:t>
            </w:r>
            <w:r w:rsidR="00AD4D82">
              <w:rPr>
                <w:rFonts w:cstheme="minorHAnsi"/>
                <w:bCs/>
                <w:spacing w:val="-2"/>
                <w:sz w:val="24"/>
                <w:szCs w:val="24"/>
              </w:rPr>
              <w:t xml:space="preserve">below </w:t>
            </w:r>
            <w:r w:rsidRPr="00940E03">
              <w:rPr>
                <w:rFonts w:cstheme="minorHAnsi"/>
                <w:bCs/>
                <w:spacing w:val="-2"/>
                <w:sz w:val="24"/>
                <w:szCs w:val="24"/>
              </w:rPr>
              <w:t xml:space="preserve">helps identify </w:t>
            </w:r>
            <w:r w:rsidRPr="00047AD2">
              <w:rPr>
                <w:rFonts w:cstheme="minorHAnsi"/>
                <w:bCs/>
                <w:spacing w:val="-2"/>
                <w:sz w:val="24"/>
                <w:szCs w:val="24"/>
              </w:rPr>
              <w:t xml:space="preserve">whether the installation of a cargo barrier is </w:t>
            </w:r>
            <w:r w:rsidR="00AD4D82" w:rsidRPr="00047AD2">
              <w:rPr>
                <w:rFonts w:cstheme="minorHAnsi"/>
                <w:bCs/>
                <w:spacing w:val="-2"/>
                <w:sz w:val="24"/>
                <w:szCs w:val="24"/>
              </w:rPr>
              <w:t>required or advisable.</w:t>
            </w:r>
          </w:p>
          <w:p w14:paraId="2359166F" w14:textId="77777777" w:rsidR="00AD4D82" w:rsidRPr="00940E03" w:rsidRDefault="00AD4D82" w:rsidP="00047AD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</w:p>
          <w:p w14:paraId="5EF57132" w14:textId="77777777" w:rsidR="00AD4D82" w:rsidRPr="00AD4D82" w:rsidRDefault="00AD4D82" w:rsidP="00AD4D82">
            <w:pPr>
              <w:pStyle w:val="Spacer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AD4D82">
              <w:rPr>
                <w:rFonts w:cstheme="minorHAnsi"/>
                <w:bCs/>
                <w:spacing w:val="-2"/>
                <w:sz w:val="24"/>
                <w:szCs w:val="24"/>
              </w:rPr>
              <w:t>Please note that the score is merely a guide and only forms part of an overall risk assessment that needs to be conducted and determined by each individual department/agency.</w:t>
            </w:r>
          </w:p>
          <w:p w14:paraId="3DE395C5" w14:textId="77777777" w:rsidR="00AD4D82" w:rsidRPr="00047AD2" w:rsidRDefault="00AD4D82" w:rsidP="00047AD2">
            <w:pPr>
              <w:pStyle w:val="Spacer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</w:p>
          <w:p w14:paraId="6B0050DB" w14:textId="02DD44A3" w:rsidR="009B38AE" w:rsidRPr="009B38AE" w:rsidRDefault="009B38AE" w:rsidP="00773494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</w:tc>
      </w:tr>
    </w:tbl>
    <w:p w14:paraId="021BE1F0" w14:textId="26C37532" w:rsidR="00965316" w:rsidRPr="009B38AE" w:rsidRDefault="00965316" w:rsidP="73CA9D6C">
      <w:pPr>
        <w:rPr>
          <w:sz w:val="16"/>
          <w:szCs w:val="16"/>
        </w:rPr>
      </w:pPr>
    </w:p>
    <w:p w14:paraId="2C066194" w14:textId="679BE30F" w:rsidR="00965316" w:rsidRDefault="00965316" w:rsidP="73CA9D6C">
      <w:pPr>
        <w:rPr>
          <w:sz w:val="16"/>
          <w:szCs w:val="16"/>
        </w:rPr>
      </w:pPr>
    </w:p>
    <w:p w14:paraId="5466CE27" w14:textId="77777777" w:rsidR="009F5612" w:rsidRPr="009B38AE" w:rsidRDefault="009F5612" w:rsidP="73CA9D6C">
      <w:pPr>
        <w:rPr>
          <w:sz w:val="16"/>
          <w:szCs w:val="16"/>
        </w:rPr>
      </w:pPr>
    </w:p>
    <w:p w14:paraId="5D8D5B04" w14:textId="74018AE0" w:rsidR="00965316" w:rsidRDefault="00965316" w:rsidP="73CA9D6C">
      <w:pPr>
        <w:rPr>
          <w:sz w:val="16"/>
          <w:szCs w:val="16"/>
        </w:rPr>
      </w:pPr>
    </w:p>
    <w:p w14:paraId="1322F123" w14:textId="77777777" w:rsidR="009F5612" w:rsidRDefault="009F5612" w:rsidP="73CA9D6C">
      <w:pPr>
        <w:rPr>
          <w:sz w:val="16"/>
          <w:szCs w:val="16"/>
        </w:rPr>
      </w:pPr>
    </w:p>
    <w:p w14:paraId="3B5472CF" w14:textId="77777777" w:rsidR="009F5612" w:rsidRPr="009B38AE" w:rsidRDefault="009F5612" w:rsidP="73CA9D6C">
      <w:pPr>
        <w:rPr>
          <w:sz w:val="16"/>
          <w:szCs w:val="16"/>
        </w:rPr>
      </w:pP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1701"/>
        <w:gridCol w:w="2929"/>
        <w:gridCol w:w="1607"/>
        <w:gridCol w:w="1948"/>
        <w:gridCol w:w="424"/>
      </w:tblGrid>
      <w:tr w:rsidR="73CA9D6C" w14:paraId="48DA9585" w14:textId="77777777" w:rsidTr="73CA9D6C">
        <w:trPr>
          <w:trHeight w:val="195"/>
        </w:trPr>
        <w:tc>
          <w:tcPr>
            <w:tcW w:w="8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031F649C" w14:textId="4D5701B4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b/>
                <w:bCs/>
                <w:color w:val="000000" w:themeColor="text1"/>
              </w:rPr>
              <w:t>Vehicle: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184D73BB" w14:textId="79898155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73CA9D6C" w14:paraId="52B98F2E" w14:textId="77777777" w:rsidTr="73CA9D6C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7F7F7F" w:themeColor="text1" w:themeTint="80"/>
              <w:right w:val="single" w:sz="8" w:space="0" w:color="auto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70189E0C" w14:textId="764C5BEC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b/>
                <w:bCs/>
                <w:color w:val="000000" w:themeColor="text1"/>
              </w:rPr>
              <w:t>Manufacturer:</w:t>
            </w:r>
          </w:p>
        </w:tc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BDDB82C" w14:textId="19D8EECA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69046C4A" w14:textId="05D07504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b/>
                <w:bCs/>
                <w:color w:val="000000" w:themeColor="text1"/>
              </w:rPr>
              <w:t>Model:</w:t>
            </w:r>
          </w:p>
        </w:tc>
        <w:tc>
          <w:tcPr>
            <w:tcW w:w="2372" w:type="dxa"/>
            <w:gridSpan w:val="2"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CEE58" w14:textId="4DB5C158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73CA9D6C" w14:paraId="7DFD81CF" w14:textId="77777777" w:rsidTr="73CA9D6C">
        <w:trPr>
          <w:trHeight w:val="270"/>
        </w:trPr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auto"/>
              <w:bottom w:val="single" w:sz="8" w:space="0" w:color="7F7F7F" w:themeColor="text1" w:themeTint="80"/>
              <w:right w:val="single" w:sz="8" w:space="0" w:color="auto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14F50784" w14:textId="7B2D99CE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b/>
                <w:bCs/>
                <w:color w:val="000000" w:themeColor="text1"/>
              </w:rPr>
              <w:t>Reg No:</w:t>
            </w:r>
          </w:p>
        </w:tc>
        <w:tc>
          <w:tcPr>
            <w:tcW w:w="2929" w:type="dxa"/>
            <w:tcBorders>
              <w:top w:val="single" w:sz="8" w:space="0" w:color="7F7F7F" w:themeColor="text1" w:themeTint="80"/>
              <w:left w:val="single" w:sz="8" w:space="0" w:color="auto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2528DC5" w14:textId="50021B3A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0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3EBF4" w:themeFill="accent3" w:themeFillTint="33"/>
            <w:tcMar>
              <w:left w:w="108" w:type="dxa"/>
              <w:right w:w="108" w:type="dxa"/>
            </w:tcMar>
          </w:tcPr>
          <w:p w14:paraId="1BC224EE" w14:textId="7A2512EE" w:rsidR="73CA9D6C" w:rsidRDefault="73CA9D6C" w:rsidP="73CA9D6C">
            <w:pPr>
              <w:spacing w:before="60" w:after="60"/>
              <w:jc w:val="both"/>
            </w:pPr>
            <w:r w:rsidRPr="73CA9D6C">
              <w:rPr>
                <w:rFonts w:ascii="Arial" w:eastAsia="Arial" w:hAnsi="Arial" w:cs="Arial"/>
                <w:b/>
                <w:bCs/>
                <w:color w:val="000000" w:themeColor="text1"/>
              </w:rPr>
              <w:t>Order No:</w:t>
            </w:r>
          </w:p>
        </w:tc>
        <w:tc>
          <w:tcPr>
            <w:tcW w:w="2372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FE4E9" w14:textId="2E463AA5" w:rsidR="73CA9D6C" w:rsidRDefault="73CA9D6C" w:rsidP="73CA9D6C">
            <w:pPr>
              <w:spacing w:before="60" w:after="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290C754" w14:textId="61FD2222" w:rsidR="00965316" w:rsidRPr="009B38AE" w:rsidRDefault="00965316" w:rsidP="73CA9D6C"/>
    <w:p w14:paraId="05F032A1" w14:textId="7C0534C6" w:rsidR="00965316" w:rsidRPr="009B38AE" w:rsidRDefault="00965316" w:rsidP="73CA9D6C">
      <w:pPr>
        <w:pStyle w:val="Heading2"/>
        <w:spacing w:line="240" w:lineRule="auto"/>
        <w:rPr>
          <w:rFonts w:eastAsia="Times New Roman"/>
          <w:spacing w:val="-2"/>
          <w:sz w:val="24"/>
          <w:szCs w:val="24"/>
        </w:rPr>
      </w:pPr>
      <w:r w:rsidRPr="73CA9D6C">
        <w:rPr>
          <w:rFonts w:eastAsia="Times New Roman"/>
          <w:spacing w:val="-2"/>
          <w:sz w:val="24"/>
          <w:szCs w:val="24"/>
        </w:rPr>
        <w:t xml:space="preserve">Step </w:t>
      </w:r>
      <w:r w:rsidR="00FB77F1" w:rsidRPr="73CA9D6C">
        <w:rPr>
          <w:rFonts w:eastAsia="Times New Roman"/>
          <w:spacing w:val="-2"/>
          <w:sz w:val="24"/>
          <w:szCs w:val="24"/>
        </w:rPr>
        <w:t>1</w:t>
      </w:r>
      <w:r w:rsidRPr="73CA9D6C">
        <w:rPr>
          <w:rFonts w:eastAsia="Times New Roman"/>
          <w:spacing w:val="-2"/>
          <w:sz w:val="24"/>
          <w:szCs w:val="24"/>
        </w:rPr>
        <w:t xml:space="preserve">: Identify the </w:t>
      </w:r>
      <w:r w:rsidR="00D06CB9" w:rsidRPr="73CA9D6C">
        <w:rPr>
          <w:rFonts w:eastAsia="Times New Roman"/>
          <w:spacing w:val="-2"/>
          <w:sz w:val="24"/>
          <w:szCs w:val="24"/>
        </w:rPr>
        <w:t>Use and Risks</w:t>
      </w: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21"/>
        <w:gridCol w:w="2956"/>
        <w:gridCol w:w="3063"/>
      </w:tblGrid>
      <w:tr w:rsidR="00965316" w:rsidRPr="00AF657E" w14:paraId="39A55294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6AD2F246" w14:textId="69EF971F" w:rsidR="00965316" w:rsidRPr="003500BC" w:rsidRDefault="00965316" w:rsidP="00CF5DAF">
            <w:pPr>
              <w:spacing w:after="104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Primary Use</w:t>
            </w:r>
            <w:r w:rsidR="00866198" w:rsidRP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 of Vehicle</w:t>
            </w: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</w:tr>
      <w:tr w:rsidR="00965316" w:rsidRPr="00AF657E" w14:paraId="725C51AC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165DC804" w14:textId="160446CE" w:rsidR="00965316" w:rsidRPr="003500BC" w:rsidRDefault="00F11525" w:rsidP="006545D3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-9484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0BC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545D3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3500BC" w:rsidRPr="003500BC">
              <w:rPr>
                <w:rFonts w:eastAsia="MS Gothic" w:cstheme="minorHAnsi"/>
                <w:sz w:val="18"/>
                <w:szCs w:val="18"/>
                <w:lang w:val="en-GB"/>
              </w:rPr>
              <w:t>Transporting/Delivering Cargo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285B0B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 </w:t>
            </w:r>
            <w:r w:rsidR="00285B0B">
              <w:rPr>
                <w:rFonts w:cstheme="minorHAnsi"/>
                <w:sz w:val="18"/>
                <w:szCs w:val="18"/>
                <w:lang w:val="en-GB"/>
              </w:rPr>
              <w:br/>
            </w:r>
            <w:r w:rsid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              </w:t>
            </w:r>
            <w:r w:rsidR="005236CA">
              <w:rPr>
                <w:rFonts w:cstheme="minorHAnsi"/>
                <w:b/>
                <w:bCs/>
                <w:sz w:val="18"/>
                <w:szCs w:val="18"/>
                <w:lang w:val="en-GB"/>
              </w:rPr>
              <w:t>4</w:t>
            </w:r>
            <w:r w:rsidR="00285B0B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26CF0989" w14:textId="1E8A798B" w:rsidR="00965316" w:rsidRPr="003500BC" w:rsidRDefault="00F11525" w:rsidP="006545D3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8963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DB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545D3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>Mixed Use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t xml:space="preserve"> - 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Transpor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t>t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75323">
              <w:rPr>
                <w:rFonts w:eastAsia="MS Gothic" w:cstheme="minorHAnsi"/>
                <w:sz w:val="18"/>
                <w:szCs w:val="18"/>
                <w:lang w:val="en-GB"/>
              </w:rPr>
              <w:t>C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>argo and Passengers</w:t>
            </w:r>
            <w:r w:rsidR="00E84C92">
              <w:rPr>
                <w:rFonts w:eastAsia="MS Gothic" w:cstheme="minorHAnsi"/>
                <w:sz w:val="18"/>
                <w:szCs w:val="18"/>
                <w:lang w:val="en-GB"/>
              </w:rPr>
              <w:br/>
              <w:t xml:space="preserve">                </w:t>
            </w:r>
            <w:r w:rsidR="00E84C92">
              <w:rPr>
                <w:rFonts w:eastAsia="MS Gothic" w:cstheme="minorHAnsi"/>
                <w:sz w:val="18"/>
                <w:szCs w:val="18"/>
                <w:lang w:val="en-GB"/>
              </w:rPr>
              <w:br/>
              <w:t xml:space="preserve">                    </w:t>
            </w:r>
            <w:r w:rsidR="00E84C92" w:rsidRPr="006E3802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85B0B" w:rsidRPr="006E3802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>2</w:t>
            </w:r>
            <w:r w:rsidR="00E84C92" w:rsidRPr="00285B0B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6FAD9C91" w14:textId="51F9288F" w:rsidR="00965316" w:rsidRPr="003500BC" w:rsidRDefault="00F11525" w:rsidP="00E84C92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-2139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EA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545D3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3500BC" w:rsidRPr="00E84C92">
              <w:rPr>
                <w:rFonts w:eastAsia="MS Gothic" w:cstheme="minorHAnsi"/>
                <w:sz w:val="18"/>
                <w:szCs w:val="18"/>
                <w:lang w:val="en-GB"/>
              </w:rPr>
              <w:t>Passenger</w:t>
            </w:r>
            <w:r w:rsidR="00E84C92" w:rsidRPr="00E84C92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3500BC" w:rsidRPr="00E84C92">
              <w:rPr>
                <w:rFonts w:eastAsia="MS Gothic" w:cstheme="minorHAnsi"/>
                <w:sz w:val="18"/>
                <w:szCs w:val="18"/>
                <w:lang w:val="en-GB"/>
              </w:rPr>
              <w:t>Transport Only</w:t>
            </w:r>
            <w:r w:rsidR="00E84C9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E84C9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               </w:t>
            </w:r>
            <w:r w:rsidR="00E84C92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  <w:t xml:space="preserve">                  </w:t>
            </w:r>
            <w:r w:rsid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  <w:t xml:space="preserve">                    </w:t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0</w:t>
            </w:r>
            <w:r w:rsidR="00E84C9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</w:t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s</w:t>
            </w:r>
          </w:p>
        </w:tc>
      </w:tr>
      <w:tr w:rsidR="00866198" w:rsidRPr="00AF657E" w14:paraId="3F9B7FA5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2D2A0200" w14:textId="4094AB45" w:rsidR="00866198" w:rsidRPr="003500BC" w:rsidRDefault="005C2485" w:rsidP="00CF5DAF">
            <w:pPr>
              <w:spacing w:after="104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bookmarkStart w:id="2" w:name="_Hlk177051750"/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Type of Cargo</w:t>
            </w:r>
            <w:r w:rsidR="005D2CA2" w:rsidRP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 Carried</w:t>
            </w:r>
            <w:r w:rsidR="00866198" w:rsidRPr="003500BC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</w:tr>
      <w:tr w:rsidR="00866198" w:rsidRPr="00AF657E" w14:paraId="7203FD39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4B7CC3A1" w14:textId="4885AC5B" w:rsidR="00285B0B" w:rsidRPr="00285B0B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eastAsia="MS Gothic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3269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D0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Tools 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or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Equipmen</w:t>
            </w:r>
            <w:r w:rsidR="00E84C92">
              <w:rPr>
                <w:rFonts w:eastAsia="MS Gothic" w:cstheme="minorHAnsi"/>
                <w:sz w:val="18"/>
                <w:szCs w:val="18"/>
                <w:lang w:val="en-GB"/>
              </w:rPr>
              <w:t>t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285B0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285B0B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</w:t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             </w:t>
            </w:r>
            <w:r w:rsidR="005236CA">
              <w:rPr>
                <w:rFonts w:cstheme="minorHAnsi"/>
                <w:b/>
                <w:bCs/>
                <w:sz w:val="18"/>
                <w:szCs w:val="18"/>
                <w:lang w:val="en-GB"/>
              </w:rPr>
              <w:t>4</w:t>
            </w:r>
            <w:r w:rsidR="00285B0B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0C69E231" w14:textId="6A5D1B6D" w:rsidR="00866198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6328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DB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t>Mixed Use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t xml:space="preserve"> - 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EC0AD0">
              <w:rPr>
                <w:rFonts w:eastAsia="MS Gothic" w:cstheme="minorHAnsi"/>
                <w:sz w:val="18"/>
                <w:szCs w:val="18"/>
                <w:lang w:val="en-GB"/>
              </w:rPr>
              <w:t xml:space="preserve">Light 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t xml:space="preserve">Work </w:t>
            </w:r>
            <w:r w:rsidR="00575323">
              <w:rPr>
                <w:rFonts w:eastAsia="MS Gothic" w:cstheme="minorHAnsi"/>
                <w:sz w:val="18"/>
                <w:szCs w:val="18"/>
                <w:lang w:val="en-GB"/>
              </w:rPr>
              <w:t>I</w:t>
            </w:r>
            <w:r w:rsidR="005236CA">
              <w:rPr>
                <w:rFonts w:eastAsia="MS Gothic" w:cstheme="minorHAnsi"/>
                <w:sz w:val="18"/>
                <w:szCs w:val="18"/>
                <w:lang w:val="en-GB"/>
              </w:rPr>
              <w:t>tems and Personal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br/>
              <w:t xml:space="preserve">                     </w:t>
            </w:r>
            <w:r w:rsidR="00285B0B" w:rsidRPr="00285B0B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>2 Points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55171817" w14:textId="7BF5071E" w:rsidR="00866198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-151984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EA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Groceries/Personal</w:t>
            </w:r>
            <w:r w:rsidR="00285B0B">
              <w:rPr>
                <w:rFonts w:eastAsia="MS Gothic" w:cstheme="minorHAnsi"/>
                <w:sz w:val="18"/>
                <w:szCs w:val="18"/>
                <w:lang w:val="en-GB"/>
              </w:rPr>
              <w:t xml:space="preserve"> Items Only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  <w:t xml:space="preserve">                     1 Point</w:t>
            </w:r>
          </w:p>
        </w:tc>
      </w:tr>
      <w:bookmarkEnd w:id="2"/>
      <w:tr w:rsidR="00866198" w:rsidRPr="00AF657E" w14:paraId="28640618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4E081D97" w14:textId="4791E699" w:rsidR="00866198" w:rsidRPr="003500BC" w:rsidRDefault="005D2CA2" w:rsidP="00CF5DAF">
            <w:pPr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Average Weight of Cargo Carried</w:t>
            </w:r>
            <w:r w:rsidR="00866198" w:rsidRPr="003500BC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</w:tr>
      <w:tr w:rsidR="00866198" w:rsidRPr="00AF657E" w14:paraId="2AD2DCD4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204A9133" w14:textId="4141FDD4" w:rsidR="00866198" w:rsidRPr="003500BC" w:rsidRDefault="00F11525" w:rsidP="00CF5DAF">
            <w:pPr>
              <w:tabs>
                <w:tab w:val="left" w:pos="0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4563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485" w:rsidRPr="003500B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cstheme="minorHAnsi"/>
                <w:sz w:val="18"/>
                <w:szCs w:val="18"/>
                <w:lang w:val="en-GB"/>
              </w:rPr>
              <w:t>Heavy (50kg+)</w:t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</w:t>
            </w:r>
            <w:r w:rsidR="006E3802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>3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67B11A21" w14:textId="38C0DEEA" w:rsidR="00866198" w:rsidRPr="003500BC" w:rsidRDefault="00F11525" w:rsidP="00CF5DAF">
            <w:pPr>
              <w:tabs>
                <w:tab w:val="left" w:pos="0"/>
              </w:tabs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3031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4E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Medium (20-50kg)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    </w:t>
            </w:r>
            <w:r w:rsidR="006E3802" w:rsidRP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2 </w:t>
            </w:r>
            <w:r w:rsidR="006E3802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>Points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10446492" w14:textId="353A5062" w:rsidR="00866198" w:rsidRPr="003500BC" w:rsidRDefault="00F11525" w:rsidP="00CF5DAF">
            <w:pPr>
              <w:tabs>
                <w:tab w:val="left" w:pos="0"/>
              </w:tabs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75301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32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6198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Light (Under 20kg)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  <w:t xml:space="preserve">                     </w:t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1 Point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5C2485" w:rsidRPr="00AF657E" w14:paraId="01F34102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4D02DD5E" w14:textId="6E12C900" w:rsidR="005C2485" w:rsidRPr="003500BC" w:rsidRDefault="005D2CA2" w:rsidP="00CF5DAF">
            <w:pPr>
              <w:spacing w:after="104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Frequency of </w:t>
            </w:r>
            <w:r w:rsid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Transported </w:t>
            </w: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Cargo:</w:t>
            </w:r>
          </w:p>
        </w:tc>
      </w:tr>
      <w:tr w:rsidR="005C2485" w:rsidRPr="006545D3" w14:paraId="32A2FCFA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6C11A5BE" w14:textId="5DE04605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690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52F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Frequently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</w:t>
            </w:r>
            <w:r w:rsidR="00575323">
              <w:rPr>
                <w:rFonts w:cstheme="minorHAnsi"/>
                <w:sz w:val="18"/>
                <w:szCs w:val="18"/>
                <w:lang w:val="en-GB"/>
              </w:rPr>
              <w:t>3</w:t>
            </w:r>
            <w:r w:rsidR="006E3802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7C1056D1" w14:textId="34783A35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7255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4E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Occasionally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br/>
              <w:t xml:space="preserve">                     </w:t>
            </w:r>
            <w:r w:rsidR="006E3802" w:rsidRP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2</w:t>
            </w:r>
            <w:r w:rsidR="006E3802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19DF9D51" w14:textId="4194596C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-2478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485" w:rsidRPr="003500B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>Rarely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  <w:t xml:space="preserve">                     1 Point</w:t>
            </w:r>
          </w:p>
        </w:tc>
      </w:tr>
      <w:tr w:rsidR="005C2485" w:rsidRPr="00AF657E" w14:paraId="67DE58CC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3BD4A583" w14:textId="4929DF07" w:rsidR="005C2485" w:rsidRPr="003500BC" w:rsidRDefault="002D5F18" w:rsidP="00CF5DAF">
            <w:pPr>
              <w:spacing w:after="104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Other Cargo </w:t>
            </w:r>
            <w:r w:rsidR="0034344E">
              <w:rPr>
                <w:rFonts w:cstheme="minorHAnsi"/>
                <w:b/>
                <w:sz w:val="18"/>
                <w:szCs w:val="18"/>
                <w:lang w:val="en-GB"/>
              </w:rPr>
              <w:t xml:space="preserve">Type </w:t>
            </w: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Characteristics</w:t>
            </w:r>
            <w:r w:rsidR="005C2485" w:rsidRPr="003500BC">
              <w:rPr>
                <w:rFonts w:cstheme="minorHAnsi"/>
                <w:b/>
                <w:sz w:val="18"/>
                <w:szCs w:val="18"/>
                <w:lang w:val="en-GB"/>
              </w:rPr>
              <w:t>:</w:t>
            </w:r>
          </w:p>
        </w:tc>
      </w:tr>
      <w:tr w:rsidR="005C2485" w:rsidRPr="006545D3" w14:paraId="36AEABD4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58016B84" w14:textId="569D18B3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3775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32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>Hazardous</w:t>
            </w:r>
            <w:r w:rsidR="003500BC">
              <w:rPr>
                <w:rFonts w:eastAsia="MS Gothic" w:cstheme="minorHAnsi"/>
                <w:sz w:val="18"/>
                <w:szCs w:val="18"/>
                <w:lang w:val="en-GB"/>
              </w:rPr>
              <w:t>/</w:t>
            </w:r>
            <w:r w:rsidR="002D5F18" w:rsidRPr="003500BC">
              <w:rPr>
                <w:rFonts w:eastAsia="MS Gothic" w:cstheme="minorHAnsi"/>
                <w:sz w:val="18"/>
                <w:szCs w:val="18"/>
                <w:lang w:val="en-GB"/>
              </w:rPr>
              <w:t>Flammable</w:t>
            </w:r>
            <w:r w:rsidR="003500BC">
              <w:rPr>
                <w:rFonts w:eastAsia="MS Gothic" w:cstheme="minorHAnsi"/>
                <w:sz w:val="18"/>
                <w:szCs w:val="18"/>
                <w:lang w:val="en-GB"/>
              </w:rPr>
              <w:t>/Sharp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t xml:space="preserve">                 </w:t>
            </w:r>
            <w:r w:rsidR="00575323">
              <w:rPr>
                <w:rFonts w:cstheme="minorHAnsi"/>
                <w:sz w:val="18"/>
                <w:szCs w:val="18"/>
                <w:lang w:val="en-GB"/>
              </w:rPr>
              <w:t>4</w:t>
            </w:r>
            <w:r w:rsidR="006E3802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498685E3" w14:textId="408FE9E5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2185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4E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E9030A">
              <w:rPr>
                <w:rFonts w:eastAsia="MS Gothic" w:cstheme="minorHAnsi"/>
                <w:sz w:val="18"/>
                <w:szCs w:val="18"/>
                <w:lang w:val="en-GB"/>
              </w:rPr>
              <w:t>Unrestrain</w:t>
            </w:r>
            <w:r w:rsidR="00575323">
              <w:rPr>
                <w:rFonts w:eastAsia="MS Gothic" w:cstheme="minorHAnsi"/>
                <w:sz w:val="18"/>
                <w:szCs w:val="18"/>
                <w:lang w:val="en-GB"/>
              </w:rPr>
              <w:t>able</w:t>
            </w:r>
            <w:r w:rsidR="00E9030A">
              <w:rPr>
                <w:rFonts w:eastAsia="MS Gothic" w:cstheme="minorHAnsi"/>
                <w:sz w:val="18"/>
                <w:szCs w:val="18"/>
                <w:lang w:val="en-GB"/>
              </w:rPr>
              <w:t xml:space="preserve"> Items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t xml:space="preserve">                     </w:t>
            </w:r>
            <w:r w:rsidR="006E3802" w:rsidRP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2 Points</w:t>
            </w:r>
            <w:r w:rsidR="006E3802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48CB34A0" w14:textId="1A437535" w:rsidR="005C2485" w:rsidRPr="003500BC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18895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1C" w:rsidRPr="003500B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C2485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E441C" w:rsidRPr="003500BC">
              <w:rPr>
                <w:rFonts w:eastAsia="MS Gothic" w:cstheme="minorHAnsi"/>
                <w:sz w:val="18"/>
                <w:szCs w:val="18"/>
                <w:lang w:val="en-GB"/>
              </w:rPr>
              <w:t>None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  <w:t xml:space="preserve">                     </w:t>
            </w:r>
            <w:r w:rsidR="006E3802" w:rsidRPr="006E3802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>0 Points</w:t>
            </w:r>
          </w:p>
        </w:tc>
      </w:tr>
      <w:tr w:rsidR="005D2CA2" w:rsidRPr="00AF657E" w14:paraId="364E0352" w14:textId="77777777" w:rsidTr="1DF56ED6">
        <w:tc>
          <w:tcPr>
            <w:tcW w:w="9106" w:type="dxa"/>
            <w:gridSpan w:val="3"/>
            <w:shd w:val="clear" w:color="auto" w:fill="E3EBF4" w:themeFill="accent3" w:themeFillTint="33"/>
          </w:tcPr>
          <w:p w14:paraId="5AEC4CE0" w14:textId="5D098F5C" w:rsidR="005D2CA2" w:rsidRPr="003500BC" w:rsidRDefault="002E441C" w:rsidP="00CF5DAF">
            <w:pPr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 xml:space="preserve">Have there been previous safety incidents </w:t>
            </w:r>
            <w:r w:rsidR="00A37A32">
              <w:rPr>
                <w:rFonts w:cstheme="minorHAnsi"/>
                <w:b/>
                <w:sz w:val="18"/>
                <w:szCs w:val="18"/>
                <w:lang w:val="en-GB"/>
              </w:rPr>
              <w:t xml:space="preserve">of </w:t>
            </w:r>
            <w:r w:rsidRPr="003500BC">
              <w:rPr>
                <w:rFonts w:cstheme="minorHAnsi"/>
                <w:b/>
                <w:sz w:val="18"/>
                <w:szCs w:val="18"/>
                <w:lang w:val="en-GB"/>
              </w:rPr>
              <w:t>transporting cargo?</w:t>
            </w:r>
          </w:p>
        </w:tc>
      </w:tr>
      <w:tr w:rsidR="005D2CA2" w:rsidRPr="00866198" w14:paraId="2CA3946A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0000"/>
          </w:tcPr>
          <w:p w14:paraId="69E22160" w14:textId="7901036C" w:rsidR="005D2CA2" w:rsidRPr="003500BC" w:rsidRDefault="00F11525" w:rsidP="00CF5DAF">
            <w:pPr>
              <w:tabs>
                <w:tab w:val="left" w:pos="0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21226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A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E441C" w:rsidRPr="003500BC">
              <w:rPr>
                <w:rFonts w:eastAsia="MS Gothic" w:cstheme="minorHAnsi"/>
                <w:sz w:val="18"/>
                <w:szCs w:val="18"/>
                <w:lang w:val="en-GB"/>
              </w:rPr>
              <w:t>Major Incident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5236CA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                4</w:t>
            </w:r>
            <w:r w:rsidR="005236CA" w:rsidRPr="00285B0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30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C000"/>
          </w:tcPr>
          <w:p w14:paraId="23274FBF" w14:textId="64151CCC" w:rsidR="005D2CA2" w:rsidRPr="003500BC" w:rsidRDefault="00F11525" w:rsidP="00CF5DAF">
            <w:pPr>
              <w:tabs>
                <w:tab w:val="left" w:pos="0"/>
              </w:tabs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-14494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A2" w:rsidRPr="003500B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E441C" w:rsidRPr="003500BC">
              <w:rPr>
                <w:rFonts w:eastAsia="MS Gothic" w:cstheme="minorHAnsi"/>
                <w:sz w:val="18"/>
                <w:szCs w:val="18"/>
                <w:lang w:val="en-GB"/>
              </w:rPr>
              <w:t>Minor Incident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5236CA">
              <w:rPr>
                <w:rFonts w:cstheme="minorHAnsi"/>
                <w:sz w:val="18"/>
                <w:szCs w:val="18"/>
                <w:lang w:val="en-GB"/>
              </w:rPr>
              <w:t xml:space="preserve">                   </w:t>
            </w:r>
            <w:r w:rsidR="005236CA" w:rsidRPr="006E3802">
              <w:rPr>
                <w:rFonts w:cstheme="minorHAnsi"/>
                <w:b/>
                <w:bCs/>
                <w:sz w:val="18"/>
                <w:szCs w:val="18"/>
                <w:lang w:val="en-GB"/>
              </w:rPr>
              <w:t>2 Points</w:t>
            </w:r>
            <w:r w:rsidR="005236CA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2D050"/>
          </w:tcPr>
          <w:p w14:paraId="362B0D22" w14:textId="2B5C24ED" w:rsidR="005D2CA2" w:rsidRPr="003500BC" w:rsidRDefault="00F11525" w:rsidP="00CF5DAF">
            <w:pPr>
              <w:tabs>
                <w:tab w:val="left" w:pos="0"/>
              </w:tabs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  <w:lang w:val="en-GB"/>
                </w:rPr>
                <w:id w:val="9825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1C" w:rsidRPr="003500B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D2CA2" w:rsidRPr="003500BC">
              <w:rPr>
                <w:rFonts w:eastAsia="MS Gothic" w:cstheme="minorHAnsi"/>
                <w:sz w:val="18"/>
                <w:szCs w:val="18"/>
                <w:lang w:val="en-GB"/>
              </w:rPr>
              <w:t xml:space="preserve"> </w:t>
            </w:r>
            <w:r w:rsidR="002E441C" w:rsidRPr="003500BC">
              <w:rPr>
                <w:rFonts w:eastAsia="MS Gothic" w:cstheme="minorHAnsi"/>
                <w:sz w:val="18"/>
                <w:szCs w:val="18"/>
                <w:lang w:val="en-GB"/>
              </w:rPr>
              <w:t>No Safety Incidents</w:t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6E3802">
              <w:rPr>
                <w:rFonts w:eastAsia="MS Gothic" w:cstheme="minorHAnsi"/>
                <w:sz w:val="18"/>
                <w:szCs w:val="18"/>
                <w:lang w:val="en-GB"/>
              </w:rPr>
              <w:br/>
            </w:r>
            <w:r w:rsidR="005236CA">
              <w:rPr>
                <w:rFonts w:cstheme="minorHAnsi"/>
                <w:sz w:val="18"/>
                <w:szCs w:val="18"/>
                <w:lang w:val="en-GB"/>
              </w:rPr>
              <w:t xml:space="preserve">                    </w:t>
            </w:r>
            <w:r w:rsidR="005236CA" w:rsidRPr="006E3802">
              <w:rPr>
                <w:rFonts w:eastAsia="MS Gothic" w:cstheme="minorHAnsi"/>
                <w:b/>
                <w:bCs/>
                <w:sz w:val="18"/>
                <w:szCs w:val="18"/>
                <w:lang w:val="en-GB"/>
              </w:rPr>
              <w:t>0 Points</w:t>
            </w:r>
          </w:p>
        </w:tc>
      </w:tr>
      <w:tr w:rsidR="005D2CA2" w:rsidRPr="00AF657E" w14:paraId="72AA6495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734"/>
        </w:trPr>
        <w:tc>
          <w:tcPr>
            <w:tcW w:w="910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1A816FCA" w14:textId="399FB549" w:rsidR="005D2CA2" w:rsidRPr="003500BC" w:rsidRDefault="002E441C" w:rsidP="00CF5DAF">
            <w:pPr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bookmarkStart w:id="3" w:name="_Hlk177122134"/>
            <w:r w:rsidRPr="003500BC">
              <w:rPr>
                <w:rFonts w:cstheme="minorHAnsi"/>
                <w:sz w:val="18"/>
                <w:szCs w:val="18"/>
                <w:lang w:val="en-GB"/>
              </w:rPr>
              <w:t>If Major or Minor, please specify</w:t>
            </w:r>
            <w:r w:rsidR="005D2CA2" w:rsidRPr="003500BC">
              <w:rPr>
                <w:rFonts w:cstheme="minorHAnsi"/>
                <w:sz w:val="18"/>
                <w:szCs w:val="18"/>
                <w:lang w:val="en-GB"/>
              </w:rPr>
              <w:t xml:space="preserve">: </w:t>
            </w:r>
            <w:bookmarkEnd w:id="3"/>
          </w:p>
        </w:tc>
      </w:tr>
      <w:bookmarkEnd w:id="0"/>
      <w:tr w:rsidR="00D3341B" w:rsidRPr="003500BC" w14:paraId="4239E04D" w14:textId="77777777" w:rsidTr="1DF56ED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723"/>
        </w:trPr>
        <w:tc>
          <w:tcPr>
            <w:tcW w:w="910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0063A6" w:themeFill="accent1"/>
          </w:tcPr>
          <w:p w14:paraId="2D78C121" w14:textId="77777777" w:rsidR="00D3341B" w:rsidRDefault="774A0741" w:rsidP="1DF56ED6">
            <w:pPr>
              <w:spacing w:after="104" w:line="240" w:lineRule="auto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DF56E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Total Score: </w:t>
            </w:r>
          </w:p>
          <w:p w14:paraId="79656753" w14:textId="56156439" w:rsidR="001658DB" w:rsidRPr="001658DB" w:rsidRDefault="001658DB" w:rsidP="1DF56ED6">
            <w:pPr>
              <w:spacing w:after="104" w:line="240" w:lineRule="auto"/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 xml:space="preserve">(Add </w:t>
            </w:r>
            <w:r w:rsidR="00F11525"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 xml:space="preserve">up 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val="en-GB"/>
              </w:rPr>
              <w:t>your total score from above)</w:t>
            </w:r>
          </w:p>
        </w:tc>
      </w:tr>
    </w:tbl>
    <w:p w14:paraId="027BA37A" w14:textId="06D9A9E7" w:rsidR="1DF56ED6" w:rsidRDefault="1DF56ED6" w:rsidP="1DF56ED6">
      <w:pPr>
        <w:pStyle w:val="Heading2"/>
        <w:spacing w:line="240" w:lineRule="auto"/>
        <w:rPr>
          <w:rFonts w:eastAsia="Times New Roman"/>
          <w:sz w:val="24"/>
          <w:szCs w:val="24"/>
        </w:rPr>
      </w:pPr>
    </w:p>
    <w:p w14:paraId="4C2C0CC6" w14:textId="257A2776" w:rsidR="00DD1234" w:rsidRDefault="00AB03FC" w:rsidP="1DF56ED6">
      <w:pPr>
        <w:pStyle w:val="Heading2"/>
        <w:spacing w:line="240" w:lineRule="auto"/>
        <w:rPr>
          <w:rFonts w:eastAsia="Times New Roman"/>
          <w:spacing w:val="-2"/>
          <w:sz w:val="24"/>
          <w:szCs w:val="24"/>
        </w:rPr>
      </w:pPr>
      <w:r w:rsidRPr="1DF56ED6">
        <w:rPr>
          <w:rFonts w:eastAsia="Times New Roman"/>
          <w:spacing w:val="-2"/>
          <w:sz w:val="24"/>
          <w:szCs w:val="24"/>
        </w:rPr>
        <w:t>Step 2: Determining Risk Factor</w:t>
      </w:r>
    </w:p>
    <w:p w14:paraId="4D43390D" w14:textId="77777777" w:rsidR="00D06CB9" w:rsidRDefault="00D06CB9" w:rsidP="00D06CB9">
      <w:pPr>
        <w:pStyle w:val="Spacer"/>
        <w:rPr>
          <w:rFonts w:cstheme="minorHAnsi"/>
          <w:b/>
          <w:color w:val="004A7C" w:themeColor="accent1" w:themeShade="BF"/>
          <w:spacing w:val="-2"/>
          <w:sz w:val="20"/>
          <w:szCs w:val="20"/>
        </w:rPr>
      </w:pP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940"/>
      </w:tblGrid>
      <w:tr w:rsidR="00D06CB9" w:rsidRPr="003500BC" w14:paraId="7C02AB27" w14:textId="77777777" w:rsidTr="4CF027AA">
        <w:trPr>
          <w:trHeight w:val="1005"/>
        </w:trPr>
        <w:tc>
          <w:tcPr>
            <w:tcW w:w="9106" w:type="dxa"/>
            <w:shd w:val="clear" w:color="auto" w:fill="E3EBF4" w:themeFill="accent3" w:themeFillTint="33"/>
          </w:tcPr>
          <w:p w14:paraId="26F07892" w14:textId="77777777" w:rsidR="00D06CB9" w:rsidRDefault="00D06CB9" w:rsidP="00CF5DAF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  <w:p w14:paraId="200F5C45" w14:textId="226CA4EF" w:rsidR="00D06CB9" w:rsidRPr="009B38AE" w:rsidRDefault="00D06CB9" w:rsidP="00D06CB9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2"/>
              </w:rPr>
              <w:t xml:space="preserve">After </w:t>
            </w:r>
            <w:r w:rsidR="00575323">
              <w:rPr>
                <w:rFonts w:cstheme="minorHAnsi"/>
                <w:bCs/>
                <w:spacing w:val="-2"/>
                <w:sz w:val="22"/>
              </w:rPr>
              <w:t>obtaining</w:t>
            </w:r>
            <w:r>
              <w:rPr>
                <w:rFonts w:cstheme="minorHAnsi"/>
                <w:bCs/>
                <w:spacing w:val="-2"/>
                <w:sz w:val="22"/>
              </w:rPr>
              <w:t xml:space="preserve"> your total score, proceed with determining whether a cargo barrier is</w:t>
            </w:r>
            <w:r w:rsidR="00575323">
              <w:rPr>
                <w:rFonts w:cstheme="minorHAnsi"/>
                <w:bCs/>
                <w:spacing w:val="-2"/>
                <w:sz w:val="22"/>
              </w:rPr>
              <w:t xml:space="preserve"> merely </w:t>
            </w:r>
            <w:r>
              <w:rPr>
                <w:rFonts w:cstheme="minorHAnsi"/>
                <w:bCs/>
                <w:spacing w:val="-2"/>
                <w:sz w:val="22"/>
              </w:rPr>
              <w:t>advisable</w:t>
            </w:r>
            <w:r w:rsidR="00575323">
              <w:rPr>
                <w:rFonts w:cstheme="minorHAnsi"/>
                <w:bCs/>
                <w:spacing w:val="-2"/>
                <w:sz w:val="22"/>
              </w:rPr>
              <w:t xml:space="preserve"> or required</w:t>
            </w:r>
            <w:r>
              <w:rPr>
                <w:rFonts w:cstheme="minorHAnsi"/>
                <w:bCs/>
                <w:spacing w:val="-2"/>
                <w:sz w:val="22"/>
              </w:rPr>
              <w:t xml:space="preserve">, </w:t>
            </w:r>
            <w:r w:rsidR="003A747A">
              <w:rPr>
                <w:rFonts w:cstheme="minorHAnsi"/>
                <w:bCs/>
                <w:spacing w:val="-2"/>
                <w:sz w:val="22"/>
              </w:rPr>
              <w:t>via</w:t>
            </w:r>
            <w:r>
              <w:rPr>
                <w:rFonts w:cstheme="minorHAnsi"/>
                <w:bCs/>
                <w:spacing w:val="-2"/>
                <w:sz w:val="22"/>
              </w:rPr>
              <w:t xml:space="preserve"> the table below:</w:t>
            </w:r>
          </w:p>
          <w:p w14:paraId="41BFF40F" w14:textId="664C9DAB" w:rsidR="00D06CB9" w:rsidRPr="009B38AE" w:rsidRDefault="00D06CB9" w:rsidP="00D06CB9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</w:tc>
      </w:tr>
    </w:tbl>
    <w:p w14:paraId="2BE3626A" w14:textId="77777777" w:rsidR="00D06CB9" w:rsidRPr="00D06CB9" w:rsidRDefault="00D06CB9" w:rsidP="00D06CB9"/>
    <w:tbl>
      <w:tblPr>
        <w:tblW w:w="9106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39"/>
        <w:gridCol w:w="2865"/>
        <w:gridCol w:w="3302"/>
      </w:tblGrid>
      <w:tr w:rsidR="00DD1234" w:rsidRPr="00AF657E" w14:paraId="11FCC688" w14:textId="77777777" w:rsidTr="4CF027AA">
        <w:tc>
          <w:tcPr>
            <w:tcW w:w="9106" w:type="dxa"/>
            <w:gridSpan w:val="3"/>
            <w:shd w:val="clear" w:color="auto" w:fill="E3EBF4" w:themeFill="accent3" w:themeFillTint="33"/>
          </w:tcPr>
          <w:p w14:paraId="50F2E9B6" w14:textId="77777777" w:rsidR="00DD1234" w:rsidRPr="00D3341B" w:rsidRDefault="00DD1234" w:rsidP="00CF5DAF">
            <w:pPr>
              <w:spacing w:after="104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341B">
              <w:rPr>
                <w:rFonts w:cstheme="minorHAnsi"/>
                <w:b/>
                <w:sz w:val="18"/>
                <w:szCs w:val="18"/>
                <w:lang w:val="en-GB"/>
              </w:rPr>
              <w:t>Primary Use of Vehicle:</w:t>
            </w:r>
          </w:p>
        </w:tc>
      </w:tr>
      <w:tr w:rsidR="00DD1234" w:rsidRPr="00AF657E" w14:paraId="1F415878" w14:textId="77777777" w:rsidTr="4CF027AA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0063A6" w:themeFill="accent1"/>
          </w:tcPr>
          <w:p w14:paraId="295919F6" w14:textId="0CBE8AED" w:rsidR="00DD1234" w:rsidRPr="009B38AE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color w:val="FFFFFF" w:themeColor="background1"/>
                  <w:sz w:val="18"/>
                  <w:szCs w:val="18"/>
                  <w:lang w:val="en-GB"/>
                </w:rPr>
                <w:id w:val="11761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34" w:rsidRPr="009B38AE">
                  <w:rPr>
                    <w:rFonts w:ascii="Segoe UI Symbol" w:eastAsia="MS Gothic" w:hAnsi="Segoe UI Symbol" w:cs="Segoe UI Symbol"/>
                    <w:color w:val="FFFFFF" w:themeColor="background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1234" w:rsidRPr="009B38AE">
              <w:rPr>
                <w:rFonts w:eastAsia="MS Gothic" w:cstheme="minorHAnsi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D3341B" w:rsidRPr="009B38AE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0-</w:t>
            </w:r>
            <w:r w:rsidR="009862CC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4</w:t>
            </w:r>
            <w:r w:rsidR="00D3341B" w:rsidRPr="009B38AE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Points</w:t>
            </w:r>
          </w:p>
        </w:tc>
        <w:tc>
          <w:tcPr>
            <w:tcW w:w="286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5A45C1F1" w14:textId="4F1F3A4E" w:rsidR="00DD1234" w:rsidRPr="00D3341B" w:rsidRDefault="00D3341B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Low Risk</w:t>
            </w:r>
          </w:p>
        </w:tc>
        <w:tc>
          <w:tcPr>
            <w:tcW w:w="33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412E10A5" w14:textId="508300BB" w:rsidR="00DD1234" w:rsidRPr="00D3341B" w:rsidRDefault="00D3341B" w:rsidP="4CF027AA">
            <w:pPr>
              <w:tabs>
                <w:tab w:val="left" w:pos="411"/>
              </w:tabs>
              <w:spacing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t>A cargo</w:t>
            </w:r>
            <w:r w:rsidR="3A323898">
              <w:t xml:space="preserve"> </w:t>
            </w:r>
            <w:r>
              <w:t>barrier might not be necessary but</w:t>
            </w:r>
            <w:r w:rsidR="1751F01C">
              <w:t xml:space="preserve"> should</w:t>
            </w:r>
            <w:r>
              <w:t xml:space="preserve"> be considered</w:t>
            </w:r>
            <w:r w:rsidR="00E9030A">
              <w:t xml:space="preserve"> </w:t>
            </w:r>
            <w:r>
              <w:t>for added safety.</w:t>
            </w:r>
          </w:p>
        </w:tc>
      </w:tr>
      <w:tr w:rsidR="00DD1234" w:rsidRPr="00AF657E" w14:paraId="66395958" w14:textId="77777777" w:rsidTr="4CF027AA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0063A6" w:themeFill="accent1"/>
          </w:tcPr>
          <w:p w14:paraId="343D1FE4" w14:textId="47390EFB" w:rsidR="00DD1234" w:rsidRPr="009B38AE" w:rsidRDefault="00F11525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eastAsia="MS Gothic" w:cstheme="minorHAnsi"/>
                <w:color w:val="FFFFFF" w:themeColor="background1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color w:val="FFFFFF" w:themeColor="background1"/>
                  <w:sz w:val="18"/>
                  <w:szCs w:val="18"/>
                  <w:lang w:val="en-GB"/>
                </w:rPr>
                <w:id w:val="-19606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34" w:rsidRPr="009B38AE">
                  <w:rPr>
                    <w:rFonts w:ascii="Segoe UI Symbol" w:eastAsia="MS Gothic" w:hAnsi="Segoe UI Symbol" w:cs="Segoe UI Symbol"/>
                    <w:color w:val="FFFFFF" w:themeColor="background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1234" w:rsidRPr="009B38AE">
              <w:rPr>
                <w:rFonts w:eastAsia="MS Gothic" w:cstheme="minorHAnsi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9862CC">
              <w:rPr>
                <w:rFonts w:eastAsia="MS Gothic" w:cstheme="minorHAnsi"/>
                <w:color w:val="FFFFFF" w:themeColor="background1"/>
                <w:sz w:val="18"/>
                <w:szCs w:val="18"/>
                <w:lang w:val="en-GB"/>
              </w:rPr>
              <w:t>5</w:t>
            </w:r>
            <w:r w:rsidR="00D3341B" w:rsidRPr="009B38AE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-10 Points</w:t>
            </w:r>
          </w:p>
        </w:tc>
        <w:tc>
          <w:tcPr>
            <w:tcW w:w="286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27FD3456" w14:textId="0CBE9817" w:rsidR="00DD1234" w:rsidRPr="00D3341B" w:rsidRDefault="00D3341B" w:rsidP="00CF5DAF">
            <w:pPr>
              <w:tabs>
                <w:tab w:val="left" w:pos="411"/>
              </w:tabs>
              <w:spacing w:after="104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Moderate Risk</w:t>
            </w:r>
          </w:p>
        </w:tc>
        <w:tc>
          <w:tcPr>
            <w:tcW w:w="33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37CD9E29" w14:textId="486DB48B" w:rsidR="00DD1234" w:rsidRPr="00D3341B" w:rsidRDefault="00D3341B" w:rsidP="4CF027AA">
            <w:pPr>
              <w:tabs>
                <w:tab w:val="left" w:pos="411"/>
              </w:tabs>
              <w:spacing w:after="120" w:line="24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t xml:space="preserve">A cargo barrier is </w:t>
            </w:r>
            <w:r w:rsidR="466A6EA3">
              <w:t xml:space="preserve">highly </w:t>
            </w:r>
            <w:r>
              <w:t>recommended to ensure safety.</w:t>
            </w:r>
          </w:p>
        </w:tc>
      </w:tr>
      <w:tr w:rsidR="00DD1234" w:rsidRPr="00AF657E" w14:paraId="77554D63" w14:textId="77777777" w:rsidTr="4CF027AA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0063A6" w:themeFill="accent1"/>
          </w:tcPr>
          <w:p w14:paraId="5D888D45" w14:textId="74304F78" w:rsidR="00DD1234" w:rsidRPr="009B38AE" w:rsidRDefault="00F11525" w:rsidP="00CF5DAF">
            <w:pPr>
              <w:tabs>
                <w:tab w:val="left" w:pos="0"/>
              </w:tabs>
              <w:spacing w:after="104" w:line="240" w:lineRule="auto"/>
              <w:jc w:val="both"/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</w:pPr>
            <w:sdt>
              <w:sdtPr>
                <w:rPr>
                  <w:rFonts w:eastAsia="MS Gothic" w:cstheme="minorHAnsi"/>
                  <w:color w:val="FFFFFF" w:themeColor="background1"/>
                  <w:sz w:val="18"/>
                  <w:szCs w:val="18"/>
                  <w:lang w:val="en-GB"/>
                </w:rPr>
                <w:id w:val="-4528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34" w:rsidRPr="009B38AE">
                  <w:rPr>
                    <w:rFonts w:ascii="Segoe UI Symbol" w:eastAsia="MS Gothic" w:hAnsi="Segoe UI Symbol" w:cs="Segoe UI Symbol"/>
                    <w:color w:val="FFFFFF" w:themeColor="background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1234" w:rsidRPr="009B38AE">
              <w:rPr>
                <w:rFonts w:eastAsia="MS Gothic" w:cstheme="minorHAnsi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D3341B" w:rsidRPr="009B38AE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1</w:t>
            </w:r>
            <w:r w:rsidR="00716666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0</w:t>
            </w:r>
            <w:r w:rsidR="00D3341B" w:rsidRPr="009B38AE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  <w:t>+ Points</w:t>
            </w:r>
          </w:p>
        </w:tc>
        <w:tc>
          <w:tcPr>
            <w:tcW w:w="286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5AA08720" w14:textId="1F03EBCF" w:rsidR="00DD1234" w:rsidRPr="00D3341B" w:rsidRDefault="00D3341B" w:rsidP="00CF5DAF">
            <w:pPr>
              <w:tabs>
                <w:tab w:val="left" w:pos="0"/>
              </w:tabs>
              <w:spacing w:after="104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High Risk</w:t>
            </w:r>
          </w:p>
        </w:tc>
        <w:tc>
          <w:tcPr>
            <w:tcW w:w="33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5B6CC884" w14:textId="6C181081" w:rsidR="00DD1234" w:rsidRPr="00D3341B" w:rsidRDefault="00D3341B" w:rsidP="4CF027AA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t xml:space="preserve">Installing a cargo barrier is </w:t>
            </w:r>
            <w:r w:rsidR="00E9030A">
              <w:t xml:space="preserve">a </w:t>
            </w:r>
            <w:r w:rsidR="00A37A32">
              <w:t>req</w:t>
            </w:r>
            <w:r w:rsidR="00E9030A">
              <w:t>uirement</w:t>
            </w:r>
            <w:r w:rsidR="00D06CB9">
              <w:t>.</w:t>
            </w:r>
          </w:p>
        </w:tc>
      </w:tr>
    </w:tbl>
    <w:p w14:paraId="014E3860" w14:textId="77777777" w:rsidR="005C2485" w:rsidRDefault="005C2485" w:rsidP="008A4298">
      <w:pPr>
        <w:spacing w:after="0" w:line="240" w:lineRule="auto"/>
        <w:ind w:left="-284"/>
        <w:textAlignment w:val="baseline"/>
        <w:rPr>
          <w:bCs/>
          <w:color w:val="000000" w:themeColor="text1"/>
        </w:rPr>
      </w:pPr>
    </w:p>
    <w:p w14:paraId="3CA01DFE" w14:textId="2E7627DC" w:rsidR="00515BA6" w:rsidRPr="0034344E" w:rsidRDefault="0034344E" w:rsidP="0034344E">
      <w:pPr>
        <w:pStyle w:val="Heading2"/>
        <w:spacing w:line="240" w:lineRule="auto"/>
        <w:rPr>
          <w:rFonts w:eastAsia="Times New Roman" w:cstheme="majorHAnsi"/>
          <w:bCs w:val="0"/>
          <w:spacing w:val="-2"/>
          <w:sz w:val="24"/>
          <w:szCs w:val="24"/>
        </w:rPr>
      </w:pPr>
      <w:r w:rsidRPr="009B38AE">
        <w:rPr>
          <w:rFonts w:eastAsia="Times New Roman" w:cstheme="majorHAnsi"/>
          <w:bCs w:val="0"/>
          <w:spacing w:val="-2"/>
          <w:sz w:val="24"/>
          <w:szCs w:val="24"/>
        </w:rPr>
        <w:t xml:space="preserve">Step </w:t>
      </w:r>
      <w:r>
        <w:rPr>
          <w:rFonts w:eastAsia="Times New Roman" w:cstheme="majorHAnsi"/>
          <w:bCs w:val="0"/>
          <w:spacing w:val="-2"/>
          <w:sz w:val="24"/>
          <w:szCs w:val="24"/>
        </w:rPr>
        <w:t>3</w:t>
      </w:r>
      <w:r w:rsidRPr="009B38AE">
        <w:rPr>
          <w:rFonts w:eastAsia="Times New Roman" w:cstheme="majorHAnsi"/>
          <w:bCs w:val="0"/>
          <w:spacing w:val="-2"/>
          <w:sz w:val="24"/>
          <w:szCs w:val="24"/>
        </w:rPr>
        <w:t xml:space="preserve">: </w:t>
      </w:r>
      <w:r>
        <w:rPr>
          <w:rFonts w:eastAsia="Times New Roman" w:cstheme="majorHAnsi"/>
          <w:bCs w:val="0"/>
          <w:spacing w:val="-2"/>
          <w:sz w:val="24"/>
          <w:szCs w:val="24"/>
        </w:rPr>
        <w:t>Additional Notes</w:t>
      </w:r>
    </w:p>
    <w:p w14:paraId="6E17E470" w14:textId="77777777" w:rsidR="00515BA6" w:rsidRDefault="00515BA6" w:rsidP="00515BA6">
      <w:pPr>
        <w:pStyle w:val="Spacer"/>
        <w:rPr>
          <w:rFonts w:cstheme="minorHAnsi"/>
          <w:b/>
          <w:color w:val="004A7C" w:themeColor="accent1" w:themeShade="BF"/>
          <w:spacing w:val="-2"/>
          <w:sz w:val="20"/>
          <w:szCs w:val="20"/>
        </w:rPr>
      </w:pP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940"/>
      </w:tblGrid>
      <w:tr w:rsidR="00515BA6" w:rsidRPr="003500BC" w14:paraId="095481AC" w14:textId="77777777" w:rsidTr="1DF56ED6">
        <w:trPr>
          <w:trHeight w:val="4140"/>
        </w:trPr>
        <w:tc>
          <w:tcPr>
            <w:tcW w:w="9106" w:type="dxa"/>
            <w:shd w:val="clear" w:color="auto" w:fill="E3EBF4" w:themeFill="accent3" w:themeFillTint="33"/>
          </w:tcPr>
          <w:p w14:paraId="77744AAB" w14:textId="77777777" w:rsidR="0034344E" w:rsidRDefault="0034344E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</w:p>
          <w:p w14:paraId="0FA73583" w14:textId="28522501" w:rsidR="00515BA6" w:rsidRPr="0034344E" w:rsidRDefault="0034344E" w:rsidP="00CB58EA">
            <w:pPr>
              <w:pStyle w:val="Spacer"/>
              <w:shd w:val="clear" w:color="auto" w:fill="E3EBF4" w:themeFill="accent3" w:themeFillTint="33"/>
              <w:rPr>
                <w:rFonts w:cstheme="minorHAnsi"/>
                <w:b/>
                <w:color w:val="004A7C" w:themeColor="accent1" w:themeShade="BF"/>
                <w:spacing w:val="-2"/>
                <w:sz w:val="18"/>
                <w:szCs w:val="18"/>
              </w:rPr>
            </w:pPr>
            <w:r w:rsidRPr="0034344E">
              <w:rPr>
                <w:rFonts w:cstheme="minorHAnsi"/>
                <w:b/>
                <w:spacing w:val="-2"/>
                <w:sz w:val="18"/>
                <w:szCs w:val="18"/>
              </w:rPr>
              <w:t>Please add additional notes if required to support reasoning behind not adding a cargo barrier</w:t>
            </w:r>
            <w:r w:rsidR="00515BA6" w:rsidRPr="0034344E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</w:p>
          <w:p w14:paraId="1EB98EF9" w14:textId="103D20F2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279775CB" w14:textId="479FBE2C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25F121F5" w14:textId="74083003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09385D6C" w14:textId="63D4B9A3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08BEE5D9" w14:textId="432D92FD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4E578D4D" w14:textId="2CC65428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420DA10B" w14:textId="055DF0C1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6E3B50B2" w14:textId="0A5CB887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72520B2C" w14:textId="154E0AEC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33520EEF" w14:textId="24731DF9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7D0EDB97" w14:textId="32D8B292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5D1566B1" w14:textId="61A1BF37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762C7B65" w14:textId="46EDFFFF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z w:val="20"/>
                <w:szCs w:val="20"/>
              </w:rPr>
            </w:pPr>
          </w:p>
          <w:p w14:paraId="1CBC92B2" w14:textId="4F5FE86F" w:rsidR="00515BA6" w:rsidRPr="009B38AE" w:rsidRDefault="00515BA6" w:rsidP="1DF56ED6">
            <w:pPr>
              <w:pStyle w:val="Spacer"/>
              <w:rPr>
                <w:rFonts w:cstheme="minorBidi"/>
                <w:b/>
                <w:bCs/>
                <w:color w:val="004A7C" w:themeColor="accent1" w:themeShade="BF"/>
                <w:spacing w:val="-2"/>
                <w:sz w:val="20"/>
                <w:szCs w:val="20"/>
              </w:rPr>
            </w:pPr>
          </w:p>
        </w:tc>
      </w:tr>
    </w:tbl>
    <w:p w14:paraId="09FF5025" w14:textId="77777777" w:rsidR="00515BA6" w:rsidRDefault="00515BA6" w:rsidP="00515BA6">
      <w:pPr>
        <w:pStyle w:val="Spacer"/>
      </w:pPr>
    </w:p>
    <w:p w14:paraId="3C018C3F" w14:textId="77777777" w:rsidR="005D1C3E" w:rsidRDefault="005D1C3E" w:rsidP="00515BA6">
      <w:pPr>
        <w:pStyle w:val="Spacer"/>
      </w:pPr>
    </w:p>
    <w:p w14:paraId="77CA93FD" w14:textId="77777777" w:rsidR="005D1C3E" w:rsidRDefault="005D1C3E" w:rsidP="00515BA6">
      <w:pPr>
        <w:pStyle w:val="Spacer"/>
      </w:pPr>
    </w:p>
    <w:p w14:paraId="52D28EDF" w14:textId="77777777" w:rsidR="005D1C3E" w:rsidRDefault="005D1C3E" w:rsidP="00515BA6">
      <w:pPr>
        <w:pStyle w:val="Spacer"/>
      </w:pPr>
    </w:p>
    <w:p w14:paraId="48F3240F" w14:textId="77777777" w:rsidR="005D1C3E" w:rsidRDefault="005D1C3E" w:rsidP="00515BA6">
      <w:pPr>
        <w:pStyle w:val="Spacer"/>
      </w:pPr>
    </w:p>
    <w:p w14:paraId="544364D8" w14:textId="77777777" w:rsidR="005D1C3E" w:rsidRDefault="005D1C3E" w:rsidP="00515BA6">
      <w:pPr>
        <w:pStyle w:val="Spacer"/>
      </w:pPr>
    </w:p>
    <w:p w14:paraId="6A9B81D8" w14:textId="77777777" w:rsidR="00B3420D" w:rsidRDefault="00B3420D" w:rsidP="00515BA6">
      <w:pPr>
        <w:pStyle w:val="Spacer"/>
      </w:pPr>
    </w:p>
    <w:p w14:paraId="72A6E3CF" w14:textId="77777777" w:rsidR="00B3420D" w:rsidRDefault="00B3420D" w:rsidP="00515BA6">
      <w:pPr>
        <w:pStyle w:val="Spacer"/>
      </w:pPr>
    </w:p>
    <w:p w14:paraId="16D9B6CF" w14:textId="77777777" w:rsidR="00B3420D" w:rsidRDefault="00B3420D" w:rsidP="00515BA6">
      <w:pPr>
        <w:pStyle w:val="Spacer"/>
      </w:pPr>
    </w:p>
    <w:p w14:paraId="7204AA36" w14:textId="77777777" w:rsidR="00B3420D" w:rsidRDefault="00B3420D" w:rsidP="00515BA6">
      <w:pPr>
        <w:pStyle w:val="Spacer"/>
      </w:pPr>
    </w:p>
    <w:p w14:paraId="5BD37401" w14:textId="77777777" w:rsidR="00B3420D" w:rsidRDefault="00B3420D" w:rsidP="00515BA6">
      <w:pPr>
        <w:pStyle w:val="Spacer"/>
      </w:pPr>
    </w:p>
    <w:p w14:paraId="201E3D8E" w14:textId="77777777" w:rsidR="00B3420D" w:rsidRDefault="00B3420D" w:rsidP="00515BA6">
      <w:pPr>
        <w:pStyle w:val="Spacer"/>
      </w:pPr>
    </w:p>
    <w:p w14:paraId="10929E6D" w14:textId="77777777" w:rsidR="00B3420D" w:rsidRDefault="00B3420D" w:rsidP="00515BA6">
      <w:pPr>
        <w:pStyle w:val="Spacer"/>
      </w:pPr>
    </w:p>
    <w:p w14:paraId="68821464" w14:textId="77777777" w:rsidR="00B3420D" w:rsidRDefault="00B3420D" w:rsidP="00515BA6">
      <w:pPr>
        <w:pStyle w:val="Spacer"/>
      </w:pPr>
    </w:p>
    <w:p w14:paraId="1AED7D5F" w14:textId="77777777" w:rsidR="00B3420D" w:rsidRDefault="00B3420D" w:rsidP="00515BA6">
      <w:pPr>
        <w:pStyle w:val="Spacer"/>
      </w:pPr>
    </w:p>
    <w:p w14:paraId="37627B0F" w14:textId="77777777" w:rsidR="005D1C3E" w:rsidRDefault="005D1C3E" w:rsidP="00515BA6">
      <w:pPr>
        <w:pStyle w:val="Spacer"/>
      </w:pPr>
    </w:p>
    <w:p w14:paraId="234F36FC" w14:textId="7F4546F7" w:rsidR="55C8D854" w:rsidRDefault="55C8D854" w:rsidP="55C8D854">
      <w:pPr>
        <w:spacing w:line="240" w:lineRule="auto"/>
      </w:pPr>
    </w:p>
    <w:p w14:paraId="3CB104DE" w14:textId="77777777" w:rsidR="00FA584F" w:rsidRDefault="00FA584F" w:rsidP="55C8D854">
      <w:pPr>
        <w:spacing w:line="240" w:lineRule="auto"/>
      </w:pPr>
    </w:p>
    <w:p w14:paraId="2F05CDF9" w14:textId="2FD94CD8" w:rsidR="00515BA6" w:rsidRPr="0034344E" w:rsidRDefault="0034344E" w:rsidP="0034344E">
      <w:pPr>
        <w:pStyle w:val="Heading2"/>
        <w:spacing w:line="240" w:lineRule="auto"/>
        <w:rPr>
          <w:rFonts w:eastAsia="Times New Roman" w:cstheme="majorHAnsi"/>
          <w:bCs w:val="0"/>
          <w:spacing w:val="-2"/>
          <w:sz w:val="24"/>
          <w:szCs w:val="24"/>
        </w:rPr>
      </w:pPr>
      <w:r w:rsidRPr="009B38AE">
        <w:rPr>
          <w:rFonts w:eastAsia="Times New Roman" w:cstheme="majorHAnsi"/>
          <w:bCs w:val="0"/>
          <w:spacing w:val="-2"/>
          <w:sz w:val="24"/>
          <w:szCs w:val="24"/>
        </w:rPr>
        <w:t xml:space="preserve">Step </w:t>
      </w:r>
      <w:r>
        <w:rPr>
          <w:rFonts w:eastAsia="Times New Roman" w:cstheme="majorHAnsi"/>
          <w:bCs w:val="0"/>
          <w:spacing w:val="-2"/>
          <w:sz w:val="24"/>
          <w:szCs w:val="24"/>
        </w:rPr>
        <w:t>4</w:t>
      </w:r>
      <w:r w:rsidRPr="009B38AE">
        <w:rPr>
          <w:rFonts w:eastAsia="Times New Roman" w:cstheme="majorHAnsi"/>
          <w:bCs w:val="0"/>
          <w:spacing w:val="-2"/>
          <w:sz w:val="24"/>
          <w:szCs w:val="24"/>
        </w:rPr>
        <w:t xml:space="preserve">: </w:t>
      </w:r>
      <w:r>
        <w:rPr>
          <w:rFonts w:eastAsia="Times New Roman" w:cstheme="majorHAnsi"/>
          <w:bCs w:val="0"/>
          <w:spacing w:val="-2"/>
          <w:sz w:val="24"/>
          <w:szCs w:val="24"/>
        </w:rPr>
        <w:t>Sign Off</w:t>
      </w:r>
    </w:p>
    <w:p w14:paraId="6382855A" w14:textId="77777777" w:rsidR="003A747A" w:rsidRDefault="003A747A" w:rsidP="003A747A">
      <w:pPr>
        <w:pStyle w:val="Spacer"/>
        <w:rPr>
          <w:rFonts w:cstheme="minorHAnsi"/>
          <w:b/>
          <w:color w:val="004A7C" w:themeColor="accent1" w:themeShade="BF"/>
          <w:spacing w:val="-2"/>
          <w:sz w:val="20"/>
          <w:szCs w:val="20"/>
        </w:rPr>
      </w:pP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940"/>
      </w:tblGrid>
      <w:tr w:rsidR="003A747A" w:rsidRPr="003500BC" w14:paraId="78267777" w14:textId="77777777" w:rsidTr="00AD4D82">
        <w:trPr>
          <w:trHeight w:val="1049"/>
        </w:trPr>
        <w:tc>
          <w:tcPr>
            <w:tcW w:w="9106" w:type="dxa"/>
            <w:shd w:val="clear" w:color="auto" w:fill="E3EBF4" w:themeFill="accent3" w:themeFillTint="33"/>
          </w:tcPr>
          <w:p w14:paraId="220954E8" w14:textId="77777777" w:rsidR="00AD5745" w:rsidRDefault="00AD5745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</w:p>
          <w:p w14:paraId="15EB3B64" w14:textId="5E4BEE7F" w:rsidR="003A747A" w:rsidRDefault="00AD4D82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  <w:r>
              <w:rPr>
                <w:rFonts w:cstheme="minorHAnsi"/>
                <w:bCs/>
                <w:spacing w:val="-2"/>
                <w:sz w:val="22"/>
              </w:rPr>
              <w:t>Please be advised that</w:t>
            </w:r>
            <w:r w:rsidR="0076152F">
              <w:rPr>
                <w:rFonts w:cstheme="minorHAnsi"/>
                <w:bCs/>
                <w:spacing w:val="-2"/>
                <w:sz w:val="22"/>
              </w:rPr>
              <w:t xml:space="preserve"> </w:t>
            </w:r>
            <w:r w:rsidR="005D1C3E" w:rsidRPr="003A747A">
              <w:rPr>
                <w:rFonts w:cstheme="minorHAnsi"/>
                <w:bCs/>
                <w:spacing w:val="-2"/>
                <w:sz w:val="22"/>
              </w:rPr>
              <w:t>if</w:t>
            </w:r>
            <w:r w:rsidR="003A747A" w:rsidRPr="003A747A">
              <w:rPr>
                <w:rFonts w:cstheme="minorHAnsi"/>
                <w:bCs/>
                <w:spacing w:val="-2"/>
                <w:sz w:val="22"/>
              </w:rPr>
              <w:t xml:space="preserve"> </w:t>
            </w:r>
            <w:r w:rsidR="003A747A">
              <w:rPr>
                <w:rFonts w:cstheme="minorHAnsi"/>
                <w:bCs/>
                <w:spacing w:val="-2"/>
                <w:sz w:val="22"/>
              </w:rPr>
              <w:t>you determine an internal need or have determined further risk outside the above, it may be advisable to obtain a cargo barrier,</w:t>
            </w:r>
            <w:r w:rsidR="003A747A" w:rsidRPr="003A747A">
              <w:rPr>
                <w:rFonts w:cstheme="minorHAnsi"/>
                <w:bCs/>
                <w:spacing w:val="-2"/>
                <w:sz w:val="22"/>
              </w:rPr>
              <w:t xml:space="preserve"> regardless of the score.</w:t>
            </w:r>
          </w:p>
          <w:p w14:paraId="7C5230C9" w14:textId="77777777" w:rsidR="003A747A" w:rsidRPr="009B38AE" w:rsidRDefault="003A747A" w:rsidP="00CF5DAF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</w:tc>
      </w:tr>
    </w:tbl>
    <w:p w14:paraId="76C21886" w14:textId="77777777" w:rsidR="003A747A" w:rsidRDefault="003A747A" w:rsidP="003A747A">
      <w:pPr>
        <w:pStyle w:val="Spacer"/>
      </w:pPr>
    </w:p>
    <w:p w14:paraId="03A6C814" w14:textId="77777777" w:rsidR="002E5499" w:rsidRDefault="002E5499" w:rsidP="003A747A">
      <w:pPr>
        <w:pStyle w:val="Spacer"/>
      </w:pPr>
    </w:p>
    <w:p w14:paraId="7C5417A6" w14:textId="77777777" w:rsidR="002E5499" w:rsidRDefault="002E5499" w:rsidP="003A747A">
      <w:pPr>
        <w:pStyle w:val="Spacer"/>
      </w:pPr>
    </w:p>
    <w:p w14:paraId="71FBA937" w14:textId="77777777" w:rsidR="002E5499" w:rsidRDefault="002E5499" w:rsidP="003A747A">
      <w:pPr>
        <w:pStyle w:val="Spacer"/>
      </w:pPr>
    </w:p>
    <w:p w14:paraId="7AA9B067" w14:textId="77777777" w:rsidR="002E5499" w:rsidRDefault="002E5499" w:rsidP="003A747A">
      <w:pPr>
        <w:pStyle w:val="Spacer"/>
      </w:pP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940"/>
      </w:tblGrid>
      <w:tr w:rsidR="00AD5745" w:rsidRPr="003500BC" w14:paraId="7DABF84E" w14:textId="77777777" w:rsidTr="00CF5DAF">
        <w:trPr>
          <w:trHeight w:val="1049"/>
        </w:trPr>
        <w:tc>
          <w:tcPr>
            <w:tcW w:w="9106" w:type="dxa"/>
            <w:shd w:val="clear" w:color="auto" w:fill="E3EBF4" w:themeFill="accent3" w:themeFillTint="33"/>
          </w:tcPr>
          <w:p w14:paraId="65C9F559" w14:textId="77777777" w:rsidR="00AD5745" w:rsidRDefault="00AD5745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</w:p>
          <w:p w14:paraId="29E0D7E5" w14:textId="77777777" w:rsidR="002E5499" w:rsidRDefault="00AD5745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  <w:r w:rsidRPr="00AD5745">
              <w:rPr>
                <w:rFonts w:cstheme="minorHAnsi"/>
                <w:bCs/>
                <w:spacing w:val="-2"/>
                <w:sz w:val="22"/>
              </w:rPr>
              <w:t xml:space="preserve">By signing below, I acknowledge that I have reviewed and understood the contents of this risk assessment document. </w:t>
            </w:r>
          </w:p>
          <w:p w14:paraId="2B4B0711" w14:textId="4FB4C9F9" w:rsidR="00AD5745" w:rsidRDefault="00AD5745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  <w:r w:rsidRPr="00AD5745">
              <w:rPr>
                <w:rFonts w:cstheme="minorHAnsi"/>
                <w:bCs/>
                <w:spacing w:val="-2"/>
                <w:sz w:val="22"/>
              </w:rPr>
              <w:t xml:space="preserve">I </w:t>
            </w:r>
            <w:r w:rsidR="002E5499">
              <w:rPr>
                <w:rFonts w:cstheme="minorHAnsi"/>
                <w:bCs/>
                <w:spacing w:val="-2"/>
                <w:sz w:val="22"/>
              </w:rPr>
              <w:t xml:space="preserve">also </w:t>
            </w:r>
            <w:r w:rsidRPr="00AD5745">
              <w:rPr>
                <w:rFonts w:cstheme="minorHAnsi"/>
                <w:bCs/>
                <w:spacing w:val="-2"/>
                <w:sz w:val="22"/>
              </w:rPr>
              <w:t>recognize that the identified risks are based</w:t>
            </w:r>
            <w:r w:rsidR="002E5499">
              <w:rPr>
                <w:rFonts w:cstheme="minorHAnsi"/>
                <w:bCs/>
                <w:spacing w:val="-2"/>
                <w:sz w:val="22"/>
              </w:rPr>
              <w:t xml:space="preserve"> </w:t>
            </w:r>
            <w:r w:rsidRPr="00AD5745">
              <w:rPr>
                <w:rFonts w:cstheme="minorHAnsi"/>
                <w:bCs/>
                <w:spacing w:val="-2"/>
                <w:sz w:val="22"/>
              </w:rPr>
              <w:t>on the information available at the time of assessment</w:t>
            </w:r>
            <w:r w:rsidR="002E5499">
              <w:rPr>
                <w:rFonts w:cstheme="minorHAnsi"/>
                <w:bCs/>
                <w:spacing w:val="-2"/>
                <w:sz w:val="22"/>
              </w:rPr>
              <w:t xml:space="preserve"> and if circumstances change another risk assessment will need to be conducted.</w:t>
            </w:r>
          </w:p>
          <w:p w14:paraId="7943FFF0" w14:textId="77777777" w:rsidR="0083605B" w:rsidRDefault="0083605B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</w:p>
          <w:p w14:paraId="6844A1F5" w14:textId="65810B89" w:rsidR="0083605B" w:rsidRPr="00AD5745" w:rsidRDefault="0083605B" w:rsidP="00CF5DAF">
            <w:pPr>
              <w:pStyle w:val="Spacer"/>
              <w:rPr>
                <w:rFonts w:cstheme="minorHAnsi"/>
                <w:bCs/>
                <w:spacing w:val="-2"/>
                <w:sz w:val="22"/>
              </w:rPr>
            </w:pPr>
            <w:r>
              <w:rPr>
                <w:rFonts w:cstheme="minorHAnsi"/>
                <w:bCs/>
                <w:spacing w:val="-2"/>
                <w:sz w:val="22"/>
              </w:rPr>
              <w:t>For guidance, please contact your department/agency health and safety representative.</w:t>
            </w:r>
          </w:p>
          <w:p w14:paraId="1EB0BF6A" w14:textId="22A47225" w:rsidR="00AD5745" w:rsidRPr="009B38AE" w:rsidRDefault="00AD5745" w:rsidP="00AD5745">
            <w:pPr>
              <w:pStyle w:val="Spacer"/>
              <w:rPr>
                <w:rFonts w:cstheme="minorHAnsi"/>
                <w:b/>
                <w:color w:val="004A7C" w:themeColor="accent1" w:themeShade="BF"/>
                <w:spacing w:val="-2"/>
                <w:sz w:val="20"/>
                <w:szCs w:val="20"/>
              </w:rPr>
            </w:pPr>
          </w:p>
        </w:tc>
      </w:tr>
    </w:tbl>
    <w:p w14:paraId="356560AE" w14:textId="77777777" w:rsidR="00047AD2" w:rsidRPr="002C0310" w:rsidRDefault="00047AD2" w:rsidP="003E4B2F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ook w:val="0000" w:firstRow="0" w:lastRow="0" w:firstColumn="0" w:lastColumn="0" w:noHBand="0" w:noVBand="0"/>
      </w:tblPr>
      <w:tblGrid>
        <w:gridCol w:w="1554"/>
        <w:gridCol w:w="3064"/>
        <w:gridCol w:w="1530"/>
        <w:gridCol w:w="2499"/>
        <w:gridCol w:w="312"/>
      </w:tblGrid>
      <w:tr w:rsidR="00783DEF" w:rsidRPr="002C0310" w14:paraId="022E76EB" w14:textId="77777777" w:rsidTr="00B3420D">
        <w:trPr>
          <w:trHeight w:val="19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3EBF4" w:themeFill="accent3" w:themeFillTint="33"/>
          </w:tcPr>
          <w:p w14:paraId="6CA92953" w14:textId="27FA76AE" w:rsidR="00783DEF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Executive Driver: </w:t>
            </w: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70BA0F3" w:rsidRPr="55C8D85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only </w:t>
            </w: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if vehicle is for an executive lease)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30A3422D" w14:textId="77777777" w:rsidR="00783DEF" w:rsidRPr="002C0310" w:rsidRDefault="00783DEF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58EA" w:rsidRPr="002C0310" w14:paraId="61772422" w14:textId="77777777" w:rsidTr="00B3420D">
        <w:trPr>
          <w:trHeight w:val="69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5F10F737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Signature: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</w:tcPr>
          <w:p w14:paraId="28E8F43D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3EBF4" w:themeFill="accent3" w:themeFillTint="33"/>
          </w:tcPr>
          <w:p w14:paraId="0BEE9A49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4B2F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A198FE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58EA" w:rsidRPr="002C0310" w14:paraId="4535C432" w14:textId="77777777" w:rsidTr="00B3420D">
        <w:trPr>
          <w:trHeight w:val="686"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32B220B7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</w:tcBorders>
          </w:tcPr>
          <w:p w14:paraId="769DE9B0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EBF4" w:themeFill="accent3" w:themeFillTint="33"/>
          </w:tcPr>
          <w:p w14:paraId="231B03A5" w14:textId="32C94734" w:rsidR="00CB58EA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Position</w:t>
            </w:r>
            <w:r w:rsidR="00CB58EA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678A69" w14:textId="77777777" w:rsidR="00CB58EA" w:rsidRPr="002C0310" w:rsidRDefault="00CB58EA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B49B24" w14:textId="77777777" w:rsidR="00CB58EA" w:rsidRPr="002C0310" w:rsidRDefault="00CB58EA" w:rsidP="00CB58E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14:paraId="36538CF8" w14:textId="77777777" w:rsidR="00612298" w:rsidRPr="002C0310" w:rsidRDefault="00612298" w:rsidP="0061229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ook w:val="0000" w:firstRow="0" w:lastRow="0" w:firstColumn="0" w:lastColumn="0" w:noHBand="0" w:noVBand="0"/>
      </w:tblPr>
      <w:tblGrid>
        <w:gridCol w:w="1554"/>
        <w:gridCol w:w="3064"/>
        <w:gridCol w:w="1530"/>
        <w:gridCol w:w="2499"/>
        <w:gridCol w:w="312"/>
      </w:tblGrid>
      <w:tr w:rsidR="00612298" w:rsidRPr="002C0310" w14:paraId="28030A74" w14:textId="77777777" w:rsidTr="00B3420D">
        <w:trPr>
          <w:trHeight w:val="19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3EBF4" w:themeFill="accent3" w:themeFillTint="33"/>
          </w:tcPr>
          <w:p w14:paraId="3E53CA0E" w14:textId="3C8D5F70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Fleet Manager: </w:t>
            </w:r>
            <w:r w:rsidRPr="006122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 person authorised)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2F7B4B43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298" w:rsidRPr="002C0310" w14:paraId="798B0F89" w14:textId="77777777" w:rsidTr="00B3420D">
        <w:trPr>
          <w:trHeight w:val="69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17B4D810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Signature: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</w:tcPr>
          <w:p w14:paraId="0FD1A213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3EBF4" w:themeFill="accent3" w:themeFillTint="33"/>
          </w:tcPr>
          <w:p w14:paraId="78437895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4B2F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75E97C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2298" w:rsidRPr="002C0310" w14:paraId="45D6E995" w14:textId="77777777" w:rsidTr="00B3420D">
        <w:trPr>
          <w:trHeight w:val="686"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66E004A3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</w:tcBorders>
          </w:tcPr>
          <w:p w14:paraId="3B1EC372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EBF4" w:themeFill="accent3" w:themeFillTint="33"/>
          </w:tcPr>
          <w:p w14:paraId="263CCB46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Dept/Agency: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4F14A0" w14:textId="77777777" w:rsidR="00612298" w:rsidRPr="002C0310" w:rsidRDefault="00612298" w:rsidP="00CF5DA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0CBE074" w14:textId="77777777" w:rsidR="00612298" w:rsidRPr="002C0310" w:rsidRDefault="00612298" w:rsidP="0061229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14:paraId="62F73FC7" w14:textId="77777777" w:rsidR="0034344E" w:rsidRPr="0034344E" w:rsidRDefault="0034344E" w:rsidP="55C8D85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45"/>
        <w:gridCol w:w="2985"/>
        <w:gridCol w:w="1530"/>
        <w:gridCol w:w="2429"/>
        <w:gridCol w:w="470"/>
      </w:tblGrid>
      <w:tr w:rsidR="55C8D854" w14:paraId="724DDF2A" w14:textId="77777777" w:rsidTr="00B3420D">
        <w:trPr>
          <w:trHeight w:val="300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3EBF4" w:themeFill="accent3" w:themeFillTint="33"/>
          </w:tcPr>
          <w:p w14:paraId="38EED710" w14:textId="2E77D119" w:rsidR="69D35E80" w:rsidRDefault="69D35E80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Executive Director</w:t>
            </w:r>
            <w:r w:rsidR="55C8D854"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: </w:t>
            </w:r>
            <w:r w:rsidR="55C8D854" w:rsidRPr="55C8D85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(or person authorised)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5EC89E6B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55C8D854" w14:paraId="2010949A" w14:textId="77777777" w:rsidTr="00B3420D">
        <w:trPr>
          <w:trHeight w:val="68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70B46CE6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14:paraId="62EE0F0F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3EBF4" w:themeFill="accent3" w:themeFillTint="33"/>
          </w:tcPr>
          <w:p w14:paraId="6A971974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9E0D614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55C8D854" w14:paraId="38E39D76" w14:textId="77777777" w:rsidTr="00B3420D">
        <w:trPr>
          <w:trHeight w:val="686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BF4" w:themeFill="accent3" w:themeFillTint="33"/>
          </w:tcPr>
          <w:p w14:paraId="02FD081C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Name: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14:paraId="5C326CE2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EBF4" w:themeFill="accent3" w:themeFillTint="33"/>
          </w:tcPr>
          <w:p w14:paraId="51DABD3A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55C8D85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Dept/Agency:</w:t>
            </w: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52F0A2" w14:textId="77777777" w:rsidR="55C8D854" w:rsidRDefault="55C8D854" w:rsidP="55C8D85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1104C60D" w14:textId="77777777" w:rsidR="0034344E" w:rsidRPr="0034344E" w:rsidRDefault="0034344E" w:rsidP="55C8D85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bookmarkEnd w:id="1"/>
    <w:p w14:paraId="766FE48C" w14:textId="62773573" w:rsidR="0034344E" w:rsidRPr="0034344E" w:rsidRDefault="0034344E" w:rsidP="0034344E"/>
    <w:sectPr w:rsidR="0034344E" w:rsidRPr="0034344E" w:rsidSect="008A1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31" w:right="1440" w:bottom="81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E161" w14:textId="77777777" w:rsidR="007A7A61" w:rsidRDefault="007A7A61" w:rsidP="002D711A">
      <w:pPr>
        <w:spacing w:after="0" w:line="240" w:lineRule="auto"/>
      </w:pPr>
      <w:r>
        <w:separator/>
      </w:r>
    </w:p>
  </w:endnote>
  <w:endnote w:type="continuationSeparator" w:id="0">
    <w:p w14:paraId="293C381C" w14:textId="77777777" w:rsidR="007A7A61" w:rsidRDefault="007A7A61" w:rsidP="002D711A">
      <w:pPr>
        <w:spacing w:after="0" w:line="240" w:lineRule="auto"/>
      </w:pPr>
      <w:r>
        <w:continuationSeparator/>
      </w:r>
    </w:p>
  </w:endnote>
  <w:endnote w:type="continuationNotice" w:id="1">
    <w:p w14:paraId="13AAAA97" w14:textId="77777777" w:rsidR="000A342C" w:rsidRDefault="000A34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3973" w14:textId="52E50F1B" w:rsidR="00837106" w:rsidRDefault="006573CD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38815966" wp14:editId="5C145F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8692447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2C8DE" w14:textId="06A0E1EA" w:rsidR="006573CD" w:rsidRPr="006573CD" w:rsidRDefault="006573CD" w:rsidP="00657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59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0.6pt;height:38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" filled="f" stroked="f">
              <v:textbox style="mso-fit-shape-to-text:t" inset="20pt,0,0,15pt">
                <w:txbxContent>
                  <w:p w14:paraId="77C2C8DE" w14:textId="06A0E1EA" w:rsidR="006573CD" w:rsidRPr="006573CD" w:rsidRDefault="006573CD" w:rsidP="00657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3C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A82F" w14:textId="6823F31D" w:rsidR="00F417C3" w:rsidRDefault="006573CD" w:rsidP="00EB4BD8">
    <w:pPr>
      <w:pStyle w:val="Spac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3296D2" wp14:editId="5C0B30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9433327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3BA2A" w14:textId="4749A62A" w:rsidR="006573CD" w:rsidRPr="006573CD" w:rsidRDefault="006573CD" w:rsidP="00657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296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60.6pt;height:38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UzEQIAACEEAAAOAAAAZHJzL2Uyb0RvYy54bWysU99v2jAQfp+0/8Hy+0hghdGIULFWTJNQ&#10;W4lOfTaOTSLZPss2JOyv39kJ0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" filled="f" stroked="f">
              <v:textbox style="mso-fit-shape-to-text:t" inset="20pt,0,0,15pt">
                <w:txbxContent>
                  <w:p w14:paraId="3E43BA2A" w14:textId="4749A62A" w:rsidR="006573CD" w:rsidRPr="006573CD" w:rsidRDefault="006573CD" w:rsidP="00657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3C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D8">
      <w:rPr>
        <w:noProof/>
      </w:rPr>
      <w:drawing>
        <wp:inline distT="0" distB="0" distL="0" distR="0" wp14:anchorId="5D0125EE" wp14:editId="5EEA07F7">
          <wp:extent cx="1097280" cy="316788"/>
          <wp:effectExtent l="0" t="0" r="0" b="7620"/>
          <wp:docPr id="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653" cy="31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AD457" w14:textId="19D5ED26" w:rsidR="00F417C3" w:rsidRPr="00C022F9" w:rsidRDefault="70EF1AB0" w:rsidP="0041689E">
    <w:pPr>
      <w:pStyle w:val="Footer"/>
    </w:pPr>
    <w:r w:rsidRPr="70EF1AB0">
      <w:rPr>
        <w:rFonts w:ascii="VIC" w:hAnsi="VIC"/>
        <w:sz w:val="16"/>
        <w:szCs w:val="16"/>
      </w:rPr>
      <w:t xml:space="preserve">VicFleet - Cargo Risk Assessment   Page </w:t>
    </w:r>
    <w:r w:rsidR="004461C6" w:rsidRPr="70EF1AB0">
      <w:rPr>
        <w:rStyle w:val="PageNumber"/>
        <w:rFonts w:ascii="VIC" w:hAnsi="VIC"/>
        <w:sz w:val="16"/>
        <w:szCs w:val="16"/>
      </w:rPr>
      <w:fldChar w:fldCharType="begin"/>
    </w:r>
    <w:r w:rsidR="004461C6" w:rsidRPr="70EF1AB0">
      <w:rPr>
        <w:rStyle w:val="PageNumber"/>
        <w:rFonts w:ascii="VIC" w:hAnsi="VIC"/>
        <w:sz w:val="16"/>
        <w:szCs w:val="16"/>
      </w:rPr>
      <w:instrText xml:space="preserve"> Page </w:instrText>
    </w:r>
    <w:r w:rsidR="004461C6" w:rsidRPr="70EF1AB0">
      <w:rPr>
        <w:rStyle w:val="PageNumber"/>
        <w:rFonts w:ascii="VIC" w:hAnsi="VIC"/>
        <w:sz w:val="16"/>
        <w:szCs w:val="16"/>
      </w:rPr>
      <w:fldChar w:fldCharType="separate"/>
    </w:r>
    <w:r w:rsidRPr="70EF1AB0">
      <w:rPr>
        <w:rStyle w:val="PageNumber"/>
        <w:rFonts w:ascii="VIC" w:hAnsi="VIC"/>
        <w:sz w:val="16"/>
        <w:szCs w:val="16"/>
      </w:rPr>
      <w:t>1</w:t>
    </w:r>
    <w:r w:rsidR="004461C6" w:rsidRPr="70EF1AB0">
      <w:rPr>
        <w:rStyle w:val="PageNumber"/>
        <w:rFonts w:ascii="VIC" w:hAnsi="V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06" w14:textId="748E9B37" w:rsidR="00837106" w:rsidRDefault="006573CD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1DE59354" wp14:editId="24041F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9620" cy="488315"/>
              <wp:effectExtent l="0" t="0" r="11430" b="0"/>
              <wp:wrapNone/>
              <wp:docPr id="4564212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AD009" w14:textId="2CBBC788" w:rsidR="006573CD" w:rsidRPr="006573CD" w:rsidRDefault="006573CD" w:rsidP="00657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7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59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60.6pt;height:3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" filled="f" stroked="f">
              <v:textbox style="mso-fit-shape-to-text:t" inset="20pt,0,0,15pt">
                <w:txbxContent>
                  <w:p w14:paraId="506AD009" w14:textId="2CBBC788" w:rsidR="006573CD" w:rsidRPr="006573CD" w:rsidRDefault="006573CD" w:rsidP="00657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73C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2074" w14:textId="77777777" w:rsidR="007A7A61" w:rsidRDefault="007A7A61" w:rsidP="002D711A">
      <w:pPr>
        <w:spacing w:after="0" w:line="240" w:lineRule="auto"/>
      </w:pPr>
      <w:r>
        <w:separator/>
      </w:r>
    </w:p>
  </w:footnote>
  <w:footnote w:type="continuationSeparator" w:id="0">
    <w:p w14:paraId="60CFA6C7" w14:textId="77777777" w:rsidR="007A7A61" w:rsidRDefault="007A7A61" w:rsidP="002D711A">
      <w:pPr>
        <w:spacing w:after="0" w:line="240" w:lineRule="auto"/>
      </w:pPr>
      <w:r>
        <w:continuationSeparator/>
      </w:r>
    </w:p>
  </w:footnote>
  <w:footnote w:type="continuationNotice" w:id="1">
    <w:p w14:paraId="4A75FCA3" w14:textId="77777777" w:rsidR="000A342C" w:rsidRDefault="000A34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6235" w14:textId="77777777" w:rsidR="00837106" w:rsidRDefault="0083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2371" w14:textId="422F9BC8" w:rsidR="002229B6" w:rsidRPr="0041689E" w:rsidRDefault="00EB4BD8" w:rsidP="002229B6">
    <w:pPr>
      <w:pStyle w:val="Header"/>
    </w:pPr>
    <w:r>
      <w:rPr>
        <w:rFonts w:ascii="Calibri" w:hAnsi="Calibri" w:cs="Calibri"/>
        <w:noProof/>
        <w:color w:val="000000"/>
        <w:sz w:val="22"/>
      </w:rPr>
      <w:drawing>
        <wp:inline distT="0" distB="0" distL="0" distR="0" wp14:anchorId="37780D6A" wp14:editId="27C221A9">
          <wp:extent cx="1185200" cy="678180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77" cy="679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87FC" w14:textId="77777777" w:rsidR="00837106" w:rsidRDefault="0083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1412C"/>
    <w:multiLevelType w:val="hybridMultilevel"/>
    <w:tmpl w:val="BC6048E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7FC9"/>
    <w:multiLevelType w:val="hybridMultilevel"/>
    <w:tmpl w:val="4746D91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A85C97"/>
    <w:multiLevelType w:val="hybridMultilevel"/>
    <w:tmpl w:val="38BCE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B622706"/>
    <w:multiLevelType w:val="hybridMultilevel"/>
    <w:tmpl w:val="74926C4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60CC35F9"/>
    <w:multiLevelType w:val="hybridMultilevel"/>
    <w:tmpl w:val="AEB8681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937908072">
    <w:abstractNumId w:val="5"/>
  </w:num>
  <w:num w:numId="2" w16cid:durableId="297298396">
    <w:abstractNumId w:val="5"/>
  </w:num>
  <w:num w:numId="3" w16cid:durableId="885221804">
    <w:abstractNumId w:val="5"/>
  </w:num>
  <w:num w:numId="4" w16cid:durableId="193924089">
    <w:abstractNumId w:val="11"/>
  </w:num>
  <w:num w:numId="5" w16cid:durableId="1614896393">
    <w:abstractNumId w:val="5"/>
  </w:num>
  <w:num w:numId="6" w16cid:durableId="375398930">
    <w:abstractNumId w:val="5"/>
  </w:num>
  <w:num w:numId="7" w16cid:durableId="915433173">
    <w:abstractNumId w:val="5"/>
  </w:num>
  <w:num w:numId="8" w16cid:durableId="389307455">
    <w:abstractNumId w:val="5"/>
  </w:num>
  <w:num w:numId="9" w16cid:durableId="932587189">
    <w:abstractNumId w:val="11"/>
  </w:num>
  <w:num w:numId="10" w16cid:durableId="439689497">
    <w:abstractNumId w:val="11"/>
  </w:num>
  <w:num w:numId="11" w16cid:durableId="335500007">
    <w:abstractNumId w:val="11"/>
  </w:num>
  <w:num w:numId="12" w16cid:durableId="1839081358">
    <w:abstractNumId w:val="11"/>
  </w:num>
  <w:num w:numId="13" w16cid:durableId="51775616">
    <w:abstractNumId w:val="11"/>
  </w:num>
  <w:num w:numId="14" w16cid:durableId="299304584">
    <w:abstractNumId w:val="11"/>
  </w:num>
  <w:num w:numId="15" w16cid:durableId="1408310578">
    <w:abstractNumId w:val="11"/>
  </w:num>
  <w:num w:numId="16" w16cid:durableId="302467541">
    <w:abstractNumId w:val="11"/>
  </w:num>
  <w:num w:numId="17" w16cid:durableId="361249015">
    <w:abstractNumId w:val="3"/>
  </w:num>
  <w:num w:numId="18" w16cid:durableId="1515456079">
    <w:abstractNumId w:val="3"/>
  </w:num>
  <w:num w:numId="19" w16cid:durableId="1937640218">
    <w:abstractNumId w:val="10"/>
  </w:num>
  <w:num w:numId="20" w16cid:durableId="209733227">
    <w:abstractNumId w:val="9"/>
  </w:num>
  <w:num w:numId="21" w16cid:durableId="725493379">
    <w:abstractNumId w:val="0"/>
  </w:num>
  <w:num w:numId="22" w16cid:durableId="730881099">
    <w:abstractNumId w:val="0"/>
  </w:num>
  <w:num w:numId="23" w16cid:durableId="122429521">
    <w:abstractNumId w:val="0"/>
  </w:num>
  <w:num w:numId="24" w16cid:durableId="1018235272">
    <w:abstractNumId w:val="10"/>
  </w:num>
  <w:num w:numId="25" w16cid:durableId="874540065">
    <w:abstractNumId w:val="11"/>
  </w:num>
  <w:num w:numId="26" w16cid:durableId="995650364">
    <w:abstractNumId w:val="3"/>
  </w:num>
  <w:num w:numId="27" w16cid:durableId="387413310">
    <w:abstractNumId w:val="3"/>
  </w:num>
  <w:num w:numId="28" w16cid:durableId="1004893433">
    <w:abstractNumId w:val="7"/>
  </w:num>
  <w:num w:numId="29" w16cid:durableId="1911036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4684506">
    <w:abstractNumId w:val="4"/>
  </w:num>
  <w:num w:numId="31" w16cid:durableId="2023241576">
    <w:abstractNumId w:val="8"/>
  </w:num>
  <w:num w:numId="32" w16cid:durableId="1352684623">
    <w:abstractNumId w:val="1"/>
  </w:num>
  <w:num w:numId="33" w16cid:durableId="1415935015">
    <w:abstractNumId w:val="6"/>
  </w:num>
  <w:num w:numId="34" w16cid:durableId="87130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5"/>
    <w:rsid w:val="00007FBA"/>
    <w:rsid w:val="00012F6F"/>
    <w:rsid w:val="00014213"/>
    <w:rsid w:val="00014B55"/>
    <w:rsid w:val="00020E3E"/>
    <w:rsid w:val="00023BF3"/>
    <w:rsid w:val="00026811"/>
    <w:rsid w:val="00026C42"/>
    <w:rsid w:val="000409C7"/>
    <w:rsid w:val="00043296"/>
    <w:rsid w:val="0004356D"/>
    <w:rsid w:val="00045296"/>
    <w:rsid w:val="00047AD2"/>
    <w:rsid w:val="000523F5"/>
    <w:rsid w:val="00073749"/>
    <w:rsid w:val="00075E6C"/>
    <w:rsid w:val="000A0A1F"/>
    <w:rsid w:val="000A1420"/>
    <w:rsid w:val="000A342C"/>
    <w:rsid w:val="000A360F"/>
    <w:rsid w:val="000B29AD"/>
    <w:rsid w:val="000C1456"/>
    <w:rsid w:val="000C6372"/>
    <w:rsid w:val="000D2824"/>
    <w:rsid w:val="000D4F02"/>
    <w:rsid w:val="000D593F"/>
    <w:rsid w:val="000E392D"/>
    <w:rsid w:val="000F4288"/>
    <w:rsid w:val="000F7165"/>
    <w:rsid w:val="00102379"/>
    <w:rsid w:val="001065D6"/>
    <w:rsid w:val="0011295F"/>
    <w:rsid w:val="00114117"/>
    <w:rsid w:val="001155DB"/>
    <w:rsid w:val="00117A5D"/>
    <w:rsid w:val="00121252"/>
    <w:rsid w:val="00124609"/>
    <w:rsid w:val="001254CE"/>
    <w:rsid w:val="00126AF9"/>
    <w:rsid w:val="00132D5D"/>
    <w:rsid w:val="00134CEA"/>
    <w:rsid w:val="001422CC"/>
    <w:rsid w:val="00142CCE"/>
    <w:rsid w:val="001617B6"/>
    <w:rsid w:val="001658DB"/>
    <w:rsid w:val="00165E66"/>
    <w:rsid w:val="001713F6"/>
    <w:rsid w:val="00181D2F"/>
    <w:rsid w:val="00187774"/>
    <w:rsid w:val="001A3DD1"/>
    <w:rsid w:val="001B1021"/>
    <w:rsid w:val="001B4858"/>
    <w:rsid w:val="001C588C"/>
    <w:rsid w:val="001C701D"/>
    <w:rsid w:val="001C7BAE"/>
    <w:rsid w:val="001D6B8E"/>
    <w:rsid w:val="001D717E"/>
    <w:rsid w:val="001E31FA"/>
    <w:rsid w:val="001E64F6"/>
    <w:rsid w:val="00201219"/>
    <w:rsid w:val="002229B6"/>
    <w:rsid w:val="00222BEB"/>
    <w:rsid w:val="00225E60"/>
    <w:rsid w:val="00230F8F"/>
    <w:rsid w:val="0023202C"/>
    <w:rsid w:val="00236203"/>
    <w:rsid w:val="00245043"/>
    <w:rsid w:val="00257760"/>
    <w:rsid w:val="00285B0B"/>
    <w:rsid w:val="00292D36"/>
    <w:rsid w:val="00297281"/>
    <w:rsid w:val="002B0894"/>
    <w:rsid w:val="002B3B0B"/>
    <w:rsid w:val="002C2BF2"/>
    <w:rsid w:val="002C3578"/>
    <w:rsid w:val="002C4D1E"/>
    <w:rsid w:val="002C54E0"/>
    <w:rsid w:val="002D5F18"/>
    <w:rsid w:val="002D711A"/>
    <w:rsid w:val="002D7336"/>
    <w:rsid w:val="002E1418"/>
    <w:rsid w:val="002E3396"/>
    <w:rsid w:val="002E441C"/>
    <w:rsid w:val="002E47EA"/>
    <w:rsid w:val="002E5499"/>
    <w:rsid w:val="002E5EB6"/>
    <w:rsid w:val="002E731F"/>
    <w:rsid w:val="002F42DD"/>
    <w:rsid w:val="0030159A"/>
    <w:rsid w:val="0031149C"/>
    <w:rsid w:val="003376AC"/>
    <w:rsid w:val="0034344E"/>
    <w:rsid w:val="003500BC"/>
    <w:rsid w:val="00366828"/>
    <w:rsid w:val="0038771C"/>
    <w:rsid w:val="00392A8F"/>
    <w:rsid w:val="00393029"/>
    <w:rsid w:val="0039405B"/>
    <w:rsid w:val="003A1C92"/>
    <w:rsid w:val="003A3E32"/>
    <w:rsid w:val="003A541A"/>
    <w:rsid w:val="003A6923"/>
    <w:rsid w:val="003A747A"/>
    <w:rsid w:val="003B3D2A"/>
    <w:rsid w:val="003B6802"/>
    <w:rsid w:val="003B7B9C"/>
    <w:rsid w:val="003C2C67"/>
    <w:rsid w:val="003C2EA2"/>
    <w:rsid w:val="003C34C5"/>
    <w:rsid w:val="003C5BA4"/>
    <w:rsid w:val="003E3E26"/>
    <w:rsid w:val="003E4B2F"/>
    <w:rsid w:val="003F1295"/>
    <w:rsid w:val="003F30AD"/>
    <w:rsid w:val="003F76FC"/>
    <w:rsid w:val="004002EB"/>
    <w:rsid w:val="00400961"/>
    <w:rsid w:val="00400C2D"/>
    <w:rsid w:val="0040117D"/>
    <w:rsid w:val="004055BB"/>
    <w:rsid w:val="00405C57"/>
    <w:rsid w:val="0041689E"/>
    <w:rsid w:val="004236C8"/>
    <w:rsid w:val="00424A83"/>
    <w:rsid w:val="00427681"/>
    <w:rsid w:val="00433DB7"/>
    <w:rsid w:val="00442D23"/>
    <w:rsid w:val="004461C6"/>
    <w:rsid w:val="0045169E"/>
    <w:rsid w:val="00453750"/>
    <w:rsid w:val="00456941"/>
    <w:rsid w:val="00464C7E"/>
    <w:rsid w:val="004669E3"/>
    <w:rsid w:val="004702EA"/>
    <w:rsid w:val="00470675"/>
    <w:rsid w:val="00470DD0"/>
    <w:rsid w:val="00482D02"/>
    <w:rsid w:val="0049109C"/>
    <w:rsid w:val="004A7519"/>
    <w:rsid w:val="004B41CA"/>
    <w:rsid w:val="004D3518"/>
    <w:rsid w:val="004D599F"/>
    <w:rsid w:val="004D62D6"/>
    <w:rsid w:val="004E2B0B"/>
    <w:rsid w:val="004E58FE"/>
    <w:rsid w:val="004E6598"/>
    <w:rsid w:val="004F0280"/>
    <w:rsid w:val="004F188C"/>
    <w:rsid w:val="004F6731"/>
    <w:rsid w:val="00515BA6"/>
    <w:rsid w:val="005236CA"/>
    <w:rsid w:val="0053416C"/>
    <w:rsid w:val="00541C2F"/>
    <w:rsid w:val="00542CB4"/>
    <w:rsid w:val="005552EF"/>
    <w:rsid w:val="00557EE7"/>
    <w:rsid w:val="00563527"/>
    <w:rsid w:val="00575323"/>
    <w:rsid w:val="0058124E"/>
    <w:rsid w:val="0058253E"/>
    <w:rsid w:val="00584301"/>
    <w:rsid w:val="005875A3"/>
    <w:rsid w:val="0059525F"/>
    <w:rsid w:val="005A3416"/>
    <w:rsid w:val="005A4080"/>
    <w:rsid w:val="005B27FE"/>
    <w:rsid w:val="005B58FA"/>
    <w:rsid w:val="005C2485"/>
    <w:rsid w:val="005C3E6D"/>
    <w:rsid w:val="005C6642"/>
    <w:rsid w:val="005D1C3E"/>
    <w:rsid w:val="005D2CA2"/>
    <w:rsid w:val="005F3E7D"/>
    <w:rsid w:val="005F4BE5"/>
    <w:rsid w:val="005F61DF"/>
    <w:rsid w:val="006023F9"/>
    <w:rsid w:val="00610559"/>
    <w:rsid w:val="00612298"/>
    <w:rsid w:val="00630996"/>
    <w:rsid w:val="00631F60"/>
    <w:rsid w:val="006332F6"/>
    <w:rsid w:val="006361E7"/>
    <w:rsid w:val="00652625"/>
    <w:rsid w:val="006534B2"/>
    <w:rsid w:val="006545D3"/>
    <w:rsid w:val="0065615D"/>
    <w:rsid w:val="00657011"/>
    <w:rsid w:val="006573CD"/>
    <w:rsid w:val="006650B5"/>
    <w:rsid w:val="006651B1"/>
    <w:rsid w:val="00665778"/>
    <w:rsid w:val="006738C4"/>
    <w:rsid w:val="00684180"/>
    <w:rsid w:val="00684837"/>
    <w:rsid w:val="00685676"/>
    <w:rsid w:val="006A5B34"/>
    <w:rsid w:val="006A5C8B"/>
    <w:rsid w:val="006A5F5B"/>
    <w:rsid w:val="006C77A9"/>
    <w:rsid w:val="006E3802"/>
    <w:rsid w:val="006F074D"/>
    <w:rsid w:val="006F6693"/>
    <w:rsid w:val="007042B9"/>
    <w:rsid w:val="00707FE8"/>
    <w:rsid w:val="00716666"/>
    <w:rsid w:val="0072243A"/>
    <w:rsid w:val="00724962"/>
    <w:rsid w:val="00724A0F"/>
    <w:rsid w:val="0073072C"/>
    <w:rsid w:val="007320B4"/>
    <w:rsid w:val="00732162"/>
    <w:rsid w:val="00736732"/>
    <w:rsid w:val="00741ED9"/>
    <w:rsid w:val="00741F58"/>
    <w:rsid w:val="0074450D"/>
    <w:rsid w:val="00746AFB"/>
    <w:rsid w:val="00750CBE"/>
    <w:rsid w:val="00751362"/>
    <w:rsid w:val="0076152F"/>
    <w:rsid w:val="00766B5A"/>
    <w:rsid w:val="00773494"/>
    <w:rsid w:val="00780317"/>
    <w:rsid w:val="007834F2"/>
    <w:rsid w:val="00783DEF"/>
    <w:rsid w:val="00786360"/>
    <w:rsid w:val="00791020"/>
    <w:rsid w:val="007A5F82"/>
    <w:rsid w:val="007A7A61"/>
    <w:rsid w:val="007B131B"/>
    <w:rsid w:val="007B7128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304A9"/>
    <w:rsid w:val="0083605B"/>
    <w:rsid w:val="00837106"/>
    <w:rsid w:val="00840F3E"/>
    <w:rsid w:val="008411E9"/>
    <w:rsid w:val="0084200F"/>
    <w:rsid w:val="00843B2C"/>
    <w:rsid w:val="00844277"/>
    <w:rsid w:val="008471C4"/>
    <w:rsid w:val="00866198"/>
    <w:rsid w:val="00893FDF"/>
    <w:rsid w:val="008A1AD2"/>
    <w:rsid w:val="008A4298"/>
    <w:rsid w:val="008A4900"/>
    <w:rsid w:val="008A7906"/>
    <w:rsid w:val="008D0281"/>
    <w:rsid w:val="008E3C4E"/>
    <w:rsid w:val="008F6D45"/>
    <w:rsid w:val="00901F3D"/>
    <w:rsid w:val="009038D5"/>
    <w:rsid w:val="00917991"/>
    <w:rsid w:val="00920ADC"/>
    <w:rsid w:val="00926545"/>
    <w:rsid w:val="0093777E"/>
    <w:rsid w:val="00951039"/>
    <w:rsid w:val="009525DE"/>
    <w:rsid w:val="00956CC8"/>
    <w:rsid w:val="00965316"/>
    <w:rsid w:val="00970EF8"/>
    <w:rsid w:val="009834C0"/>
    <w:rsid w:val="00984C95"/>
    <w:rsid w:val="009862CC"/>
    <w:rsid w:val="00986AAC"/>
    <w:rsid w:val="009A1DA2"/>
    <w:rsid w:val="009A3704"/>
    <w:rsid w:val="009A4739"/>
    <w:rsid w:val="009A5178"/>
    <w:rsid w:val="009A674F"/>
    <w:rsid w:val="009A6F6E"/>
    <w:rsid w:val="009B199C"/>
    <w:rsid w:val="009B38AE"/>
    <w:rsid w:val="009B54C8"/>
    <w:rsid w:val="009B61F1"/>
    <w:rsid w:val="009B62E0"/>
    <w:rsid w:val="009C3D88"/>
    <w:rsid w:val="009E3858"/>
    <w:rsid w:val="009E70DD"/>
    <w:rsid w:val="009F2ED9"/>
    <w:rsid w:val="009F3231"/>
    <w:rsid w:val="009F5612"/>
    <w:rsid w:val="009F5C58"/>
    <w:rsid w:val="00A023A0"/>
    <w:rsid w:val="00A1562B"/>
    <w:rsid w:val="00A170F4"/>
    <w:rsid w:val="00A2559E"/>
    <w:rsid w:val="00A25FD9"/>
    <w:rsid w:val="00A37A32"/>
    <w:rsid w:val="00A44A6C"/>
    <w:rsid w:val="00A46BA8"/>
    <w:rsid w:val="00A47634"/>
    <w:rsid w:val="00A612FE"/>
    <w:rsid w:val="00A81AD1"/>
    <w:rsid w:val="00A83176"/>
    <w:rsid w:val="00A83BA0"/>
    <w:rsid w:val="00AA26B8"/>
    <w:rsid w:val="00AA6FB5"/>
    <w:rsid w:val="00AB03FC"/>
    <w:rsid w:val="00AB3FE2"/>
    <w:rsid w:val="00AD0424"/>
    <w:rsid w:val="00AD3322"/>
    <w:rsid w:val="00AD4283"/>
    <w:rsid w:val="00AD4D82"/>
    <w:rsid w:val="00AD5745"/>
    <w:rsid w:val="00AD7E4E"/>
    <w:rsid w:val="00AE01F5"/>
    <w:rsid w:val="00AE74FB"/>
    <w:rsid w:val="00AF34DE"/>
    <w:rsid w:val="00AF4D58"/>
    <w:rsid w:val="00AF6666"/>
    <w:rsid w:val="00B10154"/>
    <w:rsid w:val="00B147AA"/>
    <w:rsid w:val="00B263D1"/>
    <w:rsid w:val="00B3420D"/>
    <w:rsid w:val="00B774DA"/>
    <w:rsid w:val="00B81B44"/>
    <w:rsid w:val="00B9053B"/>
    <w:rsid w:val="00B94839"/>
    <w:rsid w:val="00BC3422"/>
    <w:rsid w:val="00BC741D"/>
    <w:rsid w:val="00BD725D"/>
    <w:rsid w:val="00BF4BC5"/>
    <w:rsid w:val="00C015B9"/>
    <w:rsid w:val="00C022F9"/>
    <w:rsid w:val="00C032EA"/>
    <w:rsid w:val="00C06EB5"/>
    <w:rsid w:val="00C1145F"/>
    <w:rsid w:val="00C16A0F"/>
    <w:rsid w:val="00C27F58"/>
    <w:rsid w:val="00C3482E"/>
    <w:rsid w:val="00C35507"/>
    <w:rsid w:val="00C51C52"/>
    <w:rsid w:val="00C637E1"/>
    <w:rsid w:val="00C70D50"/>
    <w:rsid w:val="00C8243E"/>
    <w:rsid w:val="00C907D7"/>
    <w:rsid w:val="00C92338"/>
    <w:rsid w:val="00CA185A"/>
    <w:rsid w:val="00CA49A0"/>
    <w:rsid w:val="00CA7C3A"/>
    <w:rsid w:val="00CB120F"/>
    <w:rsid w:val="00CB58EA"/>
    <w:rsid w:val="00CC2DB2"/>
    <w:rsid w:val="00CD0307"/>
    <w:rsid w:val="00CD3D1B"/>
    <w:rsid w:val="00CD42EA"/>
    <w:rsid w:val="00CE62B3"/>
    <w:rsid w:val="00CF5DAF"/>
    <w:rsid w:val="00CF7DCA"/>
    <w:rsid w:val="00CF7EB9"/>
    <w:rsid w:val="00D03A42"/>
    <w:rsid w:val="00D06CB9"/>
    <w:rsid w:val="00D211E9"/>
    <w:rsid w:val="00D2312F"/>
    <w:rsid w:val="00D269C1"/>
    <w:rsid w:val="00D3341B"/>
    <w:rsid w:val="00D3679A"/>
    <w:rsid w:val="00D44953"/>
    <w:rsid w:val="00D542F3"/>
    <w:rsid w:val="00D543E5"/>
    <w:rsid w:val="00D5644B"/>
    <w:rsid w:val="00D56E25"/>
    <w:rsid w:val="00D64798"/>
    <w:rsid w:val="00D70481"/>
    <w:rsid w:val="00D71896"/>
    <w:rsid w:val="00D718D7"/>
    <w:rsid w:val="00D73212"/>
    <w:rsid w:val="00D814B7"/>
    <w:rsid w:val="00D84E82"/>
    <w:rsid w:val="00D90688"/>
    <w:rsid w:val="00DA3AAD"/>
    <w:rsid w:val="00DA7CFF"/>
    <w:rsid w:val="00DB312B"/>
    <w:rsid w:val="00DB54B5"/>
    <w:rsid w:val="00DC29D2"/>
    <w:rsid w:val="00DC5654"/>
    <w:rsid w:val="00DC658F"/>
    <w:rsid w:val="00DD1234"/>
    <w:rsid w:val="00DE60CC"/>
    <w:rsid w:val="00E203C5"/>
    <w:rsid w:val="00E26B32"/>
    <w:rsid w:val="00E31444"/>
    <w:rsid w:val="00E360CB"/>
    <w:rsid w:val="00E407B6"/>
    <w:rsid w:val="00E41EF1"/>
    <w:rsid w:val="00E42942"/>
    <w:rsid w:val="00E45FBC"/>
    <w:rsid w:val="00E468A6"/>
    <w:rsid w:val="00E71BDF"/>
    <w:rsid w:val="00E77C79"/>
    <w:rsid w:val="00E83CA7"/>
    <w:rsid w:val="00E84C92"/>
    <w:rsid w:val="00E9030A"/>
    <w:rsid w:val="00E9206A"/>
    <w:rsid w:val="00EA3808"/>
    <w:rsid w:val="00EB0A3E"/>
    <w:rsid w:val="00EB4457"/>
    <w:rsid w:val="00EB4BD8"/>
    <w:rsid w:val="00EC0AD0"/>
    <w:rsid w:val="00EC171D"/>
    <w:rsid w:val="00EC77B0"/>
    <w:rsid w:val="00EC7B33"/>
    <w:rsid w:val="00ED487E"/>
    <w:rsid w:val="00EE4155"/>
    <w:rsid w:val="00EE7A0D"/>
    <w:rsid w:val="00EF0D21"/>
    <w:rsid w:val="00F062DE"/>
    <w:rsid w:val="00F11525"/>
    <w:rsid w:val="00F17CE1"/>
    <w:rsid w:val="00F2115C"/>
    <w:rsid w:val="00F22ABA"/>
    <w:rsid w:val="00F22BED"/>
    <w:rsid w:val="00F2375F"/>
    <w:rsid w:val="00F36B12"/>
    <w:rsid w:val="00F417C3"/>
    <w:rsid w:val="00F51D36"/>
    <w:rsid w:val="00F60F9F"/>
    <w:rsid w:val="00F635E9"/>
    <w:rsid w:val="00F64F08"/>
    <w:rsid w:val="00F734F5"/>
    <w:rsid w:val="00F7472E"/>
    <w:rsid w:val="00F82ED8"/>
    <w:rsid w:val="00F966B1"/>
    <w:rsid w:val="00F97D48"/>
    <w:rsid w:val="00FA0311"/>
    <w:rsid w:val="00FA584F"/>
    <w:rsid w:val="00FB77F1"/>
    <w:rsid w:val="00FC42E5"/>
    <w:rsid w:val="00FC6209"/>
    <w:rsid w:val="00FD15E4"/>
    <w:rsid w:val="00FD640F"/>
    <w:rsid w:val="00FD6B4C"/>
    <w:rsid w:val="00FD6BE9"/>
    <w:rsid w:val="00FF4E99"/>
    <w:rsid w:val="070BA0F3"/>
    <w:rsid w:val="09E54E34"/>
    <w:rsid w:val="0CC341C5"/>
    <w:rsid w:val="1212108F"/>
    <w:rsid w:val="1751F01C"/>
    <w:rsid w:val="1A96372B"/>
    <w:rsid w:val="1B5B6265"/>
    <w:rsid w:val="1B5D27E8"/>
    <w:rsid w:val="1DF56ED6"/>
    <w:rsid w:val="23A62FA2"/>
    <w:rsid w:val="278A2CB4"/>
    <w:rsid w:val="2ADF9C25"/>
    <w:rsid w:val="30307F94"/>
    <w:rsid w:val="33495985"/>
    <w:rsid w:val="3553A1CA"/>
    <w:rsid w:val="3A323898"/>
    <w:rsid w:val="3B6DB354"/>
    <w:rsid w:val="4003531A"/>
    <w:rsid w:val="4297A139"/>
    <w:rsid w:val="466A6EA3"/>
    <w:rsid w:val="483FD4DE"/>
    <w:rsid w:val="4AD4F31C"/>
    <w:rsid w:val="4CF027AA"/>
    <w:rsid w:val="53361A46"/>
    <w:rsid w:val="534AFBE7"/>
    <w:rsid w:val="53B23B1E"/>
    <w:rsid w:val="548495CD"/>
    <w:rsid w:val="55C8D854"/>
    <w:rsid w:val="568FBAE5"/>
    <w:rsid w:val="571B93BC"/>
    <w:rsid w:val="5EB44E51"/>
    <w:rsid w:val="63977577"/>
    <w:rsid w:val="69D35E80"/>
    <w:rsid w:val="6A05F3F8"/>
    <w:rsid w:val="6AD2C5D0"/>
    <w:rsid w:val="6AE5241C"/>
    <w:rsid w:val="6F82F856"/>
    <w:rsid w:val="70EF1AB0"/>
    <w:rsid w:val="7144DB12"/>
    <w:rsid w:val="73CA9D6C"/>
    <w:rsid w:val="74EB0A5C"/>
    <w:rsid w:val="774A0741"/>
    <w:rsid w:val="7851753D"/>
    <w:rsid w:val="7A46B350"/>
    <w:rsid w:val="7A69D075"/>
    <w:rsid w:val="7D3B980C"/>
    <w:rsid w:val="7E7DE290"/>
    <w:rsid w:val="7ECC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3AE186F"/>
  <w15:docId w15:val="{2A343945-9944-43DA-BE41-5300BB4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85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E1418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222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16A0F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CB120F"/>
    <w:rPr>
      <w:color w:val="0063A6" w:themeColor="accent1"/>
      <w:u w:val="none"/>
    </w:rPr>
  </w:style>
  <w:style w:type="character" w:customStyle="1" w:styleId="Heading1Char">
    <w:name w:val="Heading 1 Char"/>
    <w:basedOn w:val="DefaultParagraphFont"/>
    <w:link w:val="Heading1"/>
    <w:rsid w:val="002E1418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2229B6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C16A0F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rsid w:val="00C16A0F"/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2229B6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7"/>
    <w:rsid w:val="002229B6"/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C16A0F"/>
    <w:pPr>
      <w:spacing w:before="30" w:after="30" w:line="264" w:lineRule="auto"/>
      <w:jc w:val="left"/>
    </w:pPr>
    <w:rPr>
      <w:sz w:val="20"/>
    </w:r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F22BED"/>
    <w:pPr>
      <w:spacing w:before="60" w:after="60" w:line="240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C27F58"/>
    <w:pPr>
      <w:keepNext/>
      <w:keepLines/>
      <w:tabs>
        <w:tab w:val="left" w:pos="252"/>
      </w:tabs>
      <w:spacing w:before="80"/>
    </w:pPr>
    <w:rPr>
      <w:rFonts w:eastAsiaTheme="minorHAnsi"/>
      <w:b/>
      <w:color w:val="FFFFFF" w:themeColor="background1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aliases w:val="Bullet copy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customStyle="1" w:styleId="TableTextNumbered">
    <w:name w:val="Table Text Numbered"/>
    <w:basedOn w:val="Normal"/>
    <w:rsid w:val="005F3E7D"/>
    <w:pPr>
      <w:spacing w:before="30" w:after="20" w:line="240" w:lineRule="auto"/>
      <w:ind w:firstLine="227"/>
    </w:pPr>
    <w:rPr>
      <w:rFonts w:ascii="Calibri" w:eastAsia="Times New Roman" w:hAnsi="Calibri" w:cs="Calibri"/>
      <w:spacing w:val="0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rsid w:val="004F0280"/>
    <w:rPr>
      <w:color w:val="8A2A2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11295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295F"/>
    <w:rPr>
      <w:spacing w:val="2"/>
    </w:rPr>
  </w:style>
  <w:style w:type="character" w:styleId="PlaceholderText">
    <w:name w:val="Placeholder Text"/>
    <w:uiPriority w:val="99"/>
    <w:semiHidden/>
    <w:rsid w:val="00F22BED"/>
    <w:rPr>
      <w:color w:val="808080"/>
    </w:rPr>
  </w:style>
  <w:style w:type="paragraph" w:customStyle="1" w:styleId="StyleTableHeaderBackground1">
    <w:name w:val="Style Table Header + Background 1"/>
    <w:basedOn w:val="Normal"/>
    <w:rsid w:val="00F22BED"/>
    <w:pPr>
      <w:keepNext/>
      <w:spacing w:before="20" w:after="20" w:line="240" w:lineRule="auto"/>
    </w:pPr>
    <w:rPr>
      <w:rFonts w:ascii="Calibri" w:eastAsia="Times New Roman" w:hAnsi="Calibri" w:cs="Calibri"/>
      <w:color w:val="FFFFFF"/>
      <w:spacing w:val="0"/>
      <w:sz w:val="22"/>
      <w:szCs w:val="22"/>
    </w:rPr>
  </w:style>
  <w:style w:type="paragraph" w:customStyle="1" w:styleId="StyleTableTextBoldLeft0Hanging038Before0pt">
    <w:name w:val="Style Table Text + Bold Left:  0&quot; Hanging:  0.38&quot; Before:  0 pt..."/>
    <w:basedOn w:val="Normal"/>
    <w:rsid w:val="00F22BED"/>
    <w:pPr>
      <w:spacing w:before="0" w:after="10" w:line="240" w:lineRule="auto"/>
    </w:pPr>
    <w:rPr>
      <w:rFonts w:ascii="Calibri" w:eastAsia="Times New Roman" w:hAnsi="Calibri" w:cs="Times New Roman"/>
      <w:b/>
      <w:bCs/>
      <w:spacing w:val="0"/>
    </w:rPr>
  </w:style>
  <w:style w:type="character" w:styleId="EndnoteReference">
    <w:name w:val="endnote reference"/>
    <w:basedOn w:val="DefaultParagraphFont"/>
    <w:uiPriority w:val="99"/>
    <w:semiHidden/>
    <w:rsid w:val="0011295F"/>
    <w:rPr>
      <w:vertAlign w:val="superscript"/>
    </w:rPr>
  </w:style>
  <w:style w:type="paragraph" w:customStyle="1" w:styleId="TableText0">
    <w:name w:val="Table Text"/>
    <w:basedOn w:val="Normal"/>
    <w:uiPriority w:val="15"/>
    <w:qFormat/>
    <w:rsid w:val="00C27F58"/>
    <w:pPr>
      <w:spacing w:before="100" w:line="240" w:lineRule="auto"/>
    </w:pPr>
    <w:rPr>
      <w:rFonts w:ascii="Calibri" w:eastAsia="Times New Roman" w:hAnsi="Calibri" w:cs="Calibri"/>
      <w:spacing w:val="0"/>
      <w:szCs w:val="22"/>
    </w:rPr>
  </w:style>
  <w:style w:type="paragraph" w:customStyle="1" w:styleId="Labelcaption">
    <w:name w:val="Label caption"/>
    <w:basedOn w:val="TableText0"/>
    <w:qFormat/>
    <w:rsid w:val="00C27F58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75136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47AD2"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7AD2"/>
    <w:rPr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pacing w:val="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F17E10-3391-46BE-800C-B2E00B3AF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DFE83-5E5D-4A23-8BDD-FFE1015A8E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598</Words>
  <Characters>3412</Characters>
  <Application>Microsoft Office Word</Application>
  <DocSecurity>0</DocSecurity>
  <Lines>28</Lines>
  <Paragraphs>8</Paragraphs>
  <ScaleCrop>false</ScaleCrop>
  <Company>Department of Treasury and Finance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Marsal</dc:creator>
  <cp:keywords/>
  <cp:lastModifiedBy>Shane Jones (DGS)</cp:lastModifiedBy>
  <cp:revision>4</cp:revision>
  <cp:lastPrinted>2016-06-27T17:40:00Z</cp:lastPrinted>
  <dcterms:created xsi:type="dcterms:W3CDTF">2025-02-26T23:22:00Z</dcterms:created>
  <dcterms:modified xsi:type="dcterms:W3CDTF">2025-02-27T02:17:00Z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1b346f5d,33cf9f23,383a1d6b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2024-11-15T00:37:10Z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006e4470-05f8-4936-9987-49285b953dc9</vt:lpwstr>
  </property>
  <property fmtid="{D5CDD505-2E9C-101B-9397-08002B2CF9AE}" pid="13" name="MSIP_Label_7158ebbd-6c5e-441f-bfc9-4eb8c11e3978_ContentBits">
    <vt:lpwstr>2</vt:lpwstr>
  </property>
</Properties>
</file>